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imes New Roman" w:eastAsia="Times New Roman" w:hAnsi="Times New Roman" w:cs="Times New Roman"/>
          <w:b w:val="0"/>
          <w:bCs w:val="0"/>
          <w:color w:val="000000" w:themeColor="text1"/>
          <w:highlight w:val="white"/>
          <w:lang w:eastAsia="en-US"/>
        </w:rPr>
        <w:id w:val="1832479724"/>
        <w:docPartObj>
          <w:docPartGallery w:val="Table of Contents"/>
          <w:docPartUnique/>
        </w:docPartObj>
      </w:sdtPr>
      <w:sdtEndPr>
        <w:rPr>
          <w:iCs/>
          <w:noProof/>
          <w:sz w:val="26"/>
          <w:szCs w:val="26"/>
        </w:rPr>
      </w:sdtEndPr>
      <w:sdtContent>
        <w:p w14:paraId="43FE0AC2" w14:textId="5C15B848" w:rsidR="000E6F57" w:rsidRPr="00042210" w:rsidRDefault="000E6F57" w:rsidP="000E6F57">
          <w:pPr>
            <w:pStyle w:val="TOCHeading"/>
            <w:jc w:val="center"/>
            <w:rPr>
              <w:rFonts w:ascii="Times New Roman" w:hAnsi="Times New Roman" w:cs="Times New Roman"/>
              <w:color w:val="000000" w:themeColor="text1"/>
              <w:sz w:val="32"/>
              <w:szCs w:val="32"/>
              <w:highlight w:val="white"/>
            </w:rPr>
          </w:pPr>
          <w:r w:rsidRPr="00042210">
            <w:rPr>
              <w:rFonts w:ascii="Times New Roman" w:hAnsi="Times New Roman" w:cs="Times New Roman"/>
              <w:color w:val="000000" w:themeColor="text1"/>
              <w:sz w:val="32"/>
              <w:szCs w:val="32"/>
              <w:highlight w:val="white"/>
            </w:rPr>
            <w:t>MỤC LỤC</w:t>
          </w:r>
        </w:p>
        <w:p w14:paraId="15FD454D" w14:textId="4AB386F8" w:rsidR="00042210" w:rsidRPr="00042210" w:rsidRDefault="000E6F57">
          <w:pPr>
            <w:pStyle w:val="TOC1"/>
            <w:rPr>
              <w:rFonts w:eastAsiaTheme="minorEastAsia"/>
              <w:b w:val="0"/>
              <w:bCs w:val="0"/>
              <w:iCs w:val="0"/>
              <w:sz w:val="22"/>
              <w:szCs w:val="22"/>
            </w:rPr>
          </w:pPr>
          <w:r w:rsidRPr="00042210">
            <w:rPr>
              <w:color w:val="000000" w:themeColor="text1"/>
              <w:highlight w:val="white"/>
            </w:rPr>
            <w:fldChar w:fldCharType="begin"/>
          </w:r>
          <w:r w:rsidRPr="00042210">
            <w:rPr>
              <w:color w:val="000000" w:themeColor="text1"/>
              <w:highlight w:val="white"/>
            </w:rPr>
            <w:instrText xml:space="preserve"> TOC \o "1-3" \h \z \u </w:instrText>
          </w:r>
          <w:r w:rsidRPr="00042210">
            <w:rPr>
              <w:color w:val="000000" w:themeColor="text1"/>
              <w:highlight w:val="white"/>
            </w:rPr>
            <w:fldChar w:fldCharType="separate"/>
          </w:r>
          <w:hyperlink w:anchor="_Toc150518087" w:history="1">
            <w:r w:rsidR="00042210" w:rsidRPr="00042210">
              <w:rPr>
                <w:rStyle w:val="Hyperlink"/>
                <w:highlight w:val="white"/>
              </w:rPr>
              <w:t>Chương I.</w:t>
            </w:r>
            <w:r w:rsidR="00042210" w:rsidRPr="00042210">
              <w:rPr>
                <w:webHidden/>
              </w:rPr>
              <w:tab/>
            </w:r>
            <w:r w:rsidR="00042210" w:rsidRPr="00042210">
              <w:rPr>
                <w:webHidden/>
              </w:rPr>
              <w:fldChar w:fldCharType="begin"/>
            </w:r>
            <w:r w:rsidR="00042210" w:rsidRPr="00042210">
              <w:rPr>
                <w:webHidden/>
              </w:rPr>
              <w:instrText xml:space="preserve"> PAGEREF _Toc150518087 \h </w:instrText>
            </w:r>
            <w:r w:rsidR="00042210" w:rsidRPr="00042210">
              <w:rPr>
                <w:webHidden/>
              </w:rPr>
            </w:r>
            <w:r w:rsidR="00042210" w:rsidRPr="00042210">
              <w:rPr>
                <w:webHidden/>
              </w:rPr>
              <w:fldChar w:fldCharType="separate"/>
            </w:r>
            <w:r w:rsidR="00042210" w:rsidRPr="00042210">
              <w:rPr>
                <w:webHidden/>
              </w:rPr>
              <w:t>2</w:t>
            </w:r>
            <w:r w:rsidR="00042210" w:rsidRPr="00042210">
              <w:rPr>
                <w:webHidden/>
              </w:rPr>
              <w:fldChar w:fldCharType="end"/>
            </w:r>
          </w:hyperlink>
        </w:p>
        <w:p w14:paraId="30586AFF" w14:textId="12769D98" w:rsidR="00042210" w:rsidRPr="00042210" w:rsidRDefault="00000000">
          <w:pPr>
            <w:pStyle w:val="TOC1"/>
            <w:rPr>
              <w:rFonts w:eastAsiaTheme="minorEastAsia"/>
              <w:b w:val="0"/>
              <w:bCs w:val="0"/>
              <w:iCs w:val="0"/>
              <w:sz w:val="22"/>
              <w:szCs w:val="22"/>
            </w:rPr>
          </w:pPr>
          <w:hyperlink w:anchor="_Toc150518088" w:history="1">
            <w:r w:rsidR="00042210" w:rsidRPr="00042210">
              <w:rPr>
                <w:rStyle w:val="Hyperlink"/>
                <w:highlight w:val="white"/>
              </w:rPr>
              <w:t>LÝ DO, MỤC TIÊU VÀ CĂN CỨ LẬP QUY HOẠCH</w:t>
            </w:r>
            <w:r w:rsidR="00042210" w:rsidRPr="00042210">
              <w:rPr>
                <w:webHidden/>
              </w:rPr>
              <w:tab/>
            </w:r>
            <w:r w:rsidR="00042210" w:rsidRPr="00042210">
              <w:rPr>
                <w:webHidden/>
              </w:rPr>
              <w:fldChar w:fldCharType="begin"/>
            </w:r>
            <w:r w:rsidR="00042210" w:rsidRPr="00042210">
              <w:rPr>
                <w:webHidden/>
              </w:rPr>
              <w:instrText xml:space="preserve"> PAGEREF _Toc150518088 \h </w:instrText>
            </w:r>
            <w:r w:rsidR="00042210" w:rsidRPr="00042210">
              <w:rPr>
                <w:webHidden/>
              </w:rPr>
            </w:r>
            <w:r w:rsidR="00042210" w:rsidRPr="00042210">
              <w:rPr>
                <w:webHidden/>
              </w:rPr>
              <w:fldChar w:fldCharType="separate"/>
            </w:r>
            <w:r w:rsidR="00042210" w:rsidRPr="00042210">
              <w:rPr>
                <w:webHidden/>
              </w:rPr>
              <w:t>2</w:t>
            </w:r>
            <w:r w:rsidR="00042210" w:rsidRPr="00042210">
              <w:rPr>
                <w:webHidden/>
              </w:rPr>
              <w:fldChar w:fldCharType="end"/>
            </w:r>
          </w:hyperlink>
        </w:p>
        <w:p w14:paraId="4B0D922D" w14:textId="7333472A" w:rsidR="00042210" w:rsidRPr="00042210" w:rsidRDefault="00000000">
          <w:pPr>
            <w:pStyle w:val="TOC2"/>
            <w:rPr>
              <w:rFonts w:eastAsiaTheme="minorEastAsia"/>
              <w:b w:val="0"/>
              <w:bCs w:val="0"/>
              <w:iCs w:val="0"/>
              <w:sz w:val="22"/>
              <w:szCs w:val="22"/>
              <w:lang w:val="en-US"/>
            </w:rPr>
          </w:pPr>
          <w:hyperlink w:anchor="_Toc150518089" w:history="1">
            <w:r w:rsidR="00042210" w:rsidRPr="00042210">
              <w:rPr>
                <w:rStyle w:val="Hyperlink"/>
                <w:highlight w:val="white"/>
              </w:rPr>
              <w:t>I. LÝ DO VÀ MỤC TIÊU LẬP QUY HOẠCH</w:t>
            </w:r>
            <w:r w:rsidR="00042210" w:rsidRPr="00042210">
              <w:rPr>
                <w:webHidden/>
              </w:rPr>
              <w:tab/>
            </w:r>
            <w:r w:rsidR="00042210" w:rsidRPr="00042210">
              <w:rPr>
                <w:webHidden/>
              </w:rPr>
              <w:fldChar w:fldCharType="begin"/>
            </w:r>
            <w:r w:rsidR="00042210" w:rsidRPr="00042210">
              <w:rPr>
                <w:webHidden/>
              </w:rPr>
              <w:instrText xml:space="preserve"> PAGEREF _Toc150518089 \h </w:instrText>
            </w:r>
            <w:r w:rsidR="00042210" w:rsidRPr="00042210">
              <w:rPr>
                <w:webHidden/>
              </w:rPr>
            </w:r>
            <w:r w:rsidR="00042210" w:rsidRPr="00042210">
              <w:rPr>
                <w:webHidden/>
              </w:rPr>
              <w:fldChar w:fldCharType="separate"/>
            </w:r>
            <w:r w:rsidR="00042210" w:rsidRPr="00042210">
              <w:rPr>
                <w:webHidden/>
              </w:rPr>
              <w:t>2</w:t>
            </w:r>
            <w:r w:rsidR="00042210" w:rsidRPr="00042210">
              <w:rPr>
                <w:webHidden/>
              </w:rPr>
              <w:fldChar w:fldCharType="end"/>
            </w:r>
          </w:hyperlink>
        </w:p>
        <w:p w14:paraId="62ADA482" w14:textId="13DF966A" w:rsidR="00042210" w:rsidRPr="00042210" w:rsidRDefault="00000000">
          <w:pPr>
            <w:pStyle w:val="TOC3"/>
            <w:tabs>
              <w:tab w:val="right" w:leader="dot" w:pos="9062"/>
            </w:tabs>
            <w:rPr>
              <w:rFonts w:ascii="Times New Roman" w:eastAsiaTheme="minorEastAsia" w:hAnsi="Times New Roman"/>
              <w:b/>
              <w:bCs/>
              <w:noProof/>
              <w:sz w:val="22"/>
              <w:szCs w:val="22"/>
            </w:rPr>
          </w:pPr>
          <w:hyperlink w:anchor="_Toc150518090" w:history="1">
            <w:r w:rsidR="00042210" w:rsidRPr="00042210">
              <w:rPr>
                <w:rStyle w:val="Hyperlink"/>
                <w:rFonts w:ascii="Times New Roman" w:hAnsi="Times New Roman"/>
                <w:b/>
                <w:bCs/>
                <w:iCs/>
                <w:noProof/>
                <w:highlight w:val="white"/>
                <w:lang w:val="vi-VN"/>
              </w:rPr>
              <w:t>1</w:t>
            </w:r>
            <w:r w:rsidR="00042210" w:rsidRPr="00042210">
              <w:rPr>
                <w:rStyle w:val="Hyperlink"/>
                <w:rFonts w:ascii="Times New Roman" w:hAnsi="Times New Roman"/>
                <w:b/>
                <w:bCs/>
                <w:iCs/>
                <w:noProof/>
                <w:highlight w:val="white"/>
                <w:lang w:val="pt-BR"/>
              </w:rPr>
              <w:t>. Lý do lập quy hoạch:</w:t>
            </w:r>
            <w:r w:rsidR="00042210" w:rsidRPr="00042210">
              <w:rPr>
                <w:rFonts w:ascii="Times New Roman" w:hAnsi="Times New Roman"/>
                <w:b/>
                <w:bCs/>
                <w:noProof/>
                <w:webHidden/>
              </w:rPr>
              <w:tab/>
            </w:r>
            <w:r w:rsidR="00042210" w:rsidRPr="00042210">
              <w:rPr>
                <w:rFonts w:ascii="Times New Roman" w:hAnsi="Times New Roman"/>
                <w:b/>
                <w:bCs/>
                <w:noProof/>
                <w:webHidden/>
              </w:rPr>
              <w:fldChar w:fldCharType="begin"/>
            </w:r>
            <w:r w:rsidR="00042210" w:rsidRPr="00042210">
              <w:rPr>
                <w:rFonts w:ascii="Times New Roman" w:hAnsi="Times New Roman"/>
                <w:b/>
                <w:bCs/>
                <w:noProof/>
                <w:webHidden/>
              </w:rPr>
              <w:instrText xml:space="preserve"> PAGEREF _Toc150518090 \h </w:instrText>
            </w:r>
            <w:r w:rsidR="00042210" w:rsidRPr="00042210">
              <w:rPr>
                <w:rFonts w:ascii="Times New Roman" w:hAnsi="Times New Roman"/>
                <w:b/>
                <w:bCs/>
                <w:noProof/>
                <w:webHidden/>
              </w:rPr>
            </w:r>
            <w:r w:rsidR="00042210" w:rsidRPr="00042210">
              <w:rPr>
                <w:rFonts w:ascii="Times New Roman" w:hAnsi="Times New Roman"/>
                <w:b/>
                <w:bCs/>
                <w:noProof/>
                <w:webHidden/>
              </w:rPr>
              <w:fldChar w:fldCharType="separate"/>
            </w:r>
            <w:r w:rsidR="00042210" w:rsidRPr="00042210">
              <w:rPr>
                <w:rFonts w:ascii="Times New Roman" w:hAnsi="Times New Roman"/>
                <w:b/>
                <w:bCs/>
                <w:noProof/>
                <w:webHidden/>
              </w:rPr>
              <w:t>2</w:t>
            </w:r>
            <w:r w:rsidR="00042210" w:rsidRPr="00042210">
              <w:rPr>
                <w:rFonts w:ascii="Times New Roman" w:hAnsi="Times New Roman"/>
                <w:b/>
                <w:bCs/>
                <w:noProof/>
                <w:webHidden/>
              </w:rPr>
              <w:fldChar w:fldCharType="end"/>
            </w:r>
          </w:hyperlink>
        </w:p>
        <w:p w14:paraId="3A8CF91A" w14:textId="489EA07C" w:rsidR="00042210" w:rsidRPr="00042210" w:rsidRDefault="00000000">
          <w:pPr>
            <w:pStyle w:val="TOC3"/>
            <w:tabs>
              <w:tab w:val="right" w:leader="dot" w:pos="9062"/>
            </w:tabs>
            <w:rPr>
              <w:rFonts w:ascii="Times New Roman" w:eastAsiaTheme="minorEastAsia" w:hAnsi="Times New Roman"/>
              <w:b/>
              <w:bCs/>
              <w:noProof/>
              <w:sz w:val="22"/>
              <w:szCs w:val="22"/>
            </w:rPr>
          </w:pPr>
          <w:hyperlink w:anchor="_Toc150518091" w:history="1">
            <w:r w:rsidR="00042210" w:rsidRPr="00042210">
              <w:rPr>
                <w:rStyle w:val="Hyperlink"/>
                <w:rFonts w:ascii="Times New Roman" w:hAnsi="Times New Roman"/>
                <w:b/>
                <w:bCs/>
                <w:iCs/>
                <w:noProof/>
                <w:highlight w:val="white"/>
              </w:rPr>
              <w:t>2. Mục tiêu lập quy hoạch:</w:t>
            </w:r>
            <w:r w:rsidR="00042210" w:rsidRPr="00042210">
              <w:rPr>
                <w:rFonts w:ascii="Times New Roman" w:hAnsi="Times New Roman"/>
                <w:b/>
                <w:bCs/>
                <w:noProof/>
                <w:webHidden/>
              </w:rPr>
              <w:tab/>
            </w:r>
            <w:r w:rsidR="00042210" w:rsidRPr="00042210">
              <w:rPr>
                <w:rFonts w:ascii="Times New Roman" w:hAnsi="Times New Roman"/>
                <w:b/>
                <w:bCs/>
                <w:noProof/>
                <w:webHidden/>
              </w:rPr>
              <w:fldChar w:fldCharType="begin"/>
            </w:r>
            <w:r w:rsidR="00042210" w:rsidRPr="00042210">
              <w:rPr>
                <w:rFonts w:ascii="Times New Roman" w:hAnsi="Times New Roman"/>
                <w:b/>
                <w:bCs/>
                <w:noProof/>
                <w:webHidden/>
              </w:rPr>
              <w:instrText xml:space="preserve"> PAGEREF _Toc150518091 \h </w:instrText>
            </w:r>
            <w:r w:rsidR="00042210" w:rsidRPr="00042210">
              <w:rPr>
                <w:rFonts w:ascii="Times New Roman" w:hAnsi="Times New Roman"/>
                <w:b/>
                <w:bCs/>
                <w:noProof/>
                <w:webHidden/>
              </w:rPr>
            </w:r>
            <w:r w:rsidR="00042210" w:rsidRPr="00042210">
              <w:rPr>
                <w:rFonts w:ascii="Times New Roman" w:hAnsi="Times New Roman"/>
                <w:b/>
                <w:bCs/>
                <w:noProof/>
                <w:webHidden/>
              </w:rPr>
              <w:fldChar w:fldCharType="separate"/>
            </w:r>
            <w:r w:rsidR="00042210" w:rsidRPr="00042210">
              <w:rPr>
                <w:rFonts w:ascii="Times New Roman" w:hAnsi="Times New Roman"/>
                <w:b/>
                <w:bCs/>
                <w:noProof/>
                <w:webHidden/>
              </w:rPr>
              <w:t>3</w:t>
            </w:r>
            <w:r w:rsidR="00042210" w:rsidRPr="00042210">
              <w:rPr>
                <w:rFonts w:ascii="Times New Roman" w:hAnsi="Times New Roman"/>
                <w:b/>
                <w:bCs/>
                <w:noProof/>
                <w:webHidden/>
              </w:rPr>
              <w:fldChar w:fldCharType="end"/>
            </w:r>
          </w:hyperlink>
        </w:p>
        <w:p w14:paraId="4D3D272C" w14:textId="23AA28D5" w:rsidR="00042210" w:rsidRPr="00042210" w:rsidRDefault="00000000">
          <w:pPr>
            <w:pStyle w:val="TOC2"/>
            <w:rPr>
              <w:rFonts w:eastAsiaTheme="minorEastAsia"/>
              <w:b w:val="0"/>
              <w:bCs w:val="0"/>
              <w:iCs w:val="0"/>
              <w:sz w:val="22"/>
              <w:szCs w:val="22"/>
              <w:lang w:val="en-US"/>
            </w:rPr>
          </w:pPr>
          <w:hyperlink w:anchor="_Toc150518092" w:history="1">
            <w:r w:rsidR="00042210" w:rsidRPr="00042210">
              <w:rPr>
                <w:rStyle w:val="Hyperlink"/>
                <w:highlight w:val="white"/>
              </w:rPr>
              <w:t>II. CĂN CỨ LẬP QUY HOẠCH</w:t>
            </w:r>
            <w:r w:rsidR="00042210" w:rsidRPr="00042210">
              <w:rPr>
                <w:webHidden/>
              </w:rPr>
              <w:tab/>
            </w:r>
            <w:r w:rsidR="00042210" w:rsidRPr="00042210">
              <w:rPr>
                <w:webHidden/>
              </w:rPr>
              <w:fldChar w:fldCharType="begin"/>
            </w:r>
            <w:r w:rsidR="00042210" w:rsidRPr="00042210">
              <w:rPr>
                <w:webHidden/>
              </w:rPr>
              <w:instrText xml:space="preserve"> PAGEREF _Toc150518092 \h </w:instrText>
            </w:r>
            <w:r w:rsidR="00042210" w:rsidRPr="00042210">
              <w:rPr>
                <w:webHidden/>
              </w:rPr>
            </w:r>
            <w:r w:rsidR="00042210" w:rsidRPr="00042210">
              <w:rPr>
                <w:webHidden/>
              </w:rPr>
              <w:fldChar w:fldCharType="separate"/>
            </w:r>
            <w:r w:rsidR="00042210" w:rsidRPr="00042210">
              <w:rPr>
                <w:webHidden/>
              </w:rPr>
              <w:t>3</w:t>
            </w:r>
            <w:r w:rsidR="00042210" w:rsidRPr="00042210">
              <w:rPr>
                <w:webHidden/>
              </w:rPr>
              <w:fldChar w:fldCharType="end"/>
            </w:r>
          </w:hyperlink>
        </w:p>
        <w:p w14:paraId="3E149CD3" w14:textId="15C6E564" w:rsidR="00042210" w:rsidRPr="00042210" w:rsidRDefault="00000000">
          <w:pPr>
            <w:pStyle w:val="TOC3"/>
            <w:tabs>
              <w:tab w:val="right" w:leader="dot" w:pos="9062"/>
            </w:tabs>
            <w:rPr>
              <w:rFonts w:ascii="Times New Roman" w:eastAsiaTheme="minorEastAsia" w:hAnsi="Times New Roman"/>
              <w:b/>
              <w:bCs/>
              <w:noProof/>
              <w:sz w:val="22"/>
              <w:szCs w:val="22"/>
            </w:rPr>
          </w:pPr>
          <w:hyperlink w:anchor="_Toc150518093" w:history="1">
            <w:r w:rsidR="00042210" w:rsidRPr="00042210">
              <w:rPr>
                <w:rStyle w:val="Hyperlink"/>
                <w:rFonts w:ascii="Times New Roman" w:hAnsi="Times New Roman"/>
                <w:b/>
                <w:bCs/>
                <w:iCs/>
                <w:noProof/>
                <w:highlight w:val="white"/>
                <w:lang w:val="vi-VN"/>
              </w:rPr>
              <w:t>1. Các cơ sở pháp lý:</w:t>
            </w:r>
            <w:r w:rsidR="00042210" w:rsidRPr="00042210">
              <w:rPr>
                <w:rFonts w:ascii="Times New Roman" w:hAnsi="Times New Roman"/>
                <w:b/>
                <w:bCs/>
                <w:noProof/>
                <w:webHidden/>
              </w:rPr>
              <w:tab/>
            </w:r>
            <w:r w:rsidR="00042210" w:rsidRPr="00042210">
              <w:rPr>
                <w:rFonts w:ascii="Times New Roman" w:hAnsi="Times New Roman"/>
                <w:b/>
                <w:bCs/>
                <w:noProof/>
                <w:webHidden/>
              </w:rPr>
              <w:fldChar w:fldCharType="begin"/>
            </w:r>
            <w:r w:rsidR="00042210" w:rsidRPr="00042210">
              <w:rPr>
                <w:rFonts w:ascii="Times New Roman" w:hAnsi="Times New Roman"/>
                <w:b/>
                <w:bCs/>
                <w:noProof/>
                <w:webHidden/>
              </w:rPr>
              <w:instrText xml:space="preserve"> PAGEREF _Toc150518093 \h </w:instrText>
            </w:r>
            <w:r w:rsidR="00042210" w:rsidRPr="00042210">
              <w:rPr>
                <w:rFonts w:ascii="Times New Roman" w:hAnsi="Times New Roman"/>
                <w:b/>
                <w:bCs/>
                <w:noProof/>
                <w:webHidden/>
              </w:rPr>
            </w:r>
            <w:r w:rsidR="00042210" w:rsidRPr="00042210">
              <w:rPr>
                <w:rFonts w:ascii="Times New Roman" w:hAnsi="Times New Roman"/>
                <w:b/>
                <w:bCs/>
                <w:noProof/>
                <w:webHidden/>
              </w:rPr>
              <w:fldChar w:fldCharType="separate"/>
            </w:r>
            <w:r w:rsidR="00042210" w:rsidRPr="00042210">
              <w:rPr>
                <w:rFonts w:ascii="Times New Roman" w:hAnsi="Times New Roman"/>
                <w:b/>
                <w:bCs/>
                <w:noProof/>
                <w:webHidden/>
              </w:rPr>
              <w:t>3</w:t>
            </w:r>
            <w:r w:rsidR="00042210" w:rsidRPr="00042210">
              <w:rPr>
                <w:rFonts w:ascii="Times New Roman" w:hAnsi="Times New Roman"/>
                <w:b/>
                <w:bCs/>
                <w:noProof/>
                <w:webHidden/>
              </w:rPr>
              <w:fldChar w:fldCharType="end"/>
            </w:r>
          </w:hyperlink>
        </w:p>
        <w:p w14:paraId="37D11C53" w14:textId="5EB94A9D" w:rsidR="00042210" w:rsidRPr="00042210" w:rsidRDefault="00000000">
          <w:pPr>
            <w:pStyle w:val="TOC3"/>
            <w:tabs>
              <w:tab w:val="right" w:leader="dot" w:pos="9062"/>
            </w:tabs>
            <w:rPr>
              <w:rFonts w:ascii="Times New Roman" w:eastAsiaTheme="minorEastAsia" w:hAnsi="Times New Roman"/>
              <w:b/>
              <w:bCs/>
              <w:noProof/>
              <w:sz w:val="22"/>
              <w:szCs w:val="22"/>
            </w:rPr>
          </w:pPr>
          <w:hyperlink w:anchor="_Toc150518094" w:history="1">
            <w:r w:rsidR="00042210" w:rsidRPr="00042210">
              <w:rPr>
                <w:rStyle w:val="Hyperlink"/>
                <w:rFonts w:ascii="Times New Roman" w:hAnsi="Times New Roman"/>
                <w:b/>
                <w:bCs/>
                <w:iCs/>
                <w:noProof/>
                <w:highlight w:val="white"/>
                <w:lang w:val="vi-VN"/>
              </w:rPr>
              <w:t>2. Các nguồn tài liệu và số liệu:</w:t>
            </w:r>
            <w:r w:rsidR="00042210" w:rsidRPr="00042210">
              <w:rPr>
                <w:rFonts w:ascii="Times New Roman" w:hAnsi="Times New Roman"/>
                <w:b/>
                <w:bCs/>
                <w:noProof/>
                <w:webHidden/>
              </w:rPr>
              <w:tab/>
            </w:r>
            <w:r w:rsidR="00042210" w:rsidRPr="00042210">
              <w:rPr>
                <w:rFonts w:ascii="Times New Roman" w:hAnsi="Times New Roman"/>
                <w:b/>
                <w:bCs/>
                <w:noProof/>
                <w:webHidden/>
              </w:rPr>
              <w:fldChar w:fldCharType="begin"/>
            </w:r>
            <w:r w:rsidR="00042210" w:rsidRPr="00042210">
              <w:rPr>
                <w:rFonts w:ascii="Times New Roman" w:hAnsi="Times New Roman"/>
                <w:b/>
                <w:bCs/>
                <w:noProof/>
                <w:webHidden/>
              </w:rPr>
              <w:instrText xml:space="preserve"> PAGEREF _Toc150518094 \h </w:instrText>
            </w:r>
            <w:r w:rsidR="00042210" w:rsidRPr="00042210">
              <w:rPr>
                <w:rFonts w:ascii="Times New Roman" w:hAnsi="Times New Roman"/>
                <w:b/>
                <w:bCs/>
                <w:noProof/>
                <w:webHidden/>
              </w:rPr>
            </w:r>
            <w:r w:rsidR="00042210" w:rsidRPr="00042210">
              <w:rPr>
                <w:rFonts w:ascii="Times New Roman" w:hAnsi="Times New Roman"/>
                <w:b/>
                <w:bCs/>
                <w:noProof/>
                <w:webHidden/>
              </w:rPr>
              <w:fldChar w:fldCharType="separate"/>
            </w:r>
            <w:r w:rsidR="00042210" w:rsidRPr="00042210">
              <w:rPr>
                <w:rFonts w:ascii="Times New Roman" w:hAnsi="Times New Roman"/>
                <w:b/>
                <w:bCs/>
                <w:noProof/>
                <w:webHidden/>
              </w:rPr>
              <w:t>4</w:t>
            </w:r>
            <w:r w:rsidR="00042210" w:rsidRPr="00042210">
              <w:rPr>
                <w:rFonts w:ascii="Times New Roman" w:hAnsi="Times New Roman"/>
                <w:b/>
                <w:bCs/>
                <w:noProof/>
                <w:webHidden/>
              </w:rPr>
              <w:fldChar w:fldCharType="end"/>
            </w:r>
          </w:hyperlink>
        </w:p>
        <w:p w14:paraId="6C38758A" w14:textId="41B65B09" w:rsidR="00042210" w:rsidRPr="00042210" w:rsidRDefault="00000000">
          <w:pPr>
            <w:pStyle w:val="TOC3"/>
            <w:tabs>
              <w:tab w:val="right" w:leader="dot" w:pos="9062"/>
            </w:tabs>
            <w:rPr>
              <w:rFonts w:ascii="Times New Roman" w:eastAsiaTheme="minorEastAsia" w:hAnsi="Times New Roman"/>
              <w:b/>
              <w:bCs/>
              <w:noProof/>
              <w:sz w:val="22"/>
              <w:szCs w:val="22"/>
            </w:rPr>
          </w:pPr>
          <w:hyperlink w:anchor="_Toc150518095" w:history="1">
            <w:r w:rsidR="00042210" w:rsidRPr="00042210">
              <w:rPr>
                <w:rStyle w:val="Hyperlink"/>
                <w:rFonts w:ascii="Times New Roman" w:hAnsi="Times New Roman"/>
                <w:b/>
                <w:bCs/>
                <w:iCs/>
                <w:noProof/>
                <w:highlight w:val="white"/>
                <w:lang w:val="vi-VN"/>
              </w:rPr>
              <w:t>3. Các cơ sở bản đồ:</w:t>
            </w:r>
            <w:r w:rsidR="00042210" w:rsidRPr="00042210">
              <w:rPr>
                <w:rFonts w:ascii="Times New Roman" w:hAnsi="Times New Roman"/>
                <w:b/>
                <w:bCs/>
                <w:noProof/>
                <w:webHidden/>
              </w:rPr>
              <w:tab/>
            </w:r>
            <w:r w:rsidR="00042210" w:rsidRPr="00042210">
              <w:rPr>
                <w:rFonts w:ascii="Times New Roman" w:hAnsi="Times New Roman"/>
                <w:b/>
                <w:bCs/>
                <w:noProof/>
                <w:webHidden/>
              </w:rPr>
              <w:fldChar w:fldCharType="begin"/>
            </w:r>
            <w:r w:rsidR="00042210" w:rsidRPr="00042210">
              <w:rPr>
                <w:rFonts w:ascii="Times New Roman" w:hAnsi="Times New Roman"/>
                <w:b/>
                <w:bCs/>
                <w:noProof/>
                <w:webHidden/>
              </w:rPr>
              <w:instrText xml:space="preserve"> PAGEREF _Toc150518095 \h </w:instrText>
            </w:r>
            <w:r w:rsidR="00042210" w:rsidRPr="00042210">
              <w:rPr>
                <w:rFonts w:ascii="Times New Roman" w:hAnsi="Times New Roman"/>
                <w:b/>
                <w:bCs/>
                <w:noProof/>
                <w:webHidden/>
              </w:rPr>
            </w:r>
            <w:r w:rsidR="00042210" w:rsidRPr="00042210">
              <w:rPr>
                <w:rFonts w:ascii="Times New Roman" w:hAnsi="Times New Roman"/>
                <w:b/>
                <w:bCs/>
                <w:noProof/>
                <w:webHidden/>
              </w:rPr>
              <w:fldChar w:fldCharType="separate"/>
            </w:r>
            <w:r w:rsidR="00042210" w:rsidRPr="00042210">
              <w:rPr>
                <w:rFonts w:ascii="Times New Roman" w:hAnsi="Times New Roman"/>
                <w:b/>
                <w:bCs/>
                <w:noProof/>
                <w:webHidden/>
              </w:rPr>
              <w:t>4</w:t>
            </w:r>
            <w:r w:rsidR="00042210" w:rsidRPr="00042210">
              <w:rPr>
                <w:rFonts w:ascii="Times New Roman" w:hAnsi="Times New Roman"/>
                <w:b/>
                <w:bCs/>
                <w:noProof/>
                <w:webHidden/>
              </w:rPr>
              <w:fldChar w:fldCharType="end"/>
            </w:r>
          </w:hyperlink>
        </w:p>
        <w:p w14:paraId="4D0223B9" w14:textId="27A3EF4E" w:rsidR="00042210" w:rsidRPr="00042210" w:rsidRDefault="00000000">
          <w:pPr>
            <w:pStyle w:val="TOC1"/>
            <w:rPr>
              <w:rFonts w:eastAsiaTheme="minorEastAsia"/>
              <w:b w:val="0"/>
              <w:bCs w:val="0"/>
              <w:iCs w:val="0"/>
              <w:sz w:val="22"/>
              <w:szCs w:val="22"/>
            </w:rPr>
          </w:pPr>
          <w:hyperlink w:anchor="_Toc150518096" w:history="1">
            <w:r w:rsidR="00042210" w:rsidRPr="00042210">
              <w:rPr>
                <w:rStyle w:val="Hyperlink"/>
                <w:highlight w:val="white"/>
                <w:lang w:val="vi-VN"/>
              </w:rPr>
              <w:t>Chương II.</w:t>
            </w:r>
            <w:r w:rsidR="00042210" w:rsidRPr="00042210">
              <w:rPr>
                <w:webHidden/>
              </w:rPr>
              <w:tab/>
            </w:r>
            <w:r w:rsidR="00042210" w:rsidRPr="00042210">
              <w:rPr>
                <w:webHidden/>
              </w:rPr>
              <w:fldChar w:fldCharType="begin"/>
            </w:r>
            <w:r w:rsidR="00042210" w:rsidRPr="00042210">
              <w:rPr>
                <w:webHidden/>
              </w:rPr>
              <w:instrText xml:space="preserve"> PAGEREF _Toc150518096 \h </w:instrText>
            </w:r>
            <w:r w:rsidR="00042210" w:rsidRPr="00042210">
              <w:rPr>
                <w:webHidden/>
              </w:rPr>
            </w:r>
            <w:r w:rsidR="00042210" w:rsidRPr="00042210">
              <w:rPr>
                <w:webHidden/>
              </w:rPr>
              <w:fldChar w:fldCharType="separate"/>
            </w:r>
            <w:r w:rsidR="00042210" w:rsidRPr="00042210">
              <w:rPr>
                <w:webHidden/>
              </w:rPr>
              <w:t>5</w:t>
            </w:r>
            <w:r w:rsidR="00042210" w:rsidRPr="00042210">
              <w:rPr>
                <w:webHidden/>
              </w:rPr>
              <w:fldChar w:fldCharType="end"/>
            </w:r>
          </w:hyperlink>
        </w:p>
        <w:p w14:paraId="66213BF5" w14:textId="0CB51AC7" w:rsidR="00042210" w:rsidRPr="00042210" w:rsidRDefault="00000000">
          <w:pPr>
            <w:pStyle w:val="TOC1"/>
            <w:rPr>
              <w:rFonts w:eastAsiaTheme="minorEastAsia"/>
              <w:b w:val="0"/>
              <w:bCs w:val="0"/>
              <w:iCs w:val="0"/>
              <w:sz w:val="22"/>
              <w:szCs w:val="22"/>
            </w:rPr>
          </w:pPr>
          <w:hyperlink w:anchor="_Toc150518097" w:history="1">
            <w:r w:rsidR="00042210" w:rsidRPr="00042210">
              <w:rPr>
                <w:rStyle w:val="Hyperlink"/>
                <w:highlight w:val="white"/>
                <w:lang w:val="vi-VN"/>
              </w:rPr>
              <w:t>ĐIỀU KIỆN TỰ NHIÊN VÀ HIỆN TRẠNG KHU VỰC LẬP QUY HOẠCH</w:t>
            </w:r>
            <w:r w:rsidR="00042210" w:rsidRPr="00042210">
              <w:rPr>
                <w:webHidden/>
              </w:rPr>
              <w:tab/>
            </w:r>
            <w:r w:rsidR="00042210" w:rsidRPr="00042210">
              <w:rPr>
                <w:webHidden/>
              </w:rPr>
              <w:fldChar w:fldCharType="begin"/>
            </w:r>
            <w:r w:rsidR="00042210" w:rsidRPr="00042210">
              <w:rPr>
                <w:webHidden/>
              </w:rPr>
              <w:instrText xml:space="preserve"> PAGEREF _Toc150518097 \h </w:instrText>
            </w:r>
            <w:r w:rsidR="00042210" w:rsidRPr="00042210">
              <w:rPr>
                <w:webHidden/>
              </w:rPr>
            </w:r>
            <w:r w:rsidR="00042210" w:rsidRPr="00042210">
              <w:rPr>
                <w:webHidden/>
              </w:rPr>
              <w:fldChar w:fldCharType="separate"/>
            </w:r>
            <w:r w:rsidR="00042210" w:rsidRPr="00042210">
              <w:rPr>
                <w:webHidden/>
              </w:rPr>
              <w:t>5</w:t>
            </w:r>
            <w:r w:rsidR="00042210" w:rsidRPr="00042210">
              <w:rPr>
                <w:webHidden/>
              </w:rPr>
              <w:fldChar w:fldCharType="end"/>
            </w:r>
          </w:hyperlink>
        </w:p>
        <w:p w14:paraId="24061859" w14:textId="5DE3708E" w:rsidR="00042210" w:rsidRPr="00042210" w:rsidRDefault="00000000">
          <w:pPr>
            <w:pStyle w:val="TOC2"/>
            <w:rPr>
              <w:rFonts w:eastAsiaTheme="minorEastAsia"/>
              <w:b w:val="0"/>
              <w:bCs w:val="0"/>
              <w:iCs w:val="0"/>
              <w:sz w:val="22"/>
              <w:szCs w:val="22"/>
              <w:lang w:val="en-US"/>
            </w:rPr>
          </w:pPr>
          <w:hyperlink w:anchor="_Toc150518098" w:history="1">
            <w:r w:rsidR="00042210" w:rsidRPr="00042210">
              <w:rPr>
                <w:rStyle w:val="Hyperlink"/>
                <w:highlight w:val="white"/>
              </w:rPr>
              <w:t>I. VỊ TRÍ, PHẠM VI RANH GIỚI, QUY MÔ LẬP QUY HOẠCH</w:t>
            </w:r>
            <w:r w:rsidR="00042210" w:rsidRPr="00042210">
              <w:rPr>
                <w:webHidden/>
              </w:rPr>
              <w:tab/>
            </w:r>
            <w:r w:rsidR="00042210" w:rsidRPr="00042210">
              <w:rPr>
                <w:webHidden/>
              </w:rPr>
              <w:fldChar w:fldCharType="begin"/>
            </w:r>
            <w:r w:rsidR="00042210" w:rsidRPr="00042210">
              <w:rPr>
                <w:webHidden/>
              </w:rPr>
              <w:instrText xml:space="preserve"> PAGEREF _Toc150518098 \h </w:instrText>
            </w:r>
            <w:r w:rsidR="00042210" w:rsidRPr="00042210">
              <w:rPr>
                <w:webHidden/>
              </w:rPr>
            </w:r>
            <w:r w:rsidR="00042210" w:rsidRPr="00042210">
              <w:rPr>
                <w:webHidden/>
              </w:rPr>
              <w:fldChar w:fldCharType="separate"/>
            </w:r>
            <w:r w:rsidR="00042210" w:rsidRPr="00042210">
              <w:rPr>
                <w:webHidden/>
              </w:rPr>
              <w:t>5</w:t>
            </w:r>
            <w:r w:rsidR="00042210" w:rsidRPr="00042210">
              <w:rPr>
                <w:webHidden/>
              </w:rPr>
              <w:fldChar w:fldCharType="end"/>
            </w:r>
          </w:hyperlink>
        </w:p>
        <w:p w14:paraId="18E0C8DB" w14:textId="3C130D16"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099" w:history="1">
            <w:r w:rsidR="00042210" w:rsidRPr="00042210">
              <w:rPr>
                <w:rStyle w:val="Hyperlink"/>
                <w:rFonts w:ascii="Times New Roman" w:hAnsi="Times New Roman"/>
                <w:b/>
                <w:iCs/>
                <w:noProof/>
                <w:highlight w:val="white"/>
                <w:lang w:val="vi-VN"/>
              </w:rPr>
              <w:t>1. Vị trí, phạm vi ranh giới lập quy hoạch</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_Toc150518099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5</w:t>
            </w:r>
            <w:r w:rsidR="00042210" w:rsidRPr="00042210">
              <w:rPr>
                <w:rFonts w:ascii="Times New Roman" w:hAnsi="Times New Roman"/>
                <w:noProof/>
                <w:webHidden/>
              </w:rPr>
              <w:fldChar w:fldCharType="end"/>
            </w:r>
          </w:hyperlink>
        </w:p>
        <w:p w14:paraId="028627B8" w14:textId="40E0480A"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00" w:history="1">
            <w:r w:rsidR="00042210" w:rsidRPr="00042210">
              <w:rPr>
                <w:rStyle w:val="Hyperlink"/>
                <w:rFonts w:ascii="Times New Roman" w:hAnsi="Times New Roman"/>
                <w:b/>
                <w:iCs/>
                <w:noProof/>
                <w:highlight w:val="white"/>
                <w:lang w:val="vi-VN"/>
              </w:rPr>
              <w:t>2. Quy mô lập quy hoạch:</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_Toc150518100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5</w:t>
            </w:r>
            <w:r w:rsidR="00042210" w:rsidRPr="00042210">
              <w:rPr>
                <w:rFonts w:ascii="Times New Roman" w:hAnsi="Times New Roman"/>
                <w:noProof/>
                <w:webHidden/>
              </w:rPr>
              <w:fldChar w:fldCharType="end"/>
            </w:r>
          </w:hyperlink>
        </w:p>
        <w:p w14:paraId="6FAE6D1F" w14:textId="4C2263C5" w:rsidR="00042210" w:rsidRPr="00042210" w:rsidRDefault="00000000">
          <w:pPr>
            <w:pStyle w:val="TOC2"/>
            <w:rPr>
              <w:rFonts w:eastAsiaTheme="minorEastAsia"/>
              <w:b w:val="0"/>
              <w:bCs w:val="0"/>
              <w:iCs w:val="0"/>
              <w:sz w:val="22"/>
              <w:szCs w:val="22"/>
              <w:lang w:val="en-US"/>
            </w:rPr>
          </w:pPr>
          <w:hyperlink w:anchor="_Toc150518101" w:history="1">
            <w:r w:rsidR="00042210" w:rsidRPr="00042210">
              <w:rPr>
                <w:rStyle w:val="Hyperlink"/>
                <w:highlight w:val="white"/>
              </w:rPr>
              <w:t>II. ĐẶC ĐIỂM ĐIỀU KIỆN TỰ NHIÊN VÀ HIỆN TRẠNG TỔNG HỢP</w:t>
            </w:r>
            <w:r w:rsidR="00042210" w:rsidRPr="00042210">
              <w:rPr>
                <w:webHidden/>
              </w:rPr>
              <w:tab/>
            </w:r>
            <w:r w:rsidR="00042210" w:rsidRPr="00042210">
              <w:rPr>
                <w:webHidden/>
              </w:rPr>
              <w:fldChar w:fldCharType="begin"/>
            </w:r>
            <w:r w:rsidR="00042210" w:rsidRPr="00042210">
              <w:rPr>
                <w:webHidden/>
              </w:rPr>
              <w:instrText xml:space="preserve"> PAGEREF _Toc150518101 \h </w:instrText>
            </w:r>
            <w:r w:rsidR="00042210" w:rsidRPr="00042210">
              <w:rPr>
                <w:webHidden/>
              </w:rPr>
            </w:r>
            <w:r w:rsidR="00042210" w:rsidRPr="00042210">
              <w:rPr>
                <w:webHidden/>
              </w:rPr>
              <w:fldChar w:fldCharType="separate"/>
            </w:r>
            <w:r w:rsidR="00042210" w:rsidRPr="00042210">
              <w:rPr>
                <w:webHidden/>
              </w:rPr>
              <w:t>6</w:t>
            </w:r>
            <w:r w:rsidR="00042210" w:rsidRPr="00042210">
              <w:rPr>
                <w:webHidden/>
              </w:rPr>
              <w:fldChar w:fldCharType="end"/>
            </w:r>
          </w:hyperlink>
        </w:p>
        <w:p w14:paraId="119D2FB5" w14:textId="4A10ACB2"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02" w:history="1">
            <w:r w:rsidR="00042210" w:rsidRPr="00042210">
              <w:rPr>
                <w:rStyle w:val="Hyperlink"/>
                <w:rFonts w:ascii="Times New Roman" w:hAnsi="Times New Roman"/>
                <w:b/>
                <w:iCs/>
                <w:noProof/>
                <w:highlight w:val="white"/>
                <w:lang w:val="vi-VN"/>
              </w:rPr>
              <w:t>1. Đặc điểm tự nhiên:</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_Toc150518102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6</w:t>
            </w:r>
            <w:r w:rsidR="00042210" w:rsidRPr="00042210">
              <w:rPr>
                <w:rFonts w:ascii="Times New Roman" w:hAnsi="Times New Roman"/>
                <w:noProof/>
                <w:webHidden/>
              </w:rPr>
              <w:fldChar w:fldCharType="end"/>
            </w:r>
          </w:hyperlink>
        </w:p>
        <w:p w14:paraId="563BFD75" w14:textId="2078A047"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03" w:history="1">
            <w:r w:rsidR="00042210" w:rsidRPr="00042210">
              <w:rPr>
                <w:rStyle w:val="Hyperlink"/>
                <w:rFonts w:ascii="Times New Roman" w:hAnsi="Times New Roman"/>
                <w:b/>
                <w:iCs/>
                <w:noProof/>
                <w:highlight w:val="white"/>
                <w:lang w:val="vi-VN"/>
              </w:rPr>
              <w:t>2. Hiện trạng:</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_Toc150518103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7</w:t>
            </w:r>
            <w:r w:rsidR="00042210" w:rsidRPr="00042210">
              <w:rPr>
                <w:rFonts w:ascii="Times New Roman" w:hAnsi="Times New Roman"/>
                <w:noProof/>
                <w:webHidden/>
              </w:rPr>
              <w:fldChar w:fldCharType="end"/>
            </w:r>
          </w:hyperlink>
        </w:p>
        <w:p w14:paraId="56774F03" w14:textId="5AC3B086" w:rsidR="00042210" w:rsidRPr="00042210" w:rsidRDefault="00000000">
          <w:pPr>
            <w:pStyle w:val="TOC1"/>
            <w:rPr>
              <w:rFonts w:eastAsiaTheme="minorEastAsia"/>
              <w:b w:val="0"/>
              <w:bCs w:val="0"/>
              <w:iCs w:val="0"/>
              <w:sz w:val="22"/>
              <w:szCs w:val="22"/>
            </w:rPr>
          </w:pPr>
          <w:hyperlink w:anchor="_Toc150518104" w:history="1">
            <w:r w:rsidR="00042210" w:rsidRPr="00042210">
              <w:rPr>
                <w:rStyle w:val="Hyperlink"/>
                <w:highlight w:val="white"/>
                <w:lang w:val="es-ES"/>
              </w:rPr>
              <w:t>Chương III.</w:t>
            </w:r>
            <w:r w:rsidR="00042210" w:rsidRPr="00042210">
              <w:rPr>
                <w:webHidden/>
              </w:rPr>
              <w:tab/>
            </w:r>
            <w:r w:rsidR="00042210" w:rsidRPr="00042210">
              <w:rPr>
                <w:webHidden/>
              </w:rPr>
              <w:fldChar w:fldCharType="begin"/>
            </w:r>
            <w:r w:rsidR="00042210" w:rsidRPr="00042210">
              <w:rPr>
                <w:webHidden/>
              </w:rPr>
              <w:instrText xml:space="preserve"> PAGEREF _Toc150518104 \h </w:instrText>
            </w:r>
            <w:r w:rsidR="00042210" w:rsidRPr="00042210">
              <w:rPr>
                <w:webHidden/>
              </w:rPr>
            </w:r>
            <w:r w:rsidR="00042210" w:rsidRPr="00042210">
              <w:rPr>
                <w:webHidden/>
              </w:rPr>
              <w:fldChar w:fldCharType="separate"/>
            </w:r>
            <w:r w:rsidR="00042210" w:rsidRPr="00042210">
              <w:rPr>
                <w:webHidden/>
              </w:rPr>
              <w:t>10</w:t>
            </w:r>
            <w:r w:rsidR="00042210" w:rsidRPr="00042210">
              <w:rPr>
                <w:webHidden/>
              </w:rPr>
              <w:fldChar w:fldCharType="end"/>
            </w:r>
          </w:hyperlink>
        </w:p>
        <w:p w14:paraId="3A1F1A4E" w14:textId="6895883E" w:rsidR="00042210" w:rsidRPr="00042210" w:rsidRDefault="00000000">
          <w:pPr>
            <w:pStyle w:val="TOC1"/>
            <w:rPr>
              <w:rFonts w:eastAsiaTheme="minorEastAsia"/>
              <w:b w:val="0"/>
              <w:bCs w:val="0"/>
              <w:iCs w:val="0"/>
              <w:sz w:val="22"/>
              <w:szCs w:val="22"/>
            </w:rPr>
          </w:pPr>
          <w:hyperlink w:anchor="_Toc150518105" w:history="1">
            <w:r w:rsidR="00042210" w:rsidRPr="00042210">
              <w:rPr>
                <w:rStyle w:val="Hyperlink"/>
                <w:highlight w:val="white"/>
                <w:lang w:val="es-ES"/>
              </w:rPr>
              <w:t>CÁC CHỈ TIÊU KINH TẾ KỸ THUẬT VÀ QUY HOẠCH</w:t>
            </w:r>
            <w:r w:rsidR="00042210" w:rsidRPr="00042210">
              <w:rPr>
                <w:webHidden/>
              </w:rPr>
              <w:tab/>
            </w:r>
            <w:r w:rsidR="00042210" w:rsidRPr="00042210">
              <w:rPr>
                <w:webHidden/>
              </w:rPr>
              <w:fldChar w:fldCharType="begin"/>
            </w:r>
            <w:r w:rsidR="00042210" w:rsidRPr="00042210">
              <w:rPr>
                <w:webHidden/>
              </w:rPr>
              <w:instrText xml:space="preserve"> PAGEREF _Toc150518105 \h </w:instrText>
            </w:r>
            <w:r w:rsidR="00042210" w:rsidRPr="00042210">
              <w:rPr>
                <w:webHidden/>
              </w:rPr>
            </w:r>
            <w:r w:rsidR="00042210" w:rsidRPr="00042210">
              <w:rPr>
                <w:webHidden/>
              </w:rPr>
              <w:fldChar w:fldCharType="separate"/>
            </w:r>
            <w:r w:rsidR="00042210" w:rsidRPr="00042210">
              <w:rPr>
                <w:webHidden/>
              </w:rPr>
              <w:t>10</w:t>
            </w:r>
            <w:r w:rsidR="00042210" w:rsidRPr="00042210">
              <w:rPr>
                <w:webHidden/>
              </w:rPr>
              <w:fldChar w:fldCharType="end"/>
            </w:r>
          </w:hyperlink>
        </w:p>
        <w:p w14:paraId="5640F19C" w14:textId="37EB8AD6" w:rsidR="00042210" w:rsidRPr="00042210" w:rsidRDefault="00000000">
          <w:pPr>
            <w:pStyle w:val="TOC1"/>
            <w:rPr>
              <w:rFonts w:eastAsiaTheme="minorEastAsia"/>
              <w:b w:val="0"/>
              <w:bCs w:val="0"/>
              <w:iCs w:val="0"/>
              <w:sz w:val="22"/>
              <w:szCs w:val="22"/>
            </w:rPr>
          </w:pPr>
          <w:hyperlink w:anchor="_Toc150518106" w:history="1">
            <w:r w:rsidR="00042210" w:rsidRPr="00042210">
              <w:rPr>
                <w:rStyle w:val="Hyperlink"/>
                <w:highlight w:val="white"/>
                <w:lang w:val="es-ES"/>
              </w:rPr>
              <w:t>PHÂN KHU CHỨC NĂNG QUY HOẠCH</w:t>
            </w:r>
            <w:r w:rsidR="00042210" w:rsidRPr="00042210">
              <w:rPr>
                <w:webHidden/>
              </w:rPr>
              <w:tab/>
            </w:r>
            <w:r w:rsidR="00042210" w:rsidRPr="00042210">
              <w:rPr>
                <w:webHidden/>
              </w:rPr>
              <w:fldChar w:fldCharType="begin"/>
            </w:r>
            <w:r w:rsidR="00042210" w:rsidRPr="00042210">
              <w:rPr>
                <w:webHidden/>
              </w:rPr>
              <w:instrText xml:space="preserve"> PAGEREF _Toc150518106 \h </w:instrText>
            </w:r>
            <w:r w:rsidR="00042210" w:rsidRPr="00042210">
              <w:rPr>
                <w:webHidden/>
              </w:rPr>
            </w:r>
            <w:r w:rsidR="00042210" w:rsidRPr="00042210">
              <w:rPr>
                <w:webHidden/>
              </w:rPr>
              <w:fldChar w:fldCharType="separate"/>
            </w:r>
            <w:r w:rsidR="00042210" w:rsidRPr="00042210">
              <w:rPr>
                <w:webHidden/>
              </w:rPr>
              <w:t>10</w:t>
            </w:r>
            <w:r w:rsidR="00042210" w:rsidRPr="00042210">
              <w:rPr>
                <w:webHidden/>
              </w:rPr>
              <w:fldChar w:fldCharType="end"/>
            </w:r>
          </w:hyperlink>
        </w:p>
        <w:p w14:paraId="1481CE42" w14:textId="6564BE9D" w:rsidR="00042210" w:rsidRPr="00042210" w:rsidRDefault="00000000">
          <w:pPr>
            <w:pStyle w:val="TOC2"/>
            <w:rPr>
              <w:rFonts w:eastAsiaTheme="minorEastAsia"/>
              <w:b w:val="0"/>
              <w:bCs w:val="0"/>
              <w:iCs w:val="0"/>
              <w:sz w:val="22"/>
              <w:szCs w:val="22"/>
              <w:lang w:val="en-US"/>
            </w:rPr>
          </w:pPr>
          <w:hyperlink w:anchor="_Toc150518107" w:history="1">
            <w:r w:rsidR="00042210" w:rsidRPr="00042210">
              <w:rPr>
                <w:rStyle w:val="Hyperlink"/>
                <w:highlight w:val="white"/>
                <w:lang w:val="es-ES"/>
              </w:rPr>
              <w:t>I. QUY MÔ VÀ NỘI DUNG QUY HOẠCH</w:t>
            </w:r>
            <w:r w:rsidR="00042210" w:rsidRPr="00042210">
              <w:rPr>
                <w:webHidden/>
              </w:rPr>
              <w:tab/>
            </w:r>
            <w:r w:rsidR="00042210" w:rsidRPr="00042210">
              <w:rPr>
                <w:webHidden/>
              </w:rPr>
              <w:fldChar w:fldCharType="begin"/>
            </w:r>
            <w:r w:rsidR="00042210" w:rsidRPr="00042210">
              <w:rPr>
                <w:webHidden/>
              </w:rPr>
              <w:instrText xml:space="preserve"> PAGEREF _Toc150518107 \h </w:instrText>
            </w:r>
            <w:r w:rsidR="00042210" w:rsidRPr="00042210">
              <w:rPr>
                <w:webHidden/>
              </w:rPr>
            </w:r>
            <w:r w:rsidR="00042210" w:rsidRPr="00042210">
              <w:rPr>
                <w:webHidden/>
              </w:rPr>
              <w:fldChar w:fldCharType="separate"/>
            </w:r>
            <w:r w:rsidR="00042210" w:rsidRPr="00042210">
              <w:rPr>
                <w:webHidden/>
              </w:rPr>
              <w:t>10</w:t>
            </w:r>
            <w:r w:rsidR="00042210" w:rsidRPr="00042210">
              <w:rPr>
                <w:webHidden/>
              </w:rPr>
              <w:fldChar w:fldCharType="end"/>
            </w:r>
          </w:hyperlink>
        </w:p>
        <w:p w14:paraId="52D2729F" w14:textId="1E65D5A2"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08" w:history="1">
            <w:r w:rsidR="00042210" w:rsidRPr="00042210">
              <w:rPr>
                <w:rStyle w:val="Hyperlink"/>
                <w:rFonts w:ascii="Times New Roman" w:hAnsi="Times New Roman"/>
                <w:b/>
                <w:iCs/>
                <w:noProof/>
                <w:highlight w:val="white"/>
                <w:lang w:val="vi-VN"/>
              </w:rPr>
              <w:t>1</w:t>
            </w:r>
            <w:r w:rsidR="00042210" w:rsidRPr="00042210">
              <w:rPr>
                <w:rStyle w:val="Hyperlink"/>
                <w:rFonts w:ascii="Times New Roman" w:hAnsi="Times New Roman"/>
                <w:b/>
                <w:iCs/>
                <w:noProof/>
                <w:highlight w:val="white"/>
                <w:lang w:val="es-ES"/>
              </w:rPr>
              <w:t>. Quy mô quy hoạch:</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_Toc150518108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10</w:t>
            </w:r>
            <w:r w:rsidR="00042210" w:rsidRPr="00042210">
              <w:rPr>
                <w:rFonts w:ascii="Times New Roman" w:hAnsi="Times New Roman"/>
                <w:noProof/>
                <w:webHidden/>
              </w:rPr>
              <w:fldChar w:fldCharType="end"/>
            </w:r>
          </w:hyperlink>
        </w:p>
        <w:p w14:paraId="6E8423E3" w14:textId="6D15A8F6"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09" w:history="1">
            <w:r w:rsidR="00042210" w:rsidRPr="00042210">
              <w:rPr>
                <w:rStyle w:val="Hyperlink"/>
                <w:rFonts w:ascii="Times New Roman" w:hAnsi="Times New Roman"/>
                <w:b/>
                <w:iCs/>
                <w:noProof/>
                <w:highlight w:val="white"/>
                <w:lang w:val="es-ES"/>
              </w:rPr>
              <w:t>2. Nội dung quy hoạch:</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_Toc150518109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10</w:t>
            </w:r>
            <w:r w:rsidR="00042210" w:rsidRPr="00042210">
              <w:rPr>
                <w:rFonts w:ascii="Times New Roman" w:hAnsi="Times New Roman"/>
                <w:noProof/>
                <w:webHidden/>
              </w:rPr>
              <w:fldChar w:fldCharType="end"/>
            </w:r>
          </w:hyperlink>
        </w:p>
        <w:p w14:paraId="5E61AB68" w14:textId="59541A9E" w:rsidR="00042210" w:rsidRPr="00042210" w:rsidRDefault="00000000">
          <w:pPr>
            <w:pStyle w:val="TOC2"/>
            <w:rPr>
              <w:rFonts w:eastAsiaTheme="minorEastAsia"/>
              <w:b w:val="0"/>
              <w:bCs w:val="0"/>
              <w:iCs w:val="0"/>
              <w:sz w:val="22"/>
              <w:szCs w:val="22"/>
              <w:lang w:val="en-US"/>
            </w:rPr>
          </w:pPr>
          <w:hyperlink w:anchor="_Toc150518110" w:history="1">
            <w:r w:rsidR="00042210" w:rsidRPr="00042210">
              <w:rPr>
                <w:rStyle w:val="Hyperlink"/>
                <w:highlight w:val="white"/>
                <w:lang w:val="sv-SE"/>
              </w:rPr>
              <w:t>II. TÍNH CHẤT, CHỨC NĂNG QUY HOẠCH</w:t>
            </w:r>
            <w:r w:rsidR="00042210" w:rsidRPr="00042210">
              <w:rPr>
                <w:webHidden/>
              </w:rPr>
              <w:tab/>
            </w:r>
            <w:r w:rsidR="00042210" w:rsidRPr="00042210">
              <w:rPr>
                <w:webHidden/>
              </w:rPr>
              <w:fldChar w:fldCharType="begin"/>
            </w:r>
            <w:r w:rsidR="00042210" w:rsidRPr="00042210">
              <w:rPr>
                <w:webHidden/>
              </w:rPr>
              <w:instrText xml:space="preserve"> PAGEREF _Toc150518110 \h </w:instrText>
            </w:r>
            <w:r w:rsidR="00042210" w:rsidRPr="00042210">
              <w:rPr>
                <w:webHidden/>
              </w:rPr>
            </w:r>
            <w:r w:rsidR="00042210" w:rsidRPr="00042210">
              <w:rPr>
                <w:webHidden/>
              </w:rPr>
              <w:fldChar w:fldCharType="separate"/>
            </w:r>
            <w:r w:rsidR="00042210" w:rsidRPr="00042210">
              <w:rPr>
                <w:webHidden/>
              </w:rPr>
              <w:t>11</w:t>
            </w:r>
            <w:r w:rsidR="00042210" w:rsidRPr="00042210">
              <w:rPr>
                <w:webHidden/>
              </w:rPr>
              <w:fldChar w:fldCharType="end"/>
            </w:r>
          </w:hyperlink>
        </w:p>
        <w:p w14:paraId="63F99D01" w14:textId="07C13B3E" w:rsidR="00042210" w:rsidRPr="00042210" w:rsidRDefault="00000000">
          <w:pPr>
            <w:pStyle w:val="TOC2"/>
            <w:rPr>
              <w:rFonts w:eastAsiaTheme="minorEastAsia"/>
              <w:b w:val="0"/>
              <w:bCs w:val="0"/>
              <w:iCs w:val="0"/>
              <w:sz w:val="22"/>
              <w:szCs w:val="22"/>
              <w:lang w:val="en-US"/>
            </w:rPr>
          </w:pPr>
          <w:hyperlink w:anchor="_Toc150518111" w:history="1">
            <w:r w:rsidR="00042210" w:rsidRPr="00042210">
              <w:rPr>
                <w:rStyle w:val="Hyperlink"/>
                <w:highlight w:val="white"/>
                <w:lang w:val="sv-SE"/>
              </w:rPr>
              <w:t>III. CÁC CHỈ TIÊU KINH TẾ KỸ THUẬT CHỦ YẾU</w:t>
            </w:r>
            <w:r w:rsidR="00042210" w:rsidRPr="00042210">
              <w:rPr>
                <w:webHidden/>
              </w:rPr>
              <w:tab/>
            </w:r>
            <w:r w:rsidR="00042210" w:rsidRPr="00042210">
              <w:rPr>
                <w:webHidden/>
              </w:rPr>
              <w:fldChar w:fldCharType="begin"/>
            </w:r>
            <w:r w:rsidR="00042210" w:rsidRPr="00042210">
              <w:rPr>
                <w:webHidden/>
              </w:rPr>
              <w:instrText xml:space="preserve"> PAGEREF _Toc150518111 \h </w:instrText>
            </w:r>
            <w:r w:rsidR="00042210" w:rsidRPr="00042210">
              <w:rPr>
                <w:webHidden/>
              </w:rPr>
            </w:r>
            <w:r w:rsidR="00042210" w:rsidRPr="00042210">
              <w:rPr>
                <w:webHidden/>
              </w:rPr>
              <w:fldChar w:fldCharType="separate"/>
            </w:r>
            <w:r w:rsidR="00042210" w:rsidRPr="00042210">
              <w:rPr>
                <w:webHidden/>
              </w:rPr>
              <w:t>11</w:t>
            </w:r>
            <w:r w:rsidR="00042210" w:rsidRPr="00042210">
              <w:rPr>
                <w:webHidden/>
              </w:rPr>
              <w:fldChar w:fldCharType="end"/>
            </w:r>
          </w:hyperlink>
        </w:p>
        <w:p w14:paraId="7A09229A" w14:textId="7CA50C68" w:rsidR="00042210" w:rsidRPr="00042210" w:rsidRDefault="00000000">
          <w:pPr>
            <w:pStyle w:val="TOC2"/>
            <w:rPr>
              <w:rFonts w:eastAsiaTheme="minorEastAsia"/>
              <w:b w:val="0"/>
              <w:bCs w:val="0"/>
              <w:iCs w:val="0"/>
              <w:sz w:val="22"/>
              <w:szCs w:val="22"/>
              <w:lang w:val="en-US"/>
            </w:rPr>
          </w:pPr>
          <w:hyperlink w:anchor="_Toc150518112" w:history="1">
            <w:r w:rsidR="00042210" w:rsidRPr="00042210">
              <w:rPr>
                <w:rStyle w:val="Hyperlink"/>
                <w:highlight w:val="white"/>
                <w:lang w:val="sv-SE"/>
              </w:rPr>
              <w:t>IV</w:t>
            </w:r>
            <w:r w:rsidR="00042210" w:rsidRPr="00042210">
              <w:rPr>
                <w:rStyle w:val="Hyperlink"/>
                <w:highlight w:val="white"/>
              </w:rPr>
              <w:t xml:space="preserve">. </w:t>
            </w:r>
            <w:r w:rsidR="00042210" w:rsidRPr="00042210">
              <w:rPr>
                <w:rStyle w:val="Hyperlink"/>
                <w:highlight w:val="white"/>
                <w:lang w:val="sv-SE"/>
              </w:rPr>
              <w:t>NGUYÊN TẮC VÀ QUAN ĐIỂM LẬP QUY HOẠCH</w:t>
            </w:r>
            <w:r w:rsidR="00042210" w:rsidRPr="00042210">
              <w:rPr>
                <w:webHidden/>
              </w:rPr>
              <w:tab/>
            </w:r>
            <w:r w:rsidR="00042210" w:rsidRPr="00042210">
              <w:rPr>
                <w:webHidden/>
              </w:rPr>
              <w:fldChar w:fldCharType="begin"/>
            </w:r>
            <w:r w:rsidR="00042210" w:rsidRPr="00042210">
              <w:rPr>
                <w:webHidden/>
              </w:rPr>
              <w:instrText xml:space="preserve"> PAGEREF _Toc150518112 \h </w:instrText>
            </w:r>
            <w:r w:rsidR="00042210" w:rsidRPr="00042210">
              <w:rPr>
                <w:webHidden/>
              </w:rPr>
            </w:r>
            <w:r w:rsidR="00042210" w:rsidRPr="00042210">
              <w:rPr>
                <w:webHidden/>
              </w:rPr>
              <w:fldChar w:fldCharType="separate"/>
            </w:r>
            <w:r w:rsidR="00042210" w:rsidRPr="00042210">
              <w:rPr>
                <w:webHidden/>
              </w:rPr>
              <w:t>13</w:t>
            </w:r>
            <w:r w:rsidR="00042210" w:rsidRPr="00042210">
              <w:rPr>
                <w:webHidden/>
              </w:rPr>
              <w:fldChar w:fldCharType="end"/>
            </w:r>
          </w:hyperlink>
        </w:p>
        <w:p w14:paraId="4B8155B8" w14:textId="5D4AAC1F" w:rsidR="00042210" w:rsidRPr="00042210" w:rsidRDefault="00000000">
          <w:pPr>
            <w:pStyle w:val="TOC2"/>
            <w:rPr>
              <w:rFonts w:eastAsiaTheme="minorEastAsia"/>
              <w:b w:val="0"/>
              <w:bCs w:val="0"/>
              <w:iCs w:val="0"/>
              <w:sz w:val="22"/>
              <w:szCs w:val="22"/>
              <w:lang w:val="en-US"/>
            </w:rPr>
          </w:pPr>
          <w:hyperlink w:anchor="_Toc150518113" w:history="1">
            <w:r w:rsidR="00042210" w:rsidRPr="00042210">
              <w:rPr>
                <w:rStyle w:val="Hyperlink"/>
                <w:highlight w:val="white"/>
                <w:lang w:eastAsia="x-none"/>
              </w:rPr>
              <w:t xml:space="preserve">V. </w:t>
            </w:r>
            <w:r w:rsidR="00042210" w:rsidRPr="00042210">
              <w:rPr>
                <w:rStyle w:val="Hyperlink"/>
                <w:highlight w:val="white"/>
                <w:lang w:val="x-none" w:eastAsia="x-none"/>
              </w:rPr>
              <w:t xml:space="preserve">QUY </w:t>
            </w:r>
            <w:r w:rsidR="00042210" w:rsidRPr="00042210">
              <w:rPr>
                <w:rStyle w:val="Hyperlink"/>
                <w:highlight w:val="white"/>
              </w:rPr>
              <w:t>HOẠCH</w:t>
            </w:r>
            <w:r w:rsidR="00042210" w:rsidRPr="00042210">
              <w:rPr>
                <w:rStyle w:val="Hyperlink"/>
                <w:highlight w:val="white"/>
                <w:lang w:val="x-none" w:eastAsia="x-none"/>
              </w:rPr>
              <w:t xml:space="preserve"> PHÂN KHU CHỨC NĂNG</w:t>
            </w:r>
            <w:r w:rsidR="00042210" w:rsidRPr="00042210">
              <w:rPr>
                <w:webHidden/>
              </w:rPr>
              <w:tab/>
            </w:r>
            <w:r w:rsidR="00042210" w:rsidRPr="00042210">
              <w:rPr>
                <w:webHidden/>
              </w:rPr>
              <w:fldChar w:fldCharType="begin"/>
            </w:r>
            <w:r w:rsidR="00042210" w:rsidRPr="00042210">
              <w:rPr>
                <w:webHidden/>
              </w:rPr>
              <w:instrText xml:space="preserve"> PAGEREF _Toc150518113 \h </w:instrText>
            </w:r>
            <w:r w:rsidR="00042210" w:rsidRPr="00042210">
              <w:rPr>
                <w:webHidden/>
              </w:rPr>
            </w:r>
            <w:r w:rsidR="00042210" w:rsidRPr="00042210">
              <w:rPr>
                <w:webHidden/>
              </w:rPr>
              <w:fldChar w:fldCharType="separate"/>
            </w:r>
            <w:r w:rsidR="00042210" w:rsidRPr="00042210">
              <w:rPr>
                <w:webHidden/>
              </w:rPr>
              <w:t>13</w:t>
            </w:r>
            <w:r w:rsidR="00042210" w:rsidRPr="00042210">
              <w:rPr>
                <w:webHidden/>
              </w:rPr>
              <w:fldChar w:fldCharType="end"/>
            </w:r>
          </w:hyperlink>
        </w:p>
        <w:p w14:paraId="3BC263B6" w14:textId="3FCE7001" w:rsidR="00042210" w:rsidRPr="00042210" w:rsidRDefault="00000000">
          <w:pPr>
            <w:pStyle w:val="TOC1"/>
            <w:rPr>
              <w:rFonts w:eastAsiaTheme="minorEastAsia"/>
              <w:b w:val="0"/>
              <w:bCs w:val="0"/>
              <w:iCs w:val="0"/>
              <w:sz w:val="22"/>
              <w:szCs w:val="22"/>
            </w:rPr>
          </w:pPr>
          <w:hyperlink w:anchor="_Toc150518114" w:history="1">
            <w:r w:rsidR="00042210" w:rsidRPr="00042210">
              <w:rPr>
                <w:rStyle w:val="Hyperlink"/>
                <w:highlight w:val="white"/>
                <w:lang w:val="vi-VN"/>
              </w:rPr>
              <w:t>Chương IV</w:t>
            </w:r>
            <w:r w:rsidR="00042210" w:rsidRPr="00042210">
              <w:rPr>
                <w:webHidden/>
              </w:rPr>
              <w:tab/>
            </w:r>
            <w:r w:rsidR="00042210" w:rsidRPr="00042210">
              <w:rPr>
                <w:webHidden/>
              </w:rPr>
              <w:fldChar w:fldCharType="begin"/>
            </w:r>
            <w:r w:rsidR="00042210" w:rsidRPr="00042210">
              <w:rPr>
                <w:webHidden/>
              </w:rPr>
              <w:instrText xml:space="preserve"> PAGEREF _Toc150518114 \h </w:instrText>
            </w:r>
            <w:r w:rsidR="00042210" w:rsidRPr="00042210">
              <w:rPr>
                <w:webHidden/>
              </w:rPr>
            </w:r>
            <w:r w:rsidR="00042210" w:rsidRPr="00042210">
              <w:rPr>
                <w:webHidden/>
              </w:rPr>
              <w:fldChar w:fldCharType="separate"/>
            </w:r>
            <w:r w:rsidR="00042210" w:rsidRPr="00042210">
              <w:rPr>
                <w:webHidden/>
              </w:rPr>
              <w:t>13</w:t>
            </w:r>
            <w:r w:rsidR="00042210" w:rsidRPr="00042210">
              <w:rPr>
                <w:webHidden/>
              </w:rPr>
              <w:fldChar w:fldCharType="end"/>
            </w:r>
          </w:hyperlink>
        </w:p>
        <w:p w14:paraId="2B781E3A" w14:textId="6C6305C7" w:rsidR="00042210" w:rsidRPr="00042210" w:rsidRDefault="00000000">
          <w:pPr>
            <w:pStyle w:val="TOC1"/>
            <w:rPr>
              <w:rFonts w:eastAsiaTheme="minorEastAsia"/>
              <w:b w:val="0"/>
              <w:bCs w:val="0"/>
              <w:iCs w:val="0"/>
              <w:sz w:val="22"/>
              <w:szCs w:val="22"/>
            </w:rPr>
          </w:pPr>
          <w:hyperlink w:anchor="_Toc150518115" w:history="1">
            <w:r w:rsidR="00042210" w:rsidRPr="00042210">
              <w:rPr>
                <w:rStyle w:val="Hyperlink"/>
                <w:highlight w:val="white"/>
                <w:lang w:val="vi-VN"/>
              </w:rPr>
              <w:t>CÁC CHỈ TIÊU KINH TẾ - KỸ THUẬT, ĐẤT ĐAI, HẠ TẦNG KỸ THUẬT, HẠ TẦNG XÃ HỘI</w:t>
            </w:r>
            <w:r w:rsidR="00042210" w:rsidRPr="00042210">
              <w:rPr>
                <w:webHidden/>
              </w:rPr>
              <w:tab/>
            </w:r>
            <w:r w:rsidR="00042210" w:rsidRPr="00042210">
              <w:rPr>
                <w:webHidden/>
              </w:rPr>
              <w:fldChar w:fldCharType="begin"/>
            </w:r>
            <w:r w:rsidR="00042210" w:rsidRPr="00042210">
              <w:rPr>
                <w:webHidden/>
              </w:rPr>
              <w:instrText xml:space="preserve"> PAGEREF _Toc150518115 \h </w:instrText>
            </w:r>
            <w:r w:rsidR="00042210" w:rsidRPr="00042210">
              <w:rPr>
                <w:webHidden/>
              </w:rPr>
            </w:r>
            <w:r w:rsidR="00042210" w:rsidRPr="00042210">
              <w:rPr>
                <w:webHidden/>
              </w:rPr>
              <w:fldChar w:fldCharType="separate"/>
            </w:r>
            <w:r w:rsidR="00042210" w:rsidRPr="00042210">
              <w:rPr>
                <w:webHidden/>
              </w:rPr>
              <w:t>13</w:t>
            </w:r>
            <w:r w:rsidR="00042210" w:rsidRPr="00042210">
              <w:rPr>
                <w:webHidden/>
              </w:rPr>
              <w:fldChar w:fldCharType="end"/>
            </w:r>
          </w:hyperlink>
        </w:p>
        <w:p w14:paraId="3A2C5A22" w14:textId="43EE1506" w:rsidR="00042210" w:rsidRPr="00042210" w:rsidRDefault="00000000">
          <w:pPr>
            <w:pStyle w:val="TOC2"/>
            <w:rPr>
              <w:rFonts w:eastAsiaTheme="minorEastAsia"/>
              <w:b w:val="0"/>
              <w:bCs w:val="0"/>
              <w:iCs w:val="0"/>
              <w:sz w:val="22"/>
              <w:szCs w:val="22"/>
              <w:lang w:val="en-US"/>
            </w:rPr>
          </w:pPr>
          <w:hyperlink w:anchor="_Toc150518116" w:history="1">
            <w:r w:rsidR="00042210" w:rsidRPr="00042210">
              <w:rPr>
                <w:rStyle w:val="Hyperlink"/>
                <w:highlight w:val="white"/>
              </w:rPr>
              <w:t>I. QUY HOẠCH SAN NỀN</w:t>
            </w:r>
            <w:r w:rsidR="00042210" w:rsidRPr="00042210">
              <w:rPr>
                <w:webHidden/>
              </w:rPr>
              <w:tab/>
            </w:r>
            <w:r w:rsidR="00042210" w:rsidRPr="00042210">
              <w:rPr>
                <w:webHidden/>
              </w:rPr>
              <w:fldChar w:fldCharType="begin"/>
            </w:r>
            <w:r w:rsidR="00042210" w:rsidRPr="00042210">
              <w:rPr>
                <w:webHidden/>
              </w:rPr>
              <w:instrText xml:space="preserve"> PAGEREF _Toc150518116 \h </w:instrText>
            </w:r>
            <w:r w:rsidR="00042210" w:rsidRPr="00042210">
              <w:rPr>
                <w:webHidden/>
              </w:rPr>
            </w:r>
            <w:r w:rsidR="00042210" w:rsidRPr="00042210">
              <w:rPr>
                <w:webHidden/>
              </w:rPr>
              <w:fldChar w:fldCharType="separate"/>
            </w:r>
            <w:r w:rsidR="00042210" w:rsidRPr="00042210">
              <w:rPr>
                <w:webHidden/>
              </w:rPr>
              <w:t>13</w:t>
            </w:r>
            <w:r w:rsidR="00042210" w:rsidRPr="00042210">
              <w:rPr>
                <w:webHidden/>
              </w:rPr>
              <w:fldChar w:fldCharType="end"/>
            </w:r>
          </w:hyperlink>
        </w:p>
        <w:p w14:paraId="528A93A1" w14:textId="3DBA087C" w:rsidR="00042210" w:rsidRPr="00042210" w:rsidRDefault="00000000">
          <w:pPr>
            <w:pStyle w:val="TOC2"/>
            <w:rPr>
              <w:rFonts w:eastAsiaTheme="minorEastAsia"/>
              <w:b w:val="0"/>
              <w:bCs w:val="0"/>
              <w:iCs w:val="0"/>
              <w:sz w:val="22"/>
              <w:szCs w:val="22"/>
              <w:lang w:val="en-US"/>
            </w:rPr>
          </w:pPr>
          <w:hyperlink w:anchor="_Toc150518117" w:history="1">
            <w:r w:rsidR="00042210" w:rsidRPr="00042210">
              <w:rPr>
                <w:rStyle w:val="Hyperlink"/>
                <w:highlight w:val="white"/>
              </w:rPr>
              <w:t xml:space="preserve">II. </w:t>
            </w:r>
            <w:r w:rsidR="00042210" w:rsidRPr="00042210">
              <w:rPr>
                <w:rStyle w:val="Hyperlink"/>
                <w:highlight w:val="white"/>
                <w:lang w:val="sv-SE"/>
              </w:rPr>
              <w:t>QUY HOẠCH SỬ DỤNG</w:t>
            </w:r>
            <w:r w:rsidR="00042210" w:rsidRPr="00042210">
              <w:rPr>
                <w:rStyle w:val="Hyperlink"/>
                <w:highlight w:val="white"/>
              </w:rPr>
              <w:t xml:space="preserve"> ĐẤT</w:t>
            </w:r>
            <w:r w:rsidR="00042210" w:rsidRPr="00042210">
              <w:rPr>
                <w:webHidden/>
              </w:rPr>
              <w:tab/>
            </w:r>
            <w:r w:rsidR="00042210" w:rsidRPr="00042210">
              <w:rPr>
                <w:webHidden/>
              </w:rPr>
              <w:fldChar w:fldCharType="begin"/>
            </w:r>
            <w:r w:rsidR="00042210" w:rsidRPr="00042210">
              <w:rPr>
                <w:webHidden/>
              </w:rPr>
              <w:instrText xml:space="preserve"> PAGEREF _Toc150518117 \h </w:instrText>
            </w:r>
            <w:r w:rsidR="00042210" w:rsidRPr="00042210">
              <w:rPr>
                <w:webHidden/>
              </w:rPr>
            </w:r>
            <w:r w:rsidR="00042210" w:rsidRPr="00042210">
              <w:rPr>
                <w:webHidden/>
              </w:rPr>
              <w:fldChar w:fldCharType="separate"/>
            </w:r>
            <w:r w:rsidR="00042210" w:rsidRPr="00042210">
              <w:rPr>
                <w:webHidden/>
              </w:rPr>
              <w:t>14</w:t>
            </w:r>
            <w:r w:rsidR="00042210" w:rsidRPr="00042210">
              <w:rPr>
                <w:webHidden/>
              </w:rPr>
              <w:fldChar w:fldCharType="end"/>
            </w:r>
          </w:hyperlink>
        </w:p>
        <w:p w14:paraId="294E7A0E" w14:textId="647C0FF1" w:rsidR="00042210" w:rsidRPr="00042210" w:rsidRDefault="00000000">
          <w:pPr>
            <w:pStyle w:val="TOC2"/>
            <w:rPr>
              <w:rFonts w:eastAsiaTheme="minorEastAsia"/>
              <w:b w:val="0"/>
              <w:bCs w:val="0"/>
              <w:iCs w:val="0"/>
              <w:sz w:val="22"/>
              <w:szCs w:val="22"/>
              <w:lang w:val="en-US"/>
            </w:rPr>
          </w:pPr>
          <w:hyperlink w:anchor="_Toc150518118" w:history="1">
            <w:r w:rsidR="00042210" w:rsidRPr="00042210">
              <w:rPr>
                <w:rStyle w:val="Hyperlink"/>
                <w:highlight w:val="white"/>
              </w:rPr>
              <w:t>III. QUY HOẠCH GIAO THÔNG</w:t>
            </w:r>
            <w:r w:rsidR="00042210" w:rsidRPr="00042210">
              <w:rPr>
                <w:webHidden/>
              </w:rPr>
              <w:tab/>
            </w:r>
            <w:r w:rsidR="00042210" w:rsidRPr="00042210">
              <w:rPr>
                <w:webHidden/>
              </w:rPr>
              <w:fldChar w:fldCharType="begin"/>
            </w:r>
            <w:r w:rsidR="00042210" w:rsidRPr="00042210">
              <w:rPr>
                <w:webHidden/>
              </w:rPr>
              <w:instrText xml:space="preserve"> PAGEREF _Toc150518118 \h </w:instrText>
            </w:r>
            <w:r w:rsidR="00042210" w:rsidRPr="00042210">
              <w:rPr>
                <w:webHidden/>
              </w:rPr>
            </w:r>
            <w:r w:rsidR="00042210" w:rsidRPr="00042210">
              <w:rPr>
                <w:webHidden/>
              </w:rPr>
              <w:fldChar w:fldCharType="separate"/>
            </w:r>
            <w:r w:rsidR="00042210" w:rsidRPr="00042210">
              <w:rPr>
                <w:webHidden/>
              </w:rPr>
              <w:t>14</w:t>
            </w:r>
            <w:r w:rsidR="00042210" w:rsidRPr="00042210">
              <w:rPr>
                <w:webHidden/>
              </w:rPr>
              <w:fldChar w:fldCharType="end"/>
            </w:r>
          </w:hyperlink>
        </w:p>
        <w:p w14:paraId="42AD3A83" w14:textId="6E85EA70" w:rsidR="00042210" w:rsidRPr="00042210" w:rsidRDefault="00000000">
          <w:pPr>
            <w:pStyle w:val="TOC2"/>
            <w:rPr>
              <w:rFonts w:eastAsiaTheme="minorEastAsia"/>
              <w:b w:val="0"/>
              <w:bCs w:val="0"/>
              <w:iCs w:val="0"/>
              <w:sz w:val="22"/>
              <w:szCs w:val="22"/>
              <w:lang w:val="en-US"/>
            </w:rPr>
          </w:pPr>
          <w:hyperlink w:anchor="_Toc150518119" w:history="1">
            <w:r w:rsidR="00042210" w:rsidRPr="00042210">
              <w:rPr>
                <w:rStyle w:val="Hyperlink"/>
                <w:highlight w:val="white"/>
              </w:rPr>
              <w:t>IV. QUY HOẠCH HỆ THỐNG ĐIỆN, THÔNG TIN.</w:t>
            </w:r>
            <w:r w:rsidR="00042210" w:rsidRPr="00042210">
              <w:rPr>
                <w:webHidden/>
              </w:rPr>
              <w:tab/>
            </w:r>
            <w:r w:rsidR="00042210" w:rsidRPr="00042210">
              <w:rPr>
                <w:webHidden/>
              </w:rPr>
              <w:fldChar w:fldCharType="begin"/>
            </w:r>
            <w:r w:rsidR="00042210" w:rsidRPr="00042210">
              <w:rPr>
                <w:webHidden/>
              </w:rPr>
              <w:instrText xml:space="preserve"> PAGEREF _Toc150518119 \h </w:instrText>
            </w:r>
            <w:r w:rsidR="00042210" w:rsidRPr="00042210">
              <w:rPr>
                <w:webHidden/>
              </w:rPr>
            </w:r>
            <w:r w:rsidR="00042210" w:rsidRPr="00042210">
              <w:rPr>
                <w:webHidden/>
              </w:rPr>
              <w:fldChar w:fldCharType="separate"/>
            </w:r>
            <w:r w:rsidR="00042210" w:rsidRPr="00042210">
              <w:rPr>
                <w:webHidden/>
              </w:rPr>
              <w:t>15</w:t>
            </w:r>
            <w:r w:rsidR="00042210" w:rsidRPr="00042210">
              <w:rPr>
                <w:webHidden/>
              </w:rPr>
              <w:fldChar w:fldCharType="end"/>
            </w:r>
          </w:hyperlink>
        </w:p>
        <w:p w14:paraId="0AAA7BC0" w14:textId="17F6E846"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20" w:history="1">
            <w:r w:rsidR="00042210" w:rsidRPr="00042210">
              <w:rPr>
                <w:rStyle w:val="Hyperlink"/>
                <w:rFonts w:ascii="Times New Roman" w:hAnsi="Times New Roman"/>
                <w:b/>
                <w:iCs/>
                <w:noProof/>
                <w:highlight w:val="white"/>
                <w:lang w:val="vi-VN"/>
              </w:rPr>
              <w:t>1</w:t>
            </w:r>
            <w:r w:rsidR="00042210" w:rsidRPr="00042210">
              <w:rPr>
                <w:rStyle w:val="Hyperlink"/>
                <w:rFonts w:ascii="Times New Roman" w:hAnsi="Times New Roman"/>
                <w:b/>
                <w:iCs/>
                <w:noProof/>
                <w:highlight w:val="white"/>
              </w:rPr>
              <w:t>. Quy hoạch Cấp điện:</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_Toc150518120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15</w:t>
            </w:r>
            <w:r w:rsidR="00042210" w:rsidRPr="00042210">
              <w:rPr>
                <w:rFonts w:ascii="Times New Roman" w:hAnsi="Times New Roman"/>
                <w:noProof/>
                <w:webHidden/>
              </w:rPr>
              <w:fldChar w:fldCharType="end"/>
            </w:r>
          </w:hyperlink>
        </w:p>
        <w:p w14:paraId="495A2527" w14:textId="19D12090"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21" w:history="1">
            <w:r w:rsidR="00042210" w:rsidRPr="00042210">
              <w:rPr>
                <w:rStyle w:val="Hyperlink"/>
                <w:rFonts w:ascii="Times New Roman" w:hAnsi="Times New Roman"/>
                <w:b/>
                <w:iCs/>
                <w:noProof/>
                <w:highlight w:val="white"/>
              </w:rPr>
              <w:t>2. Quy hoạch Thông tin liên lạc:</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_Toc150518121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17</w:t>
            </w:r>
            <w:r w:rsidR="00042210" w:rsidRPr="00042210">
              <w:rPr>
                <w:rFonts w:ascii="Times New Roman" w:hAnsi="Times New Roman"/>
                <w:noProof/>
                <w:webHidden/>
              </w:rPr>
              <w:fldChar w:fldCharType="end"/>
            </w:r>
          </w:hyperlink>
        </w:p>
        <w:p w14:paraId="2250300C" w14:textId="189EAF2D" w:rsidR="00042210" w:rsidRPr="00042210" w:rsidRDefault="00000000">
          <w:pPr>
            <w:pStyle w:val="TOC2"/>
            <w:rPr>
              <w:rFonts w:eastAsiaTheme="minorEastAsia"/>
              <w:b w:val="0"/>
              <w:bCs w:val="0"/>
              <w:iCs w:val="0"/>
              <w:sz w:val="22"/>
              <w:szCs w:val="22"/>
              <w:lang w:val="en-US"/>
            </w:rPr>
          </w:pPr>
          <w:hyperlink w:anchor="_Toc150518122" w:history="1">
            <w:r w:rsidR="00042210" w:rsidRPr="00042210">
              <w:rPr>
                <w:rStyle w:val="Hyperlink"/>
                <w:highlight w:val="white"/>
              </w:rPr>
              <w:t>V. QUY HOẠCH HỆ THỐNG CẤP THOÁT NƯỚC</w:t>
            </w:r>
            <w:r w:rsidR="00042210" w:rsidRPr="00042210">
              <w:rPr>
                <w:webHidden/>
              </w:rPr>
              <w:tab/>
            </w:r>
            <w:r w:rsidR="00042210" w:rsidRPr="00042210">
              <w:rPr>
                <w:webHidden/>
              </w:rPr>
              <w:fldChar w:fldCharType="begin"/>
            </w:r>
            <w:r w:rsidR="00042210" w:rsidRPr="00042210">
              <w:rPr>
                <w:webHidden/>
              </w:rPr>
              <w:instrText xml:space="preserve"> PAGEREF _Toc150518122 \h </w:instrText>
            </w:r>
            <w:r w:rsidR="00042210" w:rsidRPr="00042210">
              <w:rPr>
                <w:webHidden/>
              </w:rPr>
            </w:r>
            <w:r w:rsidR="00042210" w:rsidRPr="00042210">
              <w:rPr>
                <w:webHidden/>
              </w:rPr>
              <w:fldChar w:fldCharType="separate"/>
            </w:r>
            <w:r w:rsidR="00042210" w:rsidRPr="00042210">
              <w:rPr>
                <w:webHidden/>
              </w:rPr>
              <w:t>17</w:t>
            </w:r>
            <w:r w:rsidR="00042210" w:rsidRPr="00042210">
              <w:rPr>
                <w:webHidden/>
              </w:rPr>
              <w:fldChar w:fldCharType="end"/>
            </w:r>
          </w:hyperlink>
        </w:p>
        <w:p w14:paraId="794FFEE4" w14:textId="628D5026"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23" w:history="1">
            <w:r w:rsidR="00042210" w:rsidRPr="00042210">
              <w:rPr>
                <w:rStyle w:val="Hyperlink"/>
                <w:rFonts w:ascii="Times New Roman" w:hAnsi="Times New Roman"/>
                <w:b/>
                <w:iCs/>
                <w:noProof/>
                <w:highlight w:val="white"/>
                <w:lang w:val="vi-VN"/>
              </w:rPr>
              <w:t>1</w:t>
            </w:r>
            <w:r w:rsidR="00042210" w:rsidRPr="00042210">
              <w:rPr>
                <w:rStyle w:val="Hyperlink"/>
                <w:rFonts w:ascii="Times New Roman" w:hAnsi="Times New Roman"/>
                <w:b/>
                <w:iCs/>
                <w:noProof/>
                <w:highlight w:val="white"/>
              </w:rPr>
              <w:t>. Quy hoạch hệ thống thoát nước mưa:</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_Toc150518123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17</w:t>
            </w:r>
            <w:r w:rsidR="00042210" w:rsidRPr="00042210">
              <w:rPr>
                <w:rFonts w:ascii="Times New Roman" w:hAnsi="Times New Roman"/>
                <w:noProof/>
                <w:webHidden/>
              </w:rPr>
              <w:fldChar w:fldCharType="end"/>
            </w:r>
          </w:hyperlink>
        </w:p>
        <w:p w14:paraId="0CF27C6C" w14:textId="17DB0B5B"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24" w:history="1">
            <w:r w:rsidR="00042210" w:rsidRPr="00042210">
              <w:rPr>
                <w:rStyle w:val="Hyperlink"/>
                <w:rFonts w:ascii="Times New Roman" w:hAnsi="Times New Roman"/>
                <w:b/>
                <w:iCs/>
                <w:noProof/>
                <w:highlight w:val="white"/>
              </w:rPr>
              <w:t>2. Cấp nước:</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_Toc150518124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18</w:t>
            </w:r>
            <w:r w:rsidR="00042210" w:rsidRPr="00042210">
              <w:rPr>
                <w:rFonts w:ascii="Times New Roman" w:hAnsi="Times New Roman"/>
                <w:noProof/>
                <w:webHidden/>
              </w:rPr>
              <w:fldChar w:fldCharType="end"/>
            </w:r>
          </w:hyperlink>
        </w:p>
        <w:p w14:paraId="4D9BFDFF" w14:textId="055D25C1"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25" w:history="1">
            <w:r w:rsidR="00042210" w:rsidRPr="00042210">
              <w:rPr>
                <w:rStyle w:val="Hyperlink"/>
                <w:rFonts w:ascii="Times New Roman" w:hAnsi="Times New Roman"/>
                <w:b/>
                <w:iCs/>
                <w:noProof/>
                <w:highlight w:val="white"/>
              </w:rPr>
              <w:t>3. Thoát nước bẩn và vệ sinh môi trường:</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_Toc150518125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19</w:t>
            </w:r>
            <w:r w:rsidR="00042210" w:rsidRPr="00042210">
              <w:rPr>
                <w:rFonts w:ascii="Times New Roman" w:hAnsi="Times New Roman"/>
                <w:noProof/>
                <w:webHidden/>
              </w:rPr>
              <w:fldChar w:fldCharType="end"/>
            </w:r>
          </w:hyperlink>
        </w:p>
        <w:p w14:paraId="746BF367" w14:textId="3B2A0FB8"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26" w:history="1">
            <w:r w:rsidR="00042210" w:rsidRPr="00042210">
              <w:rPr>
                <w:rStyle w:val="Hyperlink"/>
                <w:rFonts w:ascii="Times New Roman" w:hAnsi="Times New Roman"/>
                <w:b/>
                <w:bCs/>
                <w:iCs/>
                <w:noProof/>
                <w:highlight w:val="white"/>
              </w:rPr>
              <w:t>4. Vệ sinh môi trường:</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_Toc150518126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21</w:t>
            </w:r>
            <w:r w:rsidR="00042210" w:rsidRPr="00042210">
              <w:rPr>
                <w:rFonts w:ascii="Times New Roman" w:hAnsi="Times New Roman"/>
                <w:noProof/>
                <w:webHidden/>
              </w:rPr>
              <w:fldChar w:fldCharType="end"/>
            </w:r>
          </w:hyperlink>
        </w:p>
        <w:p w14:paraId="6C65B977" w14:textId="2AA691DE" w:rsidR="00042210" w:rsidRPr="00042210" w:rsidRDefault="00000000">
          <w:pPr>
            <w:pStyle w:val="TOC1"/>
            <w:rPr>
              <w:rFonts w:eastAsiaTheme="minorEastAsia"/>
              <w:b w:val="0"/>
              <w:bCs w:val="0"/>
              <w:iCs w:val="0"/>
              <w:sz w:val="22"/>
              <w:szCs w:val="22"/>
            </w:rPr>
          </w:pPr>
          <w:hyperlink w:anchor="_Toc150518127" w:history="1">
            <w:r w:rsidR="00042210" w:rsidRPr="00042210">
              <w:rPr>
                <w:rStyle w:val="Hyperlink"/>
                <w:highlight w:val="white"/>
                <w:lang w:val="vi-VN"/>
              </w:rPr>
              <w:t>Chương V</w:t>
            </w:r>
            <w:r w:rsidR="00042210" w:rsidRPr="00042210">
              <w:rPr>
                <w:webHidden/>
              </w:rPr>
              <w:tab/>
            </w:r>
            <w:r w:rsidR="00042210" w:rsidRPr="00042210">
              <w:rPr>
                <w:webHidden/>
              </w:rPr>
              <w:fldChar w:fldCharType="begin"/>
            </w:r>
            <w:r w:rsidR="00042210" w:rsidRPr="00042210">
              <w:rPr>
                <w:webHidden/>
              </w:rPr>
              <w:instrText xml:space="preserve"> PAGEREF _Toc150518127 \h </w:instrText>
            </w:r>
            <w:r w:rsidR="00042210" w:rsidRPr="00042210">
              <w:rPr>
                <w:webHidden/>
              </w:rPr>
            </w:r>
            <w:r w:rsidR="00042210" w:rsidRPr="00042210">
              <w:rPr>
                <w:webHidden/>
              </w:rPr>
              <w:fldChar w:fldCharType="separate"/>
            </w:r>
            <w:r w:rsidR="00042210" w:rsidRPr="00042210">
              <w:rPr>
                <w:webHidden/>
              </w:rPr>
              <w:t>23</w:t>
            </w:r>
            <w:r w:rsidR="00042210" w:rsidRPr="00042210">
              <w:rPr>
                <w:webHidden/>
              </w:rPr>
              <w:fldChar w:fldCharType="end"/>
            </w:r>
          </w:hyperlink>
        </w:p>
        <w:p w14:paraId="1588FE99" w14:textId="78238C56" w:rsidR="00042210" w:rsidRPr="00042210" w:rsidRDefault="00000000">
          <w:pPr>
            <w:pStyle w:val="TOC1"/>
            <w:rPr>
              <w:rFonts w:eastAsiaTheme="minorEastAsia"/>
              <w:b w:val="0"/>
              <w:bCs w:val="0"/>
              <w:iCs w:val="0"/>
              <w:sz w:val="22"/>
              <w:szCs w:val="22"/>
            </w:rPr>
          </w:pPr>
          <w:hyperlink w:anchor="_Toc150518128" w:history="1">
            <w:r w:rsidR="00042210" w:rsidRPr="00042210">
              <w:rPr>
                <w:rStyle w:val="Hyperlink"/>
                <w:highlight w:val="white"/>
                <w:lang w:val="vi-VN"/>
              </w:rPr>
              <w:t>GIẢI PHÁP BẢO VỆ MÔI TRƯỜNG</w:t>
            </w:r>
            <w:r w:rsidR="00042210" w:rsidRPr="00042210">
              <w:rPr>
                <w:webHidden/>
              </w:rPr>
              <w:tab/>
            </w:r>
            <w:r w:rsidR="00042210" w:rsidRPr="00042210">
              <w:rPr>
                <w:webHidden/>
              </w:rPr>
              <w:fldChar w:fldCharType="begin"/>
            </w:r>
            <w:r w:rsidR="00042210" w:rsidRPr="00042210">
              <w:rPr>
                <w:webHidden/>
              </w:rPr>
              <w:instrText xml:space="preserve"> PAGEREF _Toc150518128 \h </w:instrText>
            </w:r>
            <w:r w:rsidR="00042210" w:rsidRPr="00042210">
              <w:rPr>
                <w:webHidden/>
              </w:rPr>
            </w:r>
            <w:r w:rsidR="00042210" w:rsidRPr="00042210">
              <w:rPr>
                <w:webHidden/>
              </w:rPr>
              <w:fldChar w:fldCharType="separate"/>
            </w:r>
            <w:r w:rsidR="00042210" w:rsidRPr="00042210">
              <w:rPr>
                <w:webHidden/>
              </w:rPr>
              <w:t>23</w:t>
            </w:r>
            <w:r w:rsidR="00042210" w:rsidRPr="00042210">
              <w:rPr>
                <w:webHidden/>
              </w:rPr>
              <w:fldChar w:fldCharType="end"/>
            </w:r>
          </w:hyperlink>
        </w:p>
        <w:p w14:paraId="439BEA81" w14:textId="52A73CB6" w:rsidR="00042210" w:rsidRPr="00042210" w:rsidRDefault="00000000">
          <w:pPr>
            <w:pStyle w:val="TOC2"/>
            <w:rPr>
              <w:rFonts w:eastAsiaTheme="minorEastAsia"/>
              <w:b w:val="0"/>
              <w:bCs w:val="0"/>
              <w:iCs w:val="0"/>
              <w:sz w:val="22"/>
              <w:szCs w:val="22"/>
              <w:lang w:val="en-US"/>
            </w:rPr>
          </w:pPr>
          <w:hyperlink w:anchor="_Toc150518129" w:history="1">
            <w:r w:rsidR="00042210" w:rsidRPr="00042210">
              <w:rPr>
                <w:rStyle w:val="Hyperlink"/>
                <w:highlight w:val="white"/>
              </w:rPr>
              <w:t>I. GIẢI PHÁP BẢO VỆ MÔI TRƯỜNG ĐẤT</w:t>
            </w:r>
            <w:r w:rsidR="00042210" w:rsidRPr="00042210">
              <w:rPr>
                <w:webHidden/>
              </w:rPr>
              <w:tab/>
            </w:r>
            <w:r w:rsidR="00042210" w:rsidRPr="00042210">
              <w:rPr>
                <w:webHidden/>
              </w:rPr>
              <w:fldChar w:fldCharType="begin"/>
            </w:r>
            <w:r w:rsidR="00042210" w:rsidRPr="00042210">
              <w:rPr>
                <w:webHidden/>
              </w:rPr>
              <w:instrText xml:space="preserve"> PAGEREF _Toc150518129 \h </w:instrText>
            </w:r>
            <w:r w:rsidR="00042210" w:rsidRPr="00042210">
              <w:rPr>
                <w:webHidden/>
              </w:rPr>
            </w:r>
            <w:r w:rsidR="00042210" w:rsidRPr="00042210">
              <w:rPr>
                <w:webHidden/>
              </w:rPr>
              <w:fldChar w:fldCharType="separate"/>
            </w:r>
            <w:r w:rsidR="00042210" w:rsidRPr="00042210">
              <w:rPr>
                <w:webHidden/>
              </w:rPr>
              <w:t>23</w:t>
            </w:r>
            <w:r w:rsidR="00042210" w:rsidRPr="00042210">
              <w:rPr>
                <w:webHidden/>
              </w:rPr>
              <w:fldChar w:fldCharType="end"/>
            </w:r>
          </w:hyperlink>
        </w:p>
        <w:p w14:paraId="4F80362C" w14:textId="0DF607CF" w:rsidR="00042210" w:rsidRPr="00042210" w:rsidRDefault="00000000">
          <w:pPr>
            <w:pStyle w:val="TOC2"/>
            <w:rPr>
              <w:rFonts w:eastAsiaTheme="minorEastAsia"/>
              <w:b w:val="0"/>
              <w:bCs w:val="0"/>
              <w:iCs w:val="0"/>
              <w:sz w:val="22"/>
              <w:szCs w:val="22"/>
              <w:lang w:val="en-US"/>
            </w:rPr>
          </w:pPr>
          <w:hyperlink w:anchor="_Toc150518130" w:history="1">
            <w:r w:rsidR="00042210" w:rsidRPr="00042210">
              <w:rPr>
                <w:rStyle w:val="Hyperlink"/>
                <w:highlight w:val="white"/>
              </w:rPr>
              <w:t>II. BIỆN PHÁP GIẢM TÁC ĐỘNG ĐẾN MÔI TRƯỜNG KHÔNG KHÍ, TIẾNG ỒN</w:t>
            </w:r>
            <w:r w:rsidR="00042210" w:rsidRPr="00042210">
              <w:rPr>
                <w:webHidden/>
              </w:rPr>
              <w:tab/>
            </w:r>
            <w:r w:rsidR="00042210" w:rsidRPr="00042210">
              <w:rPr>
                <w:webHidden/>
              </w:rPr>
              <w:fldChar w:fldCharType="begin"/>
            </w:r>
            <w:r w:rsidR="00042210" w:rsidRPr="00042210">
              <w:rPr>
                <w:webHidden/>
              </w:rPr>
              <w:instrText xml:space="preserve"> PAGEREF _Toc150518130 \h </w:instrText>
            </w:r>
            <w:r w:rsidR="00042210" w:rsidRPr="00042210">
              <w:rPr>
                <w:webHidden/>
              </w:rPr>
            </w:r>
            <w:r w:rsidR="00042210" w:rsidRPr="00042210">
              <w:rPr>
                <w:webHidden/>
              </w:rPr>
              <w:fldChar w:fldCharType="separate"/>
            </w:r>
            <w:r w:rsidR="00042210" w:rsidRPr="00042210">
              <w:rPr>
                <w:webHidden/>
              </w:rPr>
              <w:t>23</w:t>
            </w:r>
            <w:r w:rsidR="00042210" w:rsidRPr="00042210">
              <w:rPr>
                <w:webHidden/>
              </w:rPr>
              <w:fldChar w:fldCharType="end"/>
            </w:r>
          </w:hyperlink>
        </w:p>
        <w:p w14:paraId="04AB11A0" w14:textId="4A3ECF0E" w:rsidR="00042210" w:rsidRPr="00042210" w:rsidRDefault="00000000">
          <w:pPr>
            <w:pStyle w:val="TOC2"/>
            <w:rPr>
              <w:rFonts w:eastAsiaTheme="minorEastAsia"/>
              <w:b w:val="0"/>
              <w:bCs w:val="0"/>
              <w:iCs w:val="0"/>
              <w:sz w:val="22"/>
              <w:szCs w:val="22"/>
              <w:lang w:val="en-US"/>
            </w:rPr>
          </w:pPr>
          <w:hyperlink w:anchor="_Toc150518131" w:history="1">
            <w:r w:rsidR="00042210" w:rsidRPr="00042210">
              <w:rPr>
                <w:rStyle w:val="Hyperlink"/>
                <w:highlight w:val="white"/>
              </w:rPr>
              <w:t>III. BIỆN PHÁP GIẢM THIỂU TÁC ĐỘNG ĐẾN MÔI TRƯỜNG NƯỚC</w:t>
            </w:r>
            <w:r w:rsidR="00042210" w:rsidRPr="00042210">
              <w:rPr>
                <w:webHidden/>
              </w:rPr>
              <w:tab/>
            </w:r>
            <w:r w:rsidR="00042210" w:rsidRPr="00042210">
              <w:rPr>
                <w:webHidden/>
              </w:rPr>
              <w:fldChar w:fldCharType="begin"/>
            </w:r>
            <w:r w:rsidR="00042210" w:rsidRPr="00042210">
              <w:rPr>
                <w:webHidden/>
              </w:rPr>
              <w:instrText xml:space="preserve"> PAGEREF _Toc150518131 \h </w:instrText>
            </w:r>
            <w:r w:rsidR="00042210" w:rsidRPr="00042210">
              <w:rPr>
                <w:webHidden/>
              </w:rPr>
            </w:r>
            <w:r w:rsidR="00042210" w:rsidRPr="00042210">
              <w:rPr>
                <w:webHidden/>
              </w:rPr>
              <w:fldChar w:fldCharType="separate"/>
            </w:r>
            <w:r w:rsidR="00042210" w:rsidRPr="00042210">
              <w:rPr>
                <w:webHidden/>
              </w:rPr>
              <w:t>23</w:t>
            </w:r>
            <w:r w:rsidR="00042210" w:rsidRPr="00042210">
              <w:rPr>
                <w:webHidden/>
              </w:rPr>
              <w:fldChar w:fldCharType="end"/>
            </w:r>
          </w:hyperlink>
        </w:p>
        <w:p w14:paraId="31CFE039" w14:textId="407A601E" w:rsidR="00042210" w:rsidRPr="00042210" w:rsidRDefault="00000000">
          <w:pPr>
            <w:pStyle w:val="TOC2"/>
            <w:rPr>
              <w:rFonts w:eastAsiaTheme="minorEastAsia"/>
              <w:b w:val="0"/>
              <w:bCs w:val="0"/>
              <w:iCs w:val="0"/>
              <w:sz w:val="22"/>
              <w:szCs w:val="22"/>
              <w:lang w:val="en-US"/>
            </w:rPr>
          </w:pPr>
          <w:hyperlink w:anchor="_Toc150518132" w:history="1">
            <w:r w:rsidR="00042210" w:rsidRPr="00042210">
              <w:rPr>
                <w:rStyle w:val="Hyperlink"/>
                <w:highlight w:val="white"/>
              </w:rPr>
              <w:t>IV. BIỆN PHÁP QUẢN LÝ THU GOM VÀ XỬ LÝ CHẤT THẢI RẮN</w:t>
            </w:r>
            <w:r w:rsidR="00042210" w:rsidRPr="00042210">
              <w:rPr>
                <w:webHidden/>
              </w:rPr>
              <w:tab/>
            </w:r>
            <w:r w:rsidR="00042210" w:rsidRPr="00042210">
              <w:rPr>
                <w:webHidden/>
              </w:rPr>
              <w:fldChar w:fldCharType="begin"/>
            </w:r>
            <w:r w:rsidR="00042210" w:rsidRPr="00042210">
              <w:rPr>
                <w:webHidden/>
              </w:rPr>
              <w:instrText xml:space="preserve"> PAGEREF _Toc150518132 \h </w:instrText>
            </w:r>
            <w:r w:rsidR="00042210" w:rsidRPr="00042210">
              <w:rPr>
                <w:webHidden/>
              </w:rPr>
            </w:r>
            <w:r w:rsidR="00042210" w:rsidRPr="00042210">
              <w:rPr>
                <w:webHidden/>
              </w:rPr>
              <w:fldChar w:fldCharType="separate"/>
            </w:r>
            <w:r w:rsidR="00042210" w:rsidRPr="00042210">
              <w:rPr>
                <w:webHidden/>
              </w:rPr>
              <w:t>23</w:t>
            </w:r>
            <w:r w:rsidR="00042210" w:rsidRPr="00042210">
              <w:rPr>
                <w:webHidden/>
              </w:rPr>
              <w:fldChar w:fldCharType="end"/>
            </w:r>
          </w:hyperlink>
        </w:p>
        <w:p w14:paraId="0ED9ADEC" w14:textId="1CBAB97D" w:rsidR="00042210" w:rsidRPr="00042210" w:rsidRDefault="00000000">
          <w:pPr>
            <w:pStyle w:val="TOC2"/>
            <w:rPr>
              <w:rFonts w:eastAsiaTheme="minorEastAsia"/>
              <w:b w:val="0"/>
              <w:bCs w:val="0"/>
              <w:iCs w:val="0"/>
              <w:sz w:val="22"/>
              <w:szCs w:val="22"/>
              <w:lang w:val="en-US"/>
            </w:rPr>
          </w:pPr>
          <w:hyperlink w:anchor="_Toc150518133" w:history="1">
            <w:r w:rsidR="00042210" w:rsidRPr="00042210">
              <w:rPr>
                <w:rStyle w:val="Hyperlink"/>
                <w:highlight w:val="white"/>
              </w:rPr>
              <w:t>V. PHƯƠNG HƯỚNG VÀ BIỆN PHÁP PHÒNG CHỐNG CHÁY NỔ</w:t>
            </w:r>
            <w:r w:rsidR="00042210" w:rsidRPr="00042210">
              <w:rPr>
                <w:webHidden/>
              </w:rPr>
              <w:tab/>
            </w:r>
            <w:r w:rsidR="00042210" w:rsidRPr="00042210">
              <w:rPr>
                <w:webHidden/>
              </w:rPr>
              <w:fldChar w:fldCharType="begin"/>
            </w:r>
            <w:r w:rsidR="00042210" w:rsidRPr="00042210">
              <w:rPr>
                <w:webHidden/>
              </w:rPr>
              <w:instrText xml:space="preserve"> PAGEREF _Toc150518133 \h </w:instrText>
            </w:r>
            <w:r w:rsidR="00042210" w:rsidRPr="00042210">
              <w:rPr>
                <w:webHidden/>
              </w:rPr>
            </w:r>
            <w:r w:rsidR="00042210" w:rsidRPr="00042210">
              <w:rPr>
                <w:webHidden/>
              </w:rPr>
              <w:fldChar w:fldCharType="separate"/>
            </w:r>
            <w:r w:rsidR="00042210" w:rsidRPr="00042210">
              <w:rPr>
                <w:webHidden/>
              </w:rPr>
              <w:t>24</w:t>
            </w:r>
            <w:r w:rsidR="00042210" w:rsidRPr="00042210">
              <w:rPr>
                <w:webHidden/>
              </w:rPr>
              <w:fldChar w:fldCharType="end"/>
            </w:r>
          </w:hyperlink>
        </w:p>
        <w:p w14:paraId="4FF1E796" w14:textId="13B5E3C1" w:rsidR="00042210" w:rsidRPr="00042210" w:rsidRDefault="00000000">
          <w:pPr>
            <w:pStyle w:val="TOC2"/>
            <w:rPr>
              <w:rFonts w:eastAsiaTheme="minorEastAsia"/>
              <w:b w:val="0"/>
              <w:bCs w:val="0"/>
              <w:iCs w:val="0"/>
              <w:sz w:val="22"/>
              <w:szCs w:val="22"/>
              <w:lang w:val="en-US"/>
            </w:rPr>
          </w:pPr>
          <w:hyperlink w:anchor="_Toc150518134" w:history="1">
            <w:r w:rsidR="00042210" w:rsidRPr="00042210">
              <w:rPr>
                <w:rStyle w:val="Hyperlink"/>
                <w:highlight w:val="white"/>
              </w:rPr>
              <w:t>VI. ĐỊNH HƯỚNG BẢO VỆ MÔI TRƯỜNG TRONG QUÁ TRÌNH THỰC HIỆN QUY HOẠCH</w:t>
            </w:r>
            <w:r w:rsidR="00042210" w:rsidRPr="00042210">
              <w:rPr>
                <w:webHidden/>
              </w:rPr>
              <w:tab/>
            </w:r>
            <w:r w:rsidR="00042210" w:rsidRPr="00042210">
              <w:rPr>
                <w:webHidden/>
              </w:rPr>
              <w:fldChar w:fldCharType="begin"/>
            </w:r>
            <w:r w:rsidR="00042210" w:rsidRPr="00042210">
              <w:rPr>
                <w:webHidden/>
              </w:rPr>
              <w:instrText xml:space="preserve"> PAGEREF _Toc150518134 \h </w:instrText>
            </w:r>
            <w:r w:rsidR="00042210" w:rsidRPr="00042210">
              <w:rPr>
                <w:webHidden/>
              </w:rPr>
            </w:r>
            <w:r w:rsidR="00042210" w:rsidRPr="00042210">
              <w:rPr>
                <w:webHidden/>
              </w:rPr>
              <w:fldChar w:fldCharType="separate"/>
            </w:r>
            <w:r w:rsidR="00042210" w:rsidRPr="00042210">
              <w:rPr>
                <w:webHidden/>
              </w:rPr>
              <w:t>24</w:t>
            </w:r>
            <w:r w:rsidR="00042210" w:rsidRPr="00042210">
              <w:rPr>
                <w:webHidden/>
              </w:rPr>
              <w:fldChar w:fldCharType="end"/>
            </w:r>
          </w:hyperlink>
        </w:p>
        <w:p w14:paraId="0E4E4FD2" w14:textId="49C907EB" w:rsidR="00042210" w:rsidRPr="00042210" w:rsidRDefault="00000000">
          <w:pPr>
            <w:pStyle w:val="TOC2"/>
            <w:rPr>
              <w:rFonts w:eastAsiaTheme="minorEastAsia"/>
              <w:b w:val="0"/>
              <w:bCs w:val="0"/>
              <w:iCs w:val="0"/>
              <w:sz w:val="22"/>
              <w:szCs w:val="22"/>
              <w:lang w:val="en-US"/>
            </w:rPr>
          </w:pPr>
          <w:hyperlink w:anchor="_Toc150518135" w:history="1">
            <w:r w:rsidR="00042210" w:rsidRPr="00042210">
              <w:rPr>
                <w:rStyle w:val="Hyperlink"/>
                <w:highlight w:val="white"/>
              </w:rPr>
              <w:t>VII. KIẾN NGHỊ PHƯƠNG  HƯỚNG VÀ GIẢI PHÁP KHẮC PHỤC</w:t>
            </w:r>
            <w:r w:rsidR="00042210" w:rsidRPr="00042210">
              <w:rPr>
                <w:webHidden/>
              </w:rPr>
              <w:tab/>
            </w:r>
            <w:r w:rsidR="00042210" w:rsidRPr="00042210">
              <w:rPr>
                <w:webHidden/>
              </w:rPr>
              <w:fldChar w:fldCharType="begin"/>
            </w:r>
            <w:r w:rsidR="00042210" w:rsidRPr="00042210">
              <w:rPr>
                <w:webHidden/>
              </w:rPr>
              <w:instrText xml:space="preserve"> PAGEREF _Toc150518135 \h </w:instrText>
            </w:r>
            <w:r w:rsidR="00042210" w:rsidRPr="00042210">
              <w:rPr>
                <w:webHidden/>
              </w:rPr>
            </w:r>
            <w:r w:rsidR="00042210" w:rsidRPr="00042210">
              <w:rPr>
                <w:webHidden/>
              </w:rPr>
              <w:fldChar w:fldCharType="separate"/>
            </w:r>
            <w:r w:rsidR="00042210" w:rsidRPr="00042210">
              <w:rPr>
                <w:webHidden/>
              </w:rPr>
              <w:t>25</w:t>
            </w:r>
            <w:r w:rsidR="00042210" w:rsidRPr="00042210">
              <w:rPr>
                <w:webHidden/>
              </w:rPr>
              <w:fldChar w:fldCharType="end"/>
            </w:r>
          </w:hyperlink>
        </w:p>
        <w:p w14:paraId="6D58D519" w14:textId="318E0438"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36" w:history="1">
            <w:r w:rsidR="00042210" w:rsidRPr="00042210">
              <w:rPr>
                <w:rStyle w:val="Hyperlink"/>
                <w:rFonts w:ascii="Times New Roman" w:eastAsiaTheme="majorEastAsia" w:hAnsi="Times New Roman"/>
                <w:b/>
                <w:bCs/>
                <w:noProof/>
                <w:highlight w:val="white"/>
                <w:lang w:val="pl"/>
              </w:rPr>
              <w:t>1. Các giải pháp đề xuất lồng vào quy hoạch:</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_Toc150518136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25</w:t>
            </w:r>
            <w:r w:rsidR="00042210" w:rsidRPr="00042210">
              <w:rPr>
                <w:rFonts w:ascii="Times New Roman" w:hAnsi="Times New Roman"/>
                <w:noProof/>
                <w:webHidden/>
              </w:rPr>
              <w:fldChar w:fldCharType="end"/>
            </w:r>
          </w:hyperlink>
        </w:p>
        <w:p w14:paraId="03F40790" w14:textId="555AD36B"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37" w:history="1">
            <w:r w:rsidR="00042210" w:rsidRPr="00042210">
              <w:rPr>
                <w:rStyle w:val="Hyperlink"/>
                <w:rFonts w:ascii="Times New Roman" w:eastAsiaTheme="majorEastAsia" w:hAnsi="Times New Roman"/>
                <w:b/>
                <w:bCs/>
                <w:noProof/>
                <w:highlight w:val="white"/>
                <w:lang w:val="vi-VN"/>
              </w:rPr>
              <w:t>2</w:t>
            </w:r>
            <w:r w:rsidR="00042210" w:rsidRPr="00042210">
              <w:rPr>
                <w:rStyle w:val="Hyperlink"/>
                <w:rFonts w:ascii="Times New Roman" w:eastAsiaTheme="majorEastAsia" w:hAnsi="Times New Roman"/>
                <w:b/>
                <w:bCs/>
                <w:noProof/>
                <w:highlight w:val="white"/>
                <w:lang w:val="pl"/>
              </w:rPr>
              <w:t>. Giải pháp về quản lý:</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_Toc150518137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25</w:t>
            </w:r>
            <w:r w:rsidR="00042210" w:rsidRPr="00042210">
              <w:rPr>
                <w:rFonts w:ascii="Times New Roman" w:hAnsi="Times New Roman"/>
                <w:noProof/>
                <w:webHidden/>
              </w:rPr>
              <w:fldChar w:fldCharType="end"/>
            </w:r>
          </w:hyperlink>
        </w:p>
        <w:p w14:paraId="43D2CCF2" w14:textId="403FBAA6" w:rsidR="00042210" w:rsidRPr="00042210" w:rsidRDefault="00000000">
          <w:pPr>
            <w:pStyle w:val="TOC1"/>
            <w:rPr>
              <w:rFonts w:eastAsiaTheme="minorEastAsia"/>
              <w:b w:val="0"/>
              <w:bCs w:val="0"/>
              <w:iCs w:val="0"/>
              <w:sz w:val="22"/>
              <w:szCs w:val="22"/>
            </w:rPr>
          </w:pPr>
          <w:hyperlink w:anchor="_Toc150518138" w:history="1">
            <w:r w:rsidR="00042210" w:rsidRPr="00042210">
              <w:rPr>
                <w:rStyle w:val="Hyperlink"/>
                <w:highlight w:val="white"/>
                <w:lang w:val="vi-VN"/>
              </w:rPr>
              <w:t>Chương VI.</w:t>
            </w:r>
            <w:r w:rsidR="00042210" w:rsidRPr="00042210">
              <w:rPr>
                <w:webHidden/>
              </w:rPr>
              <w:tab/>
            </w:r>
            <w:r w:rsidR="00042210" w:rsidRPr="00042210">
              <w:rPr>
                <w:webHidden/>
              </w:rPr>
              <w:fldChar w:fldCharType="begin"/>
            </w:r>
            <w:r w:rsidR="00042210" w:rsidRPr="00042210">
              <w:rPr>
                <w:webHidden/>
              </w:rPr>
              <w:instrText xml:space="preserve"> PAGEREF _Toc150518138 \h </w:instrText>
            </w:r>
            <w:r w:rsidR="00042210" w:rsidRPr="00042210">
              <w:rPr>
                <w:webHidden/>
              </w:rPr>
            </w:r>
            <w:r w:rsidR="00042210" w:rsidRPr="00042210">
              <w:rPr>
                <w:webHidden/>
              </w:rPr>
              <w:fldChar w:fldCharType="separate"/>
            </w:r>
            <w:r w:rsidR="00042210" w:rsidRPr="00042210">
              <w:rPr>
                <w:webHidden/>
              </w:rPr>
              <w:t>26</w:t>
            </w:r>
            <w:r w:rsidR="00042210" w:rsidRPr="00042210">
              <w:rPr>
                <w:webHidden/>
              </w:rPr>
              <w:fldChar w:fldCharType="end"/>
            </w:r>
          </w:hyperlink>
        </w:p>
        <w:p w14:paraId="090D2B25" w14:textId="539BD1AF" w:rsidR="00042210" w:rsidRPr="00042210" w:rsidRDefault="00000000">
          <w:pPr>
            <w:pStyle w:val="TOC1"/>
            <w:rPr>
              <w:rFonts w:eastAsiaTheme="minorEastAsia"/>
              <w:b w:val="0"/>
              <w:bCs w:val="0"/>
              <w:iCs w:val="0"/>
              <w:sz w:val="22"/>
              <w:szCs w:val="22"/>
            </w:rPr>
          </w:pPr>
          <w:hyperlink w:anchor="_Toc150518139" w:history="1">
            <w:r w:rsidR="00042210" w:rsidRPr="00042210">
              <w:rPr>
                <w:rStyle w:val="Hyperlink"/>
                <w:highlight w:val="white"/>
                <w:lang w:val="vi-VN"/>
              </w:rPr>
              <w:t>TÍNH TOÁN SƠ BỘ TỔNG MỨC ĐẦU TƯ,</w:t>
            </w:r>
            <w:r w:rsidR="00042210" w:rsidRPr="00042210">
              <w:rPr>
                <w:webHidden/>
              </w:rPr>
              <w:tab/>
            </w:r>
            <w:r w:rsidR="00042210" w:rsidRPr="00042210">
              <w:rPr>
                <w:webHidden/>
              </w:rPr>
              <w:fldChar w:fldCharType="begin"/>
            </w:r>
            <w:r w:rsidR="00042210" w:rsidRPr="00042210">
              <w:rPr>
                <w:webHidden/>
              </w:rPr>
              <w:instrText xml:space="preserve"> PAGEREF _Toc150518139 \h </w:instrText>
            </w:r>
            <w:r w:rsidR="00042210" w:rsidRPr="00042210">
              <w:rPr>
                <w:webHidden/>
              </w:rPr>
            </w:r>
            <w:r w:rsidR="00042210" w:rsidRPr="00042210">
              <w:rPr>
                <w:webHidden/>
              </w:rPr>
              <w:fldChar w:fldCharType="separate"/>
            </w:r>
            <w:r w:rsidR="00042210" w:rsidRPr="00042210">
              <w:rPr>
                <w:webHidden/>
              </w:rPr>
              <w:t>26</w:t>
            </w:r>
            <w:r w:rsidR="00042210" w:rsidRPr="00042210">
              <w:rPr>
                <w:webHidden/>
              </w:rPr>
              <w:fldChar w:fldCharType="end"/>
            </w:r>
          </w:hyperlink>
        </w:p>
        <w:p w14:paraId="593CEC01" w14:textId="650F19CC" w:rsidR="00042210" w:rsidRPr="00042210" w:rsidRDefault="00000000">
          <w:pPr>
            <w:pStyle w:val="TOC1"/>
            <w:rPr>
              <w:rFonts w:eastAsiaTheme="minorEastAsia"/>
              <w:b w:val="0"/>
              <w:bCs w:val="0"/>
              <w:iCs w:val="0"/>
              <w:sz w:val="22"/>
              <w:szCs w:val="22"/>
            </w:rPr>
          </w:pPr>
          <w:hyperlink w:anchor="_Toc150518140" w:history="1">
            <w:r w:rsidR="00042210" w:rsidRPr="00042210">
              <w:rPr>
                <w:rStyle w:val="Hyperlink"/>
                <w:highlight w:val="white"/>
                <w:lang w:val="vi-VN"/>
              </w:rPr>
              <w:t>GIẢI PHÁP THỰC HIỆN VÀ NGUỒN LỰC</w:t>
            </w:r>
            <w:r w:rsidR="00042210" w:rsidRPr="00042210">
              <w:rPr>
                <w:webHidden/>
              </w:rPr>
              <w:tab/>
            </w:r>
            <w:r w:rsidR="00042210" w:rsidRPr="00042210">
              <w:rPr>
                <w:webHidden/>
              </w:rPr>
              <w:fldChar w:fldCharType="begin"/>
            </w:r>
            <w:r w:rsidR="00042210" w:rsidRPr="00042210">
              <w:rPr>
                <w:webHidden/>
              </w:rPr>
              <w:instrText xml:space="preserve"> PAGEREF _Toc150518140 \h </w:instrText>
            </w:r>
            <w:r w:rsidR="00042210" w:rsidRPr="00042210">
              <w:rPr>
                <w:webHidden/>
              </w:rPr>
            </w:r>
            <w:r w:rsidR="00042210" w:rsidRPr="00042210">
              <w:rPr>
                <w:webHidden/>
              </w:rPr>
              <w:fldChar w:fldCharType="separate"/>
            </w:r>
            <w:r w:rsidR="00042210" w:rsidRPr="00042210">
              <w:rPr>
                <w:webHidden/>
              </w:rPr>
              <w:t>26</w:t>
            </w:r>
            <w:r w:rsidR="00042210" w:rsidRPr="00042210">
              <w:rPr>
                <w:webHidden/>
              </w:rPr>
              <w:fldChar w:fldCharType="end"/>
            </w:r>
          </w:hyperlink>
        </w:p>
        <w:p w14:paraId="1136B9BC" w14:textId="1195F70A" w:rsidR="00042210" w:rsidRPr="00042210" w:rsidRDefault="00000000">
          <w:pPr>
            <w:pStyle w:val="TOC2"/>
            <w:rPr>
              <w:rFonts w:eastAsiaTheme="minorEastAsia"/>
              <w:b w:val="0"/>
              <w:bCs w:val="0"/>
              <w:iCs w:val="0"/>
              <w:sz w:val="22"/>
              <w:szCs w:val="22"/>
              <w:lang w:val="en-US"/>
            </w:rPr>
          </w:pPr>
          <w:hyperlink w:anchor="_Toc150518141" w:history="1">
            <w:r w:rsidR="00042210" w:rsidRPr="00042210">
              <w:rPr>
                <w:rStyle w:val="Hyperlink"/>
                <w:highlight w:val="white"/>
              </w:rPr>
              <w:t>I. Hiệu quả dự án</w:t>
            </w:r>
            <w:r w:rsidR="00042210" w:rsidRPr="00042210">
              <w:rPr>
                <w:webHidden/>
              </w:rPr>
              <w:tab/>
            </w:r>
            <w:r w:rsidR="00042210" w:rsidRPr="00042210">
              <w:rPr>
                <w:webHidden/>
              </w:rPr>
              <w:fldChar w:fldCharType="begin"/>
            </w:r>
            <w:r w:rsidR="00042210" w:rsidRPr="00042210">
              <w:rPr>
                <w:webHidden/>
              </w:rPr>
              <w:instrText xml:space="preserve"> PAGEREF _Toc150518141 \h </w:instrText>
            </w:r>
            <w:r w:rsidR="00042210" w:rsidRPr="00042210">
              <w:rPr>
                <w:webHidden/>
              </w:rPr>
            </w:r>
            <w:r w:rsidR="00042210" w:rsidRPr="00042210">
              <w:rPr>
                <w:webHidden/>
              </w:rPr>
              <w:fldChar w:fldCharType="separate"/>
            </w:r>
            <w:r w:rsidR="00042210" w:rsidRPr="00042210">
              <w:rPr>
                <w:webHidden/>
              </w:rPr>
              <w:t>26</w:t>
            </w:r>
            <w:r w:rsidR="00042210" w:rsidRPr="00042210">
              <w:rPr>
                <w:webHidden/>
              </w:rPr>
              <w:fldChar w:fldCharType="end"/>
            </w:r>
          </w:hyperlink>
        </w:p>
        <w:p w14:paraId="7B800CD4" w14:textId="595B800D" w:rsidR="00042210" w:rsidRPr="00042210" w:rsidRDefault="00000000">
          <w:pPr>
            <w:pStyle w:val="TOC2"/>
            <w:rPr>
              <w:rFonts w:eastAsiaTheme="minorEastAsia"/>
              <w:b w:val="0"/>
              <w:bCs w:val="0"/>
              <w:iCs w:val="0"/>
              <w:sz w:val="22"/>
              <w:szCs w:val="22"/>
              <w:lang w:val="en-US"/>
            </w:rPr>
          </w:pPr>
          <w:hyperlink w:anchor="_Toc150518142" w:history="1">
            <w:r w:rsidR="00042210" w:rsidRPr="00042210">
              <w:rPr>
                <w:rStyle w:val="Hyperlink"/>
                <w:highlight w:val="white"/>
              </w:rPr>
              <w:t>II. Sơ bộ tổng mức đầu tư</w:t>
            </w:r>
            <w:r w:rsidR="00042210" w:rsidRPr="00042210">
              <w:rPr>
                <w:webHidden/>
              </w:rPr>
              <w:tab/>
            </w:r>
            <w:r w:rsidR="00042210" w:rsidRPr="00042210">
              <w:rPr>
                <w:webHidden/>
              </w:rPr>
              <w:fldChar w:fldCharType="begin"/>
            </w:r>
            <w:r w:rsidR="00042210" w:rsidRPr="00042210">
              <w:rPr>
                <w:webHidden/>
              </w:rPr>
              <w:instrText xml:space="preserve"> PAGEREF _Toc150518142 \h </w:instrText>
            </w:r>
            <w:r w:rsidR="00042210" w:rsidRPr="00042210">
              <w:rPr>
                <w:webHidden/>
              </w:rPr>
            </w:r>
            <w:r w:rsidR="00042210" w:rsidRPr="00042210">
              <w:rPr>
                <w:webHidden/>
              </w:rPr>
              <w:fldChar w:fldCharType="separate"/>
            </w:r>
            <w:r w:rsidR="00042210" w:rsidRPr="00042210">
              <w:rPr>
                <w:webHidden/>
              </w:rPr>
              <w:t>26</w:t>
            </w:r>
            <w:r w:rsidR="00042210" w:rsidRPr="00042210">
              <w:rPr>
                <w:webHidden/>
              </w:rPr>
              <w:fldChar w:fldCharType="end"/>
            </w:r>
          </w:hyperlink>
        </w:p>
        <w:p w14:paraId="7A790F4F" w14:textId="58F6B86A"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43" w:history="1">
            <w:r w:rsidR="00042210" w:rsidRPr="00042210">
              <w:rPr>
                <w:rStyle w:val="Hyperlink"/>
                <w:rFonts w:ascii="Times New Roman" w:hAnsi="Times New Roman"/>
                <w:noProof/>
                <w:highlight w:val="white"/>
              </w:rPr>
              <w:t>1. C</w:t>
            </w:r>
            <w:r w:rsidR="00042210" w:rsidRPr="00042210">
              <w:rPr>
                <w:rStyle w:val="Hyperlink"/>
                <w:rFonts w:ascii="Times New Roman" w:hAnsi="Times New Roman"/>
                <w:noProof/>
                <w:highlight w:val="white"/>
                <w:lang w:val="pt-BR"/>
              </w:rPr>
              <w:t>ăn cứ pháp lý</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_Toc150518143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26</w:t>
            </w:r>
            <w:r w:rsidR="00042210" w:rsidRPr="00042210">
              <w:rPr>
                <w:rFonts w:ascii="Times New Roman" w:hAnsi="Times New Roman"/>
                <w:noProof/>
                <w:webHidden/>
              </w:rPr>
              <w:fldChar w:fldCharType="end"/>
            </w:r>
          </w:hyperlink>
        </w:p>
        <w:p w14:paraId="114D31ED" w14:textId="003A696C" w:rsidR="00042210" w:rsidRPr="00042210" w:rsidRDefault="00000000">
          <w:pPr>
            <w:pStyle w:val="TOC3"/>
            <w:tabs>
              <w:tab w:val="right" w:leader="dot" w:pos="9062"/>
            </w:tabs>
            <w:rPr>
              <w:rFonts w:ascii="Times New Roman" w:eastAsiaTheme="minorEastAsia" w:hAnsi="Times New Roman"/>
              <w:noProof/>
              <w:sz w:val="22"/>
              <w:szCs w:val="22"/>
            </w:rPr>
          </w:pPr>
          <w:hyperlink w:anchor="_Toc150518144" w:history="1">
            <w:r w:rsidR="00042210" w:rsidRPr="00042210">
              <w:rPr>
                <w:rStyle w:val="Hyperlink"/>
                <w:rFonts w:ascii="Times New Roman" w:hAnsi="Times New Roman"/>
                <w:noProof/>
                <w:highlight w:val="white"/>
                <w:lang w:val="pt-BR"/>
              </w:rPr>
              <w:t>2. Thành phần vốn đầu tư</w:t>
            </w:r>
            <w:r w:rsidR="00042210" w:rsidRPr="00042210">
              <w:rPr>
                <w:rFonts w:ascii="Times New Roman" w:hAnsi="Times New Roman"/>
                <w:noProof/>
                <w:webHidden/>
              </w:rPr>
              <w:tab/>
            </w:r>
            <w:r w:rsidR="00042210" w:rsidRPr="00042210">
              <w:rPr>
                <w:rFonts w:ascii="Times New Roman" w:hAnsi="Times New Roman"/>
                <w:noProof/>
                <w:webHidden/>
              </w:rPr>
              <w:fldChar w:fldCharType="begin"/>
            </w:r>
            <w:r w:rsidR="00042210" w:rsidRPr="00042210">
              <w:rPr>
                <w:rFonts w:ascii="Times New Roman" w:hAnsi="Times New Roman"/>
                <w:noProof/>
                <w:webHidden/>
              </w:rPr>
              <w:instrText xml:space="preserve"> PAGEREF _Toc150518144 \h </w:instrText>
            </w:r>
            <w:r w:rsidR="00042210" w:rsidRPr="00042210">
              <w:rPr>
                <w:rFonts w:ascii="Times New Roman" w:hAnsi="Times New Roman"/>
                <w:noProof/>
                <w:webHidden/>
              </w:rPr>
            </w:r>
            <w:r w:rsidR="00042210" w:rsidRPr="00042210">
              <w:rPr>
                <w:rFonts w:ascii="Times New Roman" w:hAnsi="Times New Roman"/>
                <w:noProof/>
                <w:webHidden/>
              </w:rPr>
              <w:fldChar w:fldCharType="separate"/>
            </w:r>
            <w:r w:rsidR="00042210" w:rsidRPr="00042210">
              <w:rPr>
                <w:rFonts w:ascii="Times New Roman" w:hAnsi="Times New Roman"/>
                <w:noProof/>
                <w:webHidden/>
              </w:rPr>
              <w:t>27</w:t>
            </w:r>
            <w:r w:rsidR="00042210" w:rsidRPr="00042210">
              <w:rPr>
                <w:rFonts w:ascii="Times New Roman" w:hAnsi="Times New Roman"/>
                <w:noProof/>
                <w:webHidden/>
              </w:rPr>
              <w:fldChar w:fldCharType="end"/>
            </w:r>
          </w:hyperlink>
        </w:p>
        <w:p w14:paraId="59811E0C" w14:textId="61A7ED65" w:rsidR="00042210" w:rsidRPr="00042210" w:rsidRDefault="00000000">
          <w:pPr>
            <w:pStyle w:val="TOC2"/>
            <w:rPr>
              <w:rFonts w:eastAsiaTheme="minorEastAsia"/>
              <w:b w:val="0"/>
              <w:bCs w:val="0"/>
              <w:iCs w:val="0"/>
              <w:sz w:val="22"/>
              <w:szCs w:val="22"/>
              <w:lang w:val="en-US"/>
            </w:rPr>
          </w:pPr>
          <w:hyperlink w:anchor="_Toc150518145" w:history="1">
            <w:r w:rsidR="00042210" w:rsidRPr="00042210">
              <w:rPr>
                <w:rStyle w:val="Hyperlink"/>
                <w:highlight w:val="white"/>
                <w:lang w:val="pt-BR"/>
              </w:rPr>
              <w:t>III. Sơ bộ tổng mức đầu tư hạ tầng kỹ thuật</w:t>
            </w:r>
            <w:r w:rsidR="00042210" w:rsidRPr="00042210">
              <w:rPr>
                <w:webHidden/>
              </w:rPr>
              <w:tab/>
            </w:r>
            <w:r w:rsidR="00042210" w:rsidRPr="00042210">
              <w:rPr>
                <w:webHidden/>
              </w:rPr>
              <w:fldChar w:fldCharType="begin"/>
            </w:r>
            <w:r w:rsidR="00042210" w:rsidRPr="00042210">
              <w:rPr>
                <w:webHidden/>
              </w:rPr>
              <w:instrText xml:space="preserve"> PAGEREF _Toc150518145 \h </w:instrText>
            </w:r>
            <w:r w:rsidR="00042210" w:rsidRPr="00042210">
              <w:rPr>
                <w:webHidden/>
              </w:rPr>
            </w:r>
            <w:r w:rsidR="00042210" w:rsidRPr="00042210">
              <w:rPr>
                <w:webHidden/>
              </w:rPr>
              <w:fldChar w:fldCharType="separate"/>
            </w:r>
            <w:r w:rsidR="00042210" w:rsidRPr="00042210">
              <w:rPr>
                <w:webHidden/>
              </w:rPr>
              <w:t>27</w:t>
            </w:r>
            <w:r w:rsidR="00042210" w:rsidRPr="00042210">
              <w:rPr>
                <w:webHidden/>
              </w:rPr>
              <w:fldChar w:fldCharType="end"/>
            </w:r>
          </w:hyperlink>
        </w:p>
        <w:p w14:paraId="496AA11A" w14:textId="1682C8B3" w:rsidR="00042210" w:rsidRPr="00042210" w:rsidRDefault="00000000">
          <w:pPr>
            <w:pStyle w:val="TOC2"/>
            <w:rPr>
              <w:rFonts w:eastAsiaTheme="minorEastAsia"/>
              <w:b w:val="0"/>
              <w:bCs w:val="0"/>
              <w:iCs w:val="0"/>
              <w:sz w:val="22"/>
              <w:szCs w:val="22"/>
              <w:lang w:val="en-US"/>
            </w:rPr>
          </w:pPr>
          <w:hyperlink w:anchor="_Toc150518146" w:history="1">
            <w:r w:rsidR="00042210" w:rsidRPr="00042210">
              <w:rPr>
                <w:rStyle w:val="Hyperlink"/>
                <w:highlight w:val="white"/>
              </w:rPr>
              <w:t>IV. Nguồn vốn:</w:t>
            </w:r>
            <w:r w:rsidR="00042210" w:rsidRPr="00042210">
              <w:rPr>
                <w:rStyle w:val="Hyperlink"/>
                <w:highlight w:val="white"/>
                <w:lang w:val="pt-PT"/>
              </w:rPr>
              <w:t xml:space="preserve"> vốn ngân sách huyện.</w:t>
            </w:r>
            <w:r w:rsidR="00042210" w:rsidRPr="00042210">
              <w:rPr>
                <w:webHidden/>
              </w:rPr>
              <w:tab/>
            </w:r>
            <w:r w:rsidR="00042210" w:rsidRPr="00042210">
              <w:rPr>
                <w:webHidden/>
              </w:rPr>
              <w:fldChar w:fldCharType="begin"/>
            </w:r>
            <w:r w:rsidR="00042210" w:rsidRPr="00042210">
              <w:rPr>
                <w:webHidden/>
              </w:rPr>
              <w:instrText xml:space="preserve"> PAGEREF _Toc150518146 \h </w:instrText>
            </w:r>
            <w:r w:rsidR="00042210" w:rsidRPr="00042210">
              <w:rPr>
                <w:webHidden/>
              </w:rPr>
            </w:r>
            <w:r w:rsidR="00042210" w:rsidRPr="00042210">
              <w:rPr>
                <w:webHidden/>
              </w:rPr>
              <w:fldChar w:fldCharType="separate"/>
            </w:r>
            <w:r w:rsidR="00042210" w:rsidRPr="00042210">
              <w:rPr>
                <w:webHidden/>
              </w:rPr>
              <w:t>28</w:t>
            </w:r>
            <w:r w:rsidR="00042210" w:rsidRPr="00042210">
              <w:rPr>
                <w:webHidden/>
              </w:rPr>
              <w:fldChar w:fldCharType="end"/>
            </w:r>
          </w:hyperlink>
        </w:p>
        <w:p w14:paraId="1AB34E1F" w14:textId="4BCA901A" w:rsidR="00042210" w:rsidRPr="00042210" w:rsidRDefault="00000000">
          <w:pPr>
            <w:pStyle w:val="TOC2"/>
            <w:rPr>
              <w:rFonts w:eastAsiaTheme="minorEastAsia"/>
              <w:b w:val="0"/>
              <w:bCs w:val="0"/>
              <w:iCs w:val="0"/>
              <w:sz w:val="22"/>
              <w:szCs w:val="22"/>
              <w:lang w:val="en-US"/>
            </w:rPr>
          </w:pPr>
          <w:hyperlink w:anchor="_Toc150518147" w:history="1">
            <w:r w:rsidR="00042210" w:rsidRPr="00042210">
              <w:rPr>
                <w:rStyle w:val="Hyperlink"/>
                <w:highlight w:val="white"/>
              </w:rPr>
              <w:t>V. Tiến độ thực hiện</w:t>
            </w:r>
            <w:r w:rsidR="00042210" w:rsidRPr="00042210">
              <w:rPr>
                <w:webHidden/>
              </w:rPr>
              <w:tab/>
            </w:r>
            <w:r w:rsidR="00042210" w:rsidRPr="00042210">
              <w:rPr>
                <w:webHidden/>
              </w:rPr>
              <w:fldChar w:fldCharType="begin"/>
            </w:r>
            <w:r w:rsidR="00042210" w:rsidRPr="00042210">
              <w:rPr>
                <w:webHidden/>
              </w:rPr>
              <w:instrText xml:space="preserve"> PAGEREF _Toc150518147 \h </w:instrText>
            </w:r>
            <w:r w:rsidR="00042210" w:rsidRPr="00042210">
              <w:rPr>
                <w:webHidden/>
              </w:rPr>
            </w:r>
            <w:r w:rsidR="00042210" w:rsidRPr="00042210">
              <w:rPr>
                <w:webHidden/>
              </w:rPr>
              <w:fldChar w:fldCharType="separate"/>
            </w:r>
            <w:r w:rsidR="00042210" w:rsidRPr="00042210">
              <w:rPr>
                <w:webHidden/>
              </w:rPr>
              <w:t>28</w:t>
            </w:r>
            <w:r w:rsidR="00042210" w:rsidRPr="00042210">
              <w:rPr>
                <w:webHidden/>
              </w:rPr>
              <w:fldChar w:fldCharType="end"/>
            </w:r>
          </w:hyperlink>
        </w:p>
        <w:p w14:paraId="6BC8AF69" w14:textId="6CB6C01C" w:rsidR="00042210" w:rsidRPr="00042210" w:rsidRDefault="00000000">
          <w:pPr>
            <w:pStyle w:val="TOC1"/>
            <w:rPr>
              <w:rFonts w:eastAsiaTheme="minorEastAsia"/>
              <w:b w:val="0"/>
              <w:bCs w:val="0"/>
              <w:iCs w:val="0"/>
              <w:sz w:val="22"/>
              <w:szCs w:val="22"/>
            </w:rPr>
          </w:pPr>
          <w:hyperlink w:anchor="_Toc150518148" w:history="1">
            <w:r w:rsidR="00042210" w:rsidRPr="00042210">
              <w:rPr>
                <w:rStyle w:val="Hyperlink"/>
                <w:highlight w:val="white"/>
                <w:lang w:val="vi-VN"/>
              </w:rPr>
              <w:t>Chương VII.</w:t>
            </w:r>
            <w:r w:rsidR="00042210" w:rsidRPr="00042210">
              <w:rPr>
                <w:webHidden/>
              </w:rPr>
              <w:tab/>
            </w:r>
            <w:r w:rsidR="00042210" w:rsidRPr="00042210">
              <w:rPr>
                <w:webHidden/>
              </w:rPr>
              <w:fldChar w:fldCharType="begin"/>
            </w:r>
            <w:r w:rsidR="00042210" w:rsidRPr="00042210">
              <w:rPr>
                <w:webHidden/>
              </w:rPr>
              <w:instrText xml:space="preserve"> PAGEREF _Toc150518148 \h </w:instrText>
            </w:r>
            <w:r w:rsidR="00042210" w:rsidRPr="00042210">
              <w:rPr>
                <w:webHidden/>
              </w:rPr>
            </w:r>
            <w:r w:rsidR="00042210" w:rsidRPr="00042210">
              <w:rPr>
                <w:webHidden/>
              </w:rPr>
              <w:fldChar w:fldCharType="separate"/>
            </w:r>
            <w:r w:rsidR="00042210" w:rsidRPr="00042210">
              <w:rPr>
                <w:webHidden/>
              </w:rPr>
              <w:t>29</w:t>
            </w:r>
            <w:r w:rsidR="00042210" w:rsidRPr="00042210">
              <w:rPr>
                <w:webHidden/>
              </w:rPr>
              <w:fldChar w:fldCharType="end"/>
            </w:r>
          </w:hyperlink>
        </w:p>
        <w:p w14:paraId="0CFE392C" w14:textId="0203A115" w:rsidR="00042210" w:rsidRPr="00042210" w:rsidRDefault="00000000">
          <w:pPr>
            <w:pStyle w:val="TOC1"/>
            <w:rPr>
              <w:rFonts w:eastAsiaTheme="minorEastAsia"/>
              <w:b w:val="0"/>
              <w:bCs w:val="0"/>
              <w:iCs w:val="0"/>
              <w:sz w:val="22"/>
              <w:szCs w:val="22"/>
            </w:rPr>
          </w:pPr>
          <w:hyperlink w:anchor="_Toc150518149" w:history="1">
            <w:r w:rsidR="00042210" w:rsidRPr="00042210">
              <w:rPr>
                <w:rStyle w:val="Hyperlink"/>
                <w:highlight w:val="white"/>
                <w:lang w:val="vi-VN"/>
              </w:rPr>
              <w:t>KẾT LUẬN VÀ KIẾN NGHỊ</w:t>
            </w:r>
            <w:r w:rsidR="00042210" w:rsidRPr="00042210">
              <w:rPr>
                <w:webHidden/>
              </w:rPr>
              <w:tab/>
            </w:r>
            <w:r w:rsidR="00042210" w:rsidRPr="00042210">
              <w:rPr>
                <w:webHidden/>
              </w:rPr>
              <w:fldChar w:fldCharType="begin"/>
            </w:r>
            <w:r w:rsidR="00042210" w:rsidRPr="00042210">
              <w:rPr>
                <w:webHidden/>
              </w:rPr>
              <w:instrText xml:space="preserve"> PAGEREF _Toc150518149 \h </w:instrText>
            </w:r>
            <w:r w:rsidR="00042210" w:rsidRPr="00042210">
              <w:rPr>
                <w:webHidden/>
              </w:rPr>
            </w:r>
            <w:r w:rsidR="00042210" w:rsidRPr="00042210">
              <w:rPr>
                <w:webHidden/>
              </w:rPr>
              <w:fldChar w:fldCharType="separate"/>
            </w:r>
            <w:r w:rsidR="00042210" w:rsidRPr="00042210">
              <w:rPr>
                <w:webHidden/>
              </w:rPr>
              <w:t>29</w:t>
            </w:r>
            <w:r w:rsidR="00042210" w:rsidRPr="00042210">
              <w:rPr>
                <w:webHidden/>
              </w:rPr>
              <w:fldChar w:fldCharType="end"/>
            </w:r>
          </w:hyperlink>
        </w:p>
        <w:p w14:paraId="0FE4015D" w14:textId="29D95157" w:rsidR="00042210" w:rsidRPr="00042210" w:rsidRDefault="00000000">
          <w:pPr>
            <w:pStyle w:val="TOC2"/>
            <w:rPr>
              <w:rFonts w:eastAsiaTheme="minorEastAsia"/>
              <w:b w:val="0"/>
              <w:bCs w:val="0"/>
              <w:iCs w:val="0"/>
              <w:sz w:val="22"/>
              <w:szCs w:val="22"/>
              <w:lang w:val="en-US"/>
            </w:rPr>
          </w:pPr>
          <w:hyperlink w:anchor="_Toc150518150" w:history="1">
            <w:r w:rsidR="00042210" w:rsidRPr="00042210">
              <w:rPr>
                <w:rStyle w:val="Hyperlink"/>
                <w:highlight w:val="white"/>
              </w:rPr>
              <w:t>I. KẾT LUẬN</w:t>
            </w:r>
            <w:r w:rsidR="00042210" w:rsidRPr="00042210">
              <w:rPr>
                <w:webHidden/>
              </w:rPr>
              <w:tab/>
            </w:r>
            <w:r w:rsidR="00042210" w:rsidRPr="00042210">
              <w:rPr>
                <w:webHidden/>
              </w:rPr>
              <w:fldChar w:fldCharType="begin"/>
            </w:r>
            <w:r w:rsidR="00042210" w:rsidRPr="00042210">
              <w:rPr>
                <w:webHidden/>
              </w:rPr>
              <w:instrText xml:space="preserve"> PAGEREF _Toc150518150 \h </w:instrText>
            </w:r>
            <w:r w:rsidR="00042210" w:rsidRPr="00042210">
              <w:rPr>
                <w:webHidden/>
              </w:rPr>
            </w:r>
            <w:r w:rsidR="00042210" w:rsidRPr="00042210">
              <w:rPr>
                <w:webHidden/>
              </w:rPr>
              <w:fldChar w:fldCharType="separate"/>
            </w:r>
            <w:r w:rsidR="00042210" w:rsidRPr="00042210">
              <w:rPr>
                <w:webHidden/>
              </w:rPr>
              <w:t>29</w:t>
            </w:r>
            <w:r w:rsidR="00042210" w:rsidRPr="00042210">
              <w:rPr>
                <w:webHidden/>
              </w:rPr>
              <w:fldChar w:fldCharType="end"/>
            </w:r>
          </w:hyperlink>
        </w:p>
        <w:p w14:paraId="3914FEFD" w14:textId="05298829" w:rsidR="00042210" w:rsidRPr="00042210" w:rsidRDefault="00000000">
          <w:pPr>
            <w:pStyle w:val="TOC2"/>
            <w:rPr>
              <w:rFonts w:eastAsiaTheme="minorEastAsia"/>
              <w:b w:val="0"/>
              <w:bCs w:val="0"/>
              <w:iCs w:val="0"/>
              <w:sz w:val="22"/>
              <w:szCs w:val="22"/>
              <w:lang w:val="en-US"/>
            </w:rPr>
          </w:pPr>
          <w:hyperlink w:anchor="_Toc150518151" w:history="1">
            <w:r w:rsidR="00042210" w:rsidRPr="00042210">
              <w:rPr>
                <w:rStyle w:val="Hyperlink"/>
                <w:highlight w:val="white"/>
              </w:rPr>
              <w:t>II. KIẾN NGHỊ</w:t>
            </w:r>
            <w:r w:rsidR="00042210" w:rsidRPr="00042210">
              <w:rPr>
                <w:webHidden/>
              </w:rPr>
              <w:tab/>
            </w:r>
            <w:r w:rsidR="00042210" w:rsidRPr="00042210">
              <w:rPr>
                <w:webHidden/>
              </w:rPr>
              <w:fldChar w:fldCharType="begin"/>
            </w:r>
            <w:r w:rsidR="00042210" w:rsidRPr="00042210">
              <w:rPr>
                <w:webHidden/>
              </w:rPr>
              <w:instrText xml:space="preserve"> PAGEREF _Toc150518151 \h </w:instrText>
            </w:r>
            <w:r w:rsidR="00042210" w:rsidRPr="00042210">
              <w:rPr>
                <w:webHidden/>
              </w:rPr>
            </w:r>
            <w:r w:rsidR="00042210" w:rsidRPr="00042210">
              <w:rPr>
                <w:webHidden/>
              </w:rPr>
              <w:fldChar w:fldCharType="separate"/>
            </w:r>
            <w:r w:rsidR="00042210" w:rsidRPr="00042210">
              <w:rPr>
                <w:webHidden/>
              </w:rPr>
              <w:t>29</w:t>
            </w:r>
            <w:r w:rsidR="00042210" w:rsidRPr="00042210">
              <w:rPr>
                <w:webHidden/>
              </w:rPr>
              <w:fldChar w:fldCharType="end"/>
            </w:r>
          </w:hyperlink>
        </w:p>
        <w:p w14:paraId="7CFEF54E" w14:textId="7586FE35" w:rsidR="000E6F57" w:rsidRPr="00042210" w:rsidRDefault="000E6F57" w:rsidP="000E6F57">
          <w:pPr>
            <w:spacing w:before="120"/>
            <w:rPr>
              <w:iCs/>
              <w:noProof/>
              <w:color w:val="000000" w:themeColor="text1"/>
              <w:sz w:val="26"/>
              <w:szCs w:val="26"/>
              <w:highlight w:val="white"/>
            </w:rPr>
          </w:pPr>
          <w:r w:rsidRPr="00042210">
            <w:rPr>
              <w:iCs/>
              <w:noProof/>
              <w:color w:val="000000" w:themeColor="text1"/>
              <w:sz w:val="26"/>
              <w:szCs w:val="26"/>
              <w:highlight w:val="white"/>
            </w:rPr>
            <w:fldChar w:fldCharType="end"/>
          </w:r>
        </w:p>
      </w:sdtContent>
    </w:sdt>
    <w:p w14:paraId="287CD3A2" w14:textId="77777777" w:rsidR="000E6F57" w:rsidRPr="00042210" w:rsidRDefault="000E6F57">
      <w:pPr>
        <w:rPr>
          <w:b/>
          <w:color w:val="000000" w:themeColor="text1"/>
          <w:sz w:val="32"/>
          <w:szCs w:val="32"/>
          <w:highlight w:val="white"/>
        </w:rPr>
      </w:pPr>
    </w:p>
    <w:p w14:paraId="11A3E366" w14:textId="77777777" w:rsidR="000E6F57" w:rsidRPr="00042210" w:rsidRDefault="000E6F57">
      <w:pPr>
        <w:rPr>
          <w:b/>
          <w:color w:val="000000" w:themeColor="text1"/>
          <w:sz w:val="32"/>
          <w:szCs w:val="32"/>
          <w:highlight w:val="white"/>
        </w:rPr>
      </w:pPr>
      <w:r w:rsidRPr="00042210">
        <w:rPr>
          <w:b/>
          <w:color w:val="000000" w:themeColor="text1"/>
          <w:sz w:val="32"/>
          <w:szCs w:val="32"/>
          <w:highlight w:val="white"/>
        </w:rPr>
        <w:br w:type="page"/>
      </w:r>
    </w:p>
    <w:p w14:paraId="0094DE1E" w14:textId="2E9076DF" w:rsidR="00716DBA" w:rsidRPr="00042210" w:rsidRDefault="002F7569" w:rsidP="002230A1">
      <w:pPr>
        <w:spacing w:line="360" w:lineRule="auto"/>
        <w:jc w:val="center"/>
        <w:rPr>
          <w:b/>
          <w:color w:val="000000" w:themeColor="text1"/>
          <w:sz w:val="32"/>
          <w:szCs w:val="32"/>
          <w:highlight w:val="white"/>
        </w:rPr>
      </w:pPr>
      <w:r w:rsidRPr="00042210">
        <w:rPr>
          <w:b/>
          <w:color w:val="000000" w:themeColor="text1"/>
          <w:sz w:val="32"/>
          <w:szCs w:val="32"/>
          <w:highlight w:val="white"/>
        </w:rPr>
        <w:lastRenderedPageBreak/>
        <w:t>THUYẾT MINH</w:t>
      </w:r>
    </w:p>
    <w:p w14:paraId="5A9E59F5" w14:textId="77777777" w:rsidR="00CD7749" w:rsidRPr="00042210" w:rsidRDefault="00CD7749" w:rsidP="00CD7749">
      <w:pPr>
        <w:spacing w:after="140"/>
        <w:jc w:val="center"/>
        <w:rPr>
          <w:b/>
          <w:bCs/>
          <w:iCs/>
          <w:color w:val="000000" w:themeColor="text1"/>
          <w:sz w:val="30"/>
          <w:szCs w:val="30"/>
          <w:highlight w:val="white"/>
        </w:rPr>
      </w:pPr>
      <w:r w:rsidRPr="00042210">
        <w:rPr>
          <w:b/>
          <w:bCs/>
          <w:iCs/>
          <w:color w:val="000000" w:themeColor="text1"/>
          <w:sz w:val="30"/>
          <w:szCs w:val="30"/>
          <w:highlight w:val="white"/>
        </w:rPr>
        <w:t>QUY HOẠCH CHI TIẾT</w:t>
      </w:r>
    </w:p>
    <w:p w14:paraId="5C40C8C6" w14:textId="3C565361" w:rsidR="00807B2A" w:rsidRDefault="00A061F3" w:rsidP="00807B2A">
      <w:pPr>
        <w:spacing w:after="140"/>
        <w:jc w:val="center"/>
        <w:rPr>
          <w:b/>
          <w:bCs/>
          <w:iCs/>
          <w:color w:val="000000" w:themeColor="text1"/>
          <w:sz w:val="40"/>
          <w:szCs w:val="40"/>
          <w:u w:color="FF0000"/>
        </w:rPr>
      </w:pPr>
      <w:r w:rsidRPr="00CE6E45">
        <w:rPr>
          <w:b/>
          <w:bCs/>
          <w:iCs/>
          <w:color w:val="000000" w:themeColor="text1"/>
          <w:sz w:val="40"/>
          <w:szCs w:val="40"/>
          <w:highlight w:val="white"/>
          <w:u w:color="FF0000"/>
        </w:rPr>
        <w:t>BẾN XE TAM NÔNG</w:t>
      </w:r>
    </w:p>
    <w:p w14:paraId="56C98595" w14:textId="556DE923" w:rsidR="00CE6E45" w:rsidRPr="00CE6E45" w:rsidRDefault="00CE6E45" w:rsidP="00807B2A">
      <w:pPr>
        <w:spacing w:after="140"/>
        <w:jc w:val="center"/>
        <w:rPr>
          <w:b/>
          <w:bCs/>
          <w:iCs/>
          <w:color w:val="000000" w:themeColor="text1"/>
          <w:sz w:val="40"/>
          <w:szCs w:val="40"/>
          <w:u w:color="FF0000"/>
        </w:rPr>
      </w:pPr>
      <w:r>
        <w:rPr>
          <w:b/>
          <w:bCs/>
          <w:iCs/>
          <w:noProof/>
          <w:color w:val="000000" w:themeColor="text1"/>
          <w:sz w:val="40"/>
          <w:szCs w:val="40"/>
          <w:u w:color="FF0000"/>
        </w:rPr>
        <w:drawing>
          <wp:inline distT="0" distB="0" distL="0" distR="0" wp14:anchorId="7495C1D2" wp14:editId="5465F71B">
            <wp:extent cx="400929" cy="400929"/>
            <wp:effectExtent l="0" t="0" r="0" b="0"/>
            <wp:docPr id="27" name="Graphic 27" descr="Diploma roll with solid fil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phic 27" descr="Diploma roll with solid fill"/>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r:embed="rId9"/>
                        </a:ext>
                      </a:extLst>
                    </a:blip>
                    <a:stretch>
                      <a:fillRect/>
                    </a:stretch>
                  </pic:blipFill>
                  <pic:spPr>
                    <a:xfrm>
                      <a:off x="0" y="0"/>
                      <a:ext cx="403911" cy="403911"/>
                    </a:xfrm>
                    <a:prstGeom prst="rect">
                      <a:avLst/>
                    </a:prstGeom>
                  </pic:spPr>
                </pic:pic>
              </a:graphicData>
            </a:graphic>
          </wp:inline>
        </w:drawing>
      </w:r>
    </w:p>
    <w:p w14:paraId="43938452" w14:textId="15A2091C" w:rsidR="00F861F9" w:rsidRPr="00042210" w:rsidRDefault="00F861F9" w:rsidP="00F861F9">
      <w:pPr>
        <w:spacing w:line="312" w:lineRule="auto"/>
        <w:ind w:firstLine="720"/>
        <w:jc w:val="both"/>
        <w:rPr>
          <w:b/>
          <w:color w:val="000000" w:themeColor="text1"/>
          <w:sz w:val="26"/>
          <w:szCs w:val="22"/>
          <w:highlight w:val="white"/>
        </w:rPr>
      </w:pPr>
    </w:p>
    <w:p w14:paraId="7A169703" w14:textId="1CA3662D" w:rsidR="00F861F9" w:rsidRPr="00042210" w:rsidRDefault="00F861F9" w:rsidP="00CE6E45">
      <w:pPr>
        <w:spacing w:before="120" w:line="312" w:lineRule="auto"/>
        <w:jc w:val="both"/>
        <w:rPr>
          <w:b/>
          <w:color w:val="000000" w:themeColor="text1"/>
          <w:sz w:val="26"/>
          <w:szCs w:val="22"/>
          <w:highlight w:val="white"/>
        </w:rPr>
      </w:pPr>
      <w:r w:rsidRPr="00042210">
        <w:rPr>
          <w:b/>
          <w:color w:val="000000" w:themeColor="text1"/>
          <w:sz w:val="26"/>
          <w:szCs w:val="22"/>
          <w:highlight w:val="white"/>
        </w:rPr>
        <w:t>THÔNG TIN CHUNG</w:t>
      </w:r>
    </w:p>
    <w:p w14:paraId="4FAC4FA4" w14:textId="135AF4A6" w:rsidR="00F861F9" w:rsidRPr="00042210" w:rsidRDefault="00F861F9" w:rsidP="00CE6E45">
      <w:pPr>
        <w:widowControl w:val="0"/>
        <w:autoSpaceDE w:val="0"/>
        <w:autoSpaceDN w:val="0"/>
        <w:adjustRightInd w:val="0"/>
        <w:spacing w:before="120" w:line="312" w:lineRule="auto"/>
        <w:jc w:val="both"/>
        <w:rPr>
          <w:b/>
          <w:bCs/>
          <w:color w:val="000000" w:themeColor="text1"/>
          <w:szCs w:val="22"/>
          <w:highlight w:val="white"/>
        </w:rPr>
      </w:pPr>
      <w:r w:rsidRPr="00042210">
        <w:rPr>
          <w:color w:val="000000" w:themeColor="text1"/>
          <w:szCs w:val="22"/>
          <w:highlight w:val="white"/>
        </w:rPr>
        <w:t>- Tên đồ án</w:t>
      </w:r>
      <w:r w:rsidRPr="00042210">
        <w:rPr>
          <w:b/>
          <w:color w:val="000000" w:themeColor="text1"/>
          <w:szCs w:val="22"/>
          <w:highlight w:val="white"/>
        </w:rPr>
        <w:t xml:space="preserve">: </w:t>
      </w:r>
      <w:r w:rsidRPr="00042210">
        <w:rPr>
          <w:b/>
          <w:bCs/>
          <w:color w:val="000000" w:themeColor="text1"/>
          <w:szCs w:val="22"/>
          <w:highlight w:val="white"/>
        </w:rPr>
        <w:t xml:space="preserve">Quy hoạch chi tiết </w:t>
      </w:r>
      <w:r w:rsidR="00D57347" w:rsidRPr="00042210">
        <w:rPr>
          <w:b/>
          <w:bCs/>
          <w:color w:val="000000" w:themeColor="text1"/>
          <w:szCs w:val="22"/>
          <w:highlight w:val="white"/>
        </w:rPr>
        <w:t>Bến Xe Tam Nông</w:t>
      </w:r>
    </w:p>
    <w:p w14:paraId="3BD6B6AA" w14:textId="7AAD1382" w:rsidR="00F861F9" w:rsidRPr="00042210" w:rsidRDefault="00F861F9" w:rsidP="00CE6E45">
      <w:pPr>
        <w:tabs>
          <w:tab w:val="left" w:pos="540"/>
        </w:tabs>
        <w:spacing w:before="120" w:line="312" w:lineRule="auto"/>
        <w:jc w:val="both"/>
        <w:rPr>
          <w:color w:val="000000" w:themeColor="text1"/>
          <w:szCs w:val="22"/>
          <w:highlight w:val="white"/>
        </w:rPr>
      </w:pPr>
      <w:r w:rsidRPr="00042210">
        <w:rPr>
          <w:color w:val="000000" w:themeColor="text1"/>
          <w:szCs w:val="22"/>
          <w:highlight w:val="white"/>
        </w:rPr>
        <w:t xml:space="preserve">- Địa điểm: </w:t>
      </w:r>
      <w:r w:rsidR="00D57347" w:rsidRPr="00042210">
        <w:rPr>
          <w:b/>
          <w:color w:val="000000" w:themeColor="text1"/>
          <w:highlight w:val="white"/>
        </w:rPr>
        <w:t>Thị Trấn Tràm Chim</w:t>
      </w:r>
      <w:r w:rsidR="00CD7749" w:rsidRPr="00042210">
        <w:rPr>
          <w:b/>
          <w:color w:val="000000" w:themeColor="text1"/>
          <w:highlight w:val="white"/>
        </w:rPr>
        <w:t>, huyện Tam Nông, tỉnh Đồng Tháp</w:t>
      </w:r>
      <w:r w:rsidRPr="00042210">
        <w:rPr>
          <w:b/>
          <w:color w:val="000000" w:themeColor="text1"/>
          <w:szCs w:val="22"/>
          <w:highlight w:val="white"/>
        </w:rPr>
        <w:t>.</w:t>
      </w:r>
    </w:p>
    <w:p w14:paraId="372A689B" w14:textId="0B325BEC" w:rsidR="00F861F9" w:rsidRDefault="00F861F9" w:rsidP="00CE6E45">
      <w:pPr>
        <w:tabs>
          <w:tab w:val="left" w:pos="540"/>
        </w:tabs>
        <w:spacing w:before="120" w:line="312" w:lineRule="auto"/>
        <w:jc w:val="both"/>
        <w:rPr>
          <w:b/>
          <w:color w:val="000000" w:themeColor="text1"/>
          <w:szCs w:val="22"/>
          <w:highlight w:val="white"/>
        </w:rPr>
      </w:pPr>
      <w:r w:rsidRPr="00042210">
        <w:rPr>
          <w:color w:val="000000" w:themeColor="text1"/>
          <w:szCs w:val="22"/>
          <w:highlight w:val="white"/>
        </w:rPr>
        <w:t xml:space="preserve">- Chủ đầu tư: </w:t>
      </w:r>
      <w:r w:rsidRPr="00042210">
        <w:rPr>
          <w:b/>
          <w:color w:val="000000" w:themeColor="text1"/>
          <w:szCs w:val="22"/>
          <w:highlight w:val="white"/>
        </w:rPr>
        <w:t xml:space="preserve">Phòng </w:t>
      </w:r>
      <w:r w:rsidR="00CD7749" w:rsidRPr="00042210">
        <w:rPr>
          <w:b/>
          <w:color w:val="000000" w:themeColor="text1"/>
          <w:szCs w:val="22"/>
          <w:highlight w:val="white"/>
        </w:rPr>
        <w:t>Kinh tế và Hạ tầng huyện Tam Nông</w:t>
      </w:r>
      <w:r w:rsidRPr="00042210">
        <w:rPr>
          <w:b/>
          <w:color w:val="000000" w:themeColor="text1"/>
          <w:szCs w:val="22"/>
          <w:highlight w:val="white"/>
        </w:rPr>
        <w:t>.</w:t>
      </w:r>
    </w:p>
    <w:p w14:paraId="25FD36B1" w14:textId="77777777" w:rsidR="00CE6E45" w:rsidRPr="00042210" w:rsidRDefault="00CE6E45" w:rsidP="00CE6E45">
      <w:pPr>
        <w:tabs>
          <w:tab w:val="left" w:pos="540"/>
        </w:tabs>
        <w:spacing w:before="120" w:line="312" w:lineRule="auto"/>
        <w:jc w:val="both"/>
        <w:rPr>
          <w:b/>
          <w:color w:val="000000" w:themeColor="text1"/>
          <w:szCs w:val="22"/>
          <w:highlight w:val="white"/>
        </w:rPr>
      </w:pPr>
    </w:p>
    <w:bookmarkStart w:id="0" w:name="_Toc497730294"/>
    <w:bookmarkStart w:id="1" w:name="_Toc511220472"/>
    <w:bookmarkStart w:id="2" w:name="_Toc523141809"/>
    <w:bookmarkStart w:id="3" w:name="_Toc528671601"/>
    <w:bookmarkStart w:id="4" w:name="_Toc503788910"/>
    <w:bookmarkStart w:id="5" w:name="_Toc504458797"/>
    <w:p w14:paraId="189EBC1D" w14:textId="7B19338B" w:rsidR="00F861F9" w:rsidRPr="00042210" w:rsidRDefault="00042210" w:rsidP="00201F3A">
      <w:pPr>
        <w:rPr>
          <w:b/>
          <w:iCs/>
          <w:color w:val="000000" w:themeColor="text1"/>
          <w:highlight w:val="white"/>
        </w:rPr>
      </w:pPr>
      <w:r>
        <w:rPr>
          <w:noProof/>
          <w:color w:val="000000" w:themeColor="text1"/>
          <w:szCs w:val="22"/>
        </w:rPr>
        <mc:AlternateContent>
          <mc:Choice Requires="wps">
            <w:drawing>
              <wp:anchor distT="0" distB="0" distL="114300" distR="114300" simplePos="0" relativeHeight="251659264" behindDoc="1" locked="0" layoutInCell="1" allowOverlap="1" wp14:anchorId="2A2F8F38" wp14:editId="0EC0BAB1">
                <wp:simplePos x="0" y="0"/>
                <wp:positionH relativeFrom="column">
                  <wp:posOffset>847139</wp:posOffset>
                </wp:positionH>
                <wp:positionV relativeFrom="paragraph">
                  <wp:posOffset>95983</wp:posOffset>
                </wp:positionV>
                <wp:extent cx="4156221" cy="682283"/>
                <wp:effectExtent l="0" t="0" r="15875" b="22860"/>
                <wp:wrapNone/>
                <wp:docPr id="2" name="Rectangle 2"/>
                <wp:cNvGraphicFramePr/>
                <a:graphic xmlns:a="http://schemas.openxmlformats.org/drawingml/2006/main">
                  <a:graphicData uri="http://schemas.microsoft.com/office/word/2010/wordprocessingShape">
                    <wps:wsp>
                      <wps:cNvSpPr/>
                      <wps:spPr>
                        <a:xfrm>
                          <a:off x="0" y="0"/>
                          <a:ext cx="4156221" cy="682283"/>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D52982" id="Rectangle 2" o:spid="_x0000_s1026" style="position:absolute;margin-left:66.7pt;margin-top:7.55pt;width:327.25pt;height:53.7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" fillcolor="white [3201]" strokecolor="#4f81bd [3204]" strokeweight="2pt"/>
            </w:pict>
          </mc:Fallback>
        </mc:AlternateContent>
      </w:r>
    </w:p>
    <w:p w14:paraId="3527BDBA" w14:textId="496A9339" w:rsidR="001F6D48" w:rsidRPr="00042210" w:rsidRDefault="00BC5E68" w:rsidP="00624D74">
      <w:pPr>
        <w:spacing w:after="120"/>
        <w:jc w:val="center"/>
        <w:outlineLvl w:val="0"/>
        <w:rPr>
          <w:b/>
          <w:iCs/>
          <w:color w:val="000000" w:themeColor="text1"/>
          <w:highlight w:val="white"/>
        </w:rPr>
      </w:pPr>
      <w:bookmarkStart w:id="6" w:name="_Toc150518087"/>
      <w:r w:rsidRPr="00042210">
        <w:rPr>
          <w:b/>
          <w:iCs/>
          <w:color w:val="000000" w:themeColor="text1"/>
          <w:highlight w:val="white"/>
        </w:rPr>
        <w:t>Chương I.</w:t>
      </w:r>
      <w:bookmarkEnd w:id="6"/>
      <w:r w:rsidR="00624D74" w:rsidRPr="00042210">
        <w:rPr>
          <w:b/>
          <w:iCs/>
          <w:color w:val="000000" w:themeColor="text1"/>
          <w:highlight w:val="white"/>
        </w:rPr>
        <w:t xml:space="preserve"> </w:t>
      </w:r>
    </w:p>
    <w:p w14:paraId="50A6610F" w14:textId="59626774" w:rsidR="00BC5E68" w:rsidRDefault="00BC5E68" w:rsidP="00624D74">
      <w:pPr>
        <w:spacing w:after="120"/>
        <w:jc w:val="center"/>
        <w:outlineLvl w:val="0"/>
        <w:rPr>
          <w:b/>
          <w:iCs/>
          <w:color w:val="000000" w:themeColor="text1"/>
          <w:sz w:val="26"/>
          <w:szCs w:val="26"/>
          <w:highlight w:val="white"/>
        </w:rPr>
      </w:pPr>
      <w:bookmarkStart w:id="7" w:name="_Toc150518088"/>
      <w:r w:rsidRPr="00042210">
        <w:rPr>
          <w:b/>
          <w:iCs/>
          <w:color w:val="000000" w:themeColor="text1"/>
          <w:sz w:val="26"/>
          <w:szCs w:val="26"/>
          <w:highlight w:val="white"/>
        </w:rPr>
        <w:t>LÝ DO</w:t>
      </w:r>
      <w:r w:rsidR="00673F34" w:rsidRPr="00042210">
        <w:rPr>
          <w:b/>
          <w:iCs/>
          <w:color w:val="000000" w:themeColor="text1"/>
          <w:sz w:val="26"/>
          <w:szCs w:val="26"/>
          <w:highlight w:val="white"/>
        </w:rPr>
        <w:t>, MỤC TIÊU</w:t>
      </w:r>
      <w:r w:rsidRPr="00042210">
        <w:rPr>
          <w:b/>
          <w:iCs/>
          <w:color w:val="000000" w:themeColor="text1"/>
          <w:sz w:val="26"/>
          <w:szCs w:val="26"/>
          <w:highlight w:val="white"/>
        </w:rPr>
        <w:t xml:space="preserve"> VÀ CĂN CỨ LẬP QUY HOẠCH</w:t>
      </w:r>
      <w:bookmarkEnd w:id="0"/>
      <w:bookmarkEnd w:id="1"/>
      <w:bookmarkEnd w:id="2"/>
      <w:bookmarkEnd w:id="3"/>
      <w:bookmarkEnd w:id="7"/>
    </w:p>
    <w:p w14:paraId="2F27BAD6" w14:textId="77777777" w:rsidR="00042210" w:rsidRPr="00042210" w:rsidRDefault="00042210" w:rsidP="00624D74">
      <w:pPr>
        <w:spacing w:after="120"/>
        <w:jc w:val="center"/>
        <w:outlineLvl w:val="0"/>
        <w:rPr>
          <w:b/>
          <w:iCs/>
          <w:color w:val="000000" w:themeColor="text1"/>
          <w:highlight w:val="white"/>
        </w:rPr>
      </w:pPr>
    </w:p>
    <w:p w14:paraId="19E66A26" w14:textId="77777777" w:rsidR="00BC5E68" w:rsidRPr="00042210" w:rsidRDefault="00BC5E68" w:rsidP="00042210">
      <w:pPr>
        <w:spacing w:line="312" w:lineRule="auto"/>
        <w:jc w:val="both"/>
        <w:outlineLvl w:val="1"/>
        <w:rPr>
          <w:b/>
          <w:iCs/>
          <w:color w:val="000000" w:themeColor="text1"/>
          <w:sz w:val="26"/>
          <w:szCs w:val="26"/>
          <w:highlight w:val="white"/>
        </w:rPr>
      </w:pPr>
      <w:bookmarkStart w:id="8" w:name="_Toc497730295"/>
      <w:bookmarkStart w:id="9" w:name="_Toc511220473"/>
      <w:bookmarkStart w:id="10" w:name="_Toc523141810"/>
      <w:bookmarkStart w:id="11" w:name="_Toc528671602"/>
      <w:bookmarkStart w:id="12" w:name="_Toc150518089"/>
      <w:r w:rsidRPr="00042210">
        <w:rPr>
          <w:b/>
          <w:iCs/>
          <w:color w:val="000000" w:themeColor="text1"/>
          <w:sz w:val="26"/>
          <w:szCs w:val="26"/>
          <w:highlight w:val="white"/>
        </w:rPr>
        <w:t>I. LÝ DO VÀ MỤC TIÊU LẬP QUY HOẠCH</w:t>
      </w:r>
      <w:bookmarkEnd w:id="8"/>
      <w:bookmarkEnd w:id="9"/>
      <w:bookmarkEnd w:id="10"/>
      <w:bookmarkEnd w:id="11"/>
      <w:bookmarkEnd w:id="12"/>
      <w:r w:rsidRPr="00042210">
        <w:rPr>
          <w:b/>
          <w:iCs/>
          <w:color w:val="000000" w:themeColor="text1"/>
          <w:sz w:val="26"/>
          <w:szCs w:val="26"/>
          <w:highlight w:val="white"/>
        </w:rPr>
        <w:t xml:space="preserve"> </w:t>
      </w:r>
    </w:p>
    <w:p w14:paraId="3782E449" w14:textId="77777777" w:rsidR="003A5E07" w:rsidRPr="00042210" w:rsidRDefault="003A5E07" w:rsidP="00F022D8">
      <w:pPr>
        <w:keepNext/>
        <w:spacing w:line="312" w:lineRule="auto"/>
        <w:jc w:val="both"/>
        <w:outlineLvl w:val="2"/>
        <w:rPr>
          <w:b/>
          <w:iCs/>
          <w:color w:val="000000" w:themeColor="text1"/>
          <w:highlight w:val="white"/>
          <w:lang w:val="pt-BR"/>
        </w:rPr>
      </w:pPr>
      <w:bookmarkStart w:id="13" w:name="_Toc150518090"/>
      <w:r w:rsidRPr="00042210">
        <w:rPr>
          <w:b/>
          <w:iCs/>
          <w:color w:val="000000" w:themeColor="text1"/>
          <w:highlight w:val="white"/>
          <w:lang w:val="vi-VN"/>
        </w:rPr>
        <w:t>1</w:t>
      </w:r>
      <w:r w:rsidRPr="00042210">
        <w:rPr>
          <w:b/>
          <w:iCs/>
          <w:color w:val="000000" w:themeColor="text1"/>
          <w:highlight w:val="white"/>
          <w:lang w:val="pt-BR"/>
        </w:rPr>
        <w:t>. Lý do lập quy hoạch:</w:t>
      </w:r>
      <w:bookmarkEnd w:id="13"/>
      <w:r w:rsidRPr="00042210">
        <w:rPr>
          <w:b/>
          <w:iCs/>
          <w:color w:val="000000" w:themeColor="text1"/>
          <w:highlight w:val="white"/>
          <w:lang w:val="pt-BR"/>
        </w:rPr>
        <w:t xml:space="preserve"> </w:t>
      </w:r>
    </w:p>
    <w:p w14:paraId="5AB88AE3" w14:textId="1E85C340" w:rsidR="008F6085" w:rsidRPr="00042210" w:rsidRDefault="008F6085" w:rsidP="00F022D8">
      <w:pPr>
        <w:tabs>
          <w:tab w:val="left" w:pos="990"/>
        </w:tabs>
        <w:spacing w:before="120"/>
        <w:ind w:firstLine="567"/>
        <w:jc w:val="both"/>
        <w:rPr>
          <w:color w:val="000000" w:themeColor="text1"/>
          <w:highlight w:val="white"/>
          <w:lang w:val="fr-FR"/>
        </w:rPr>
      </w:pPr>
      <w:bookmarkStart w:id="14" w:name="_Toc503788912"/>
      <w:bookmarkStart w:id="15" w:name="_Toc504458799"/>
      <w:bookmarkEnd w:id="4"/>
      <w:bookmarkEnd w:id="5"/>
      <w:r w:rsidRPr="00042210">
        <w:rPr>
          <w:color w:val="000000" w:themeColor="text1"/>
          <w:highlight w:val="white"/>
          <w:lang w:val="fr-FR"/>
        </w:rPr>
        <w:t>Huyện Tam Nông là một trong những huyện nằm ở phía Bắc của tỉnh Đồng Tháp, đó là một huyện vùng sâu, có địa hình t</w:t>
      </w:r>
      <w:r w:rsidRPr="00042210">
        <w:rPr>
          <w:color w:val="000000" w:themeColor="text1"/>
          <w:highlight w:val="white"/>
          <w:u w:color="FF0000"/>
          <w:lang w:val="fr-FR"/>
        </w:rPr>
        <w:t>hấp</w:t>
      </w:r>
      <w:r w:rsidRPr="00042210">
        <w:rPr>
          <w:color w:val="000000" w:themeColor="text1"/>
          <w:highlight w:val="white"/>
          <w:lang w:val="fr-FR"/>
        </w:rPr>
        <w:t xml:space="preserve">, hàng năm hầu hết hoạt động sản xuất và sinh hoạt của người dân nơi đây bị ảnh hưởng nhiều vào mùa nước lũ. Huyện Tam Nông nằm ven phía Bắc sông Tiền, cách Thành phố Cao Lãnh (trung tâm Tỉnh lỵ) 43,0km theo hướng Đông Nam. </w:t>
      </w:r>
    </w:p>
    <w:p w14:paraId="74B510B6" w14:textId="61C1C29F" w:rsidR="008F6085" w:rsidRPr="00042210" w:rsidRDefault="008F6085" w:rsidP="00F022D8">
      <w:pPr>
        <w:tabs>
          <w:tab w:val="left" w:pos="990"/>
        </w:tabs>
        <w:spacing w:before="120"/>
        <w:ind w:firstLine="567"/>
        <w:jc w:val="both"/>
        <w:rPr>
          <w:color w:val="000000" w:themeColor="text1"/>
          <w:highlight w:val="white"/>
          <w:lang w:val="fr-FR"/>
        </w:rPr>
      </w:pPr>
      <w:r w:rsidRPr="00042210">
        <w:rPr>
          <w:color w:val="000000" w:themeColor="text1"/>
          <w:highlight w:val="white"/>
          <w:lang w:val="fr-FR"/>
        </w:rPr>
        <w:t>Tổng diện tích tự nhiên huyện Tam Nông là 460,81km</w:t>
      </w:r>
      <w:r w:rsidRPr="00042210">
        <w:rPr>
          <w:color w:val="000000" w:themeColor="text1"/>
          <w:highlight w:val="white"/>
          <w:vertAlign w:val="superscript"/>
          <w:lang w:val="fr-FR"/>
        </w:rPr>
        <w:t>2</w:t>
      </w:r>
      <w:r w:rsidRPr="00042210">
        <w:rPr>
          <w:color w:val="000000" w:themeColor="text1"/>
          <w:highlight w:val="white"/>
          <w:lang w:val="fr-FR"/>
        </w:rPr>
        <w:t xml:space="preserve">, dân số toàn Huyện 97.433 người (trong đó dân số nông thôn chiếm đến 95% và thành thị chiếm 5%), mật độ dân số bình quân 211 </w:t>
      </w:r>
      <w:r w:rsidRPr="00042210">
        <w:rPr>
          <w:color w:val="000000" w:themeColor="text1"/>
          <w:highlight w:val="white"/>
          <w:u w:color="FF0000"/>
          <w:lang w:val="fr-FR"/>
        </w:rPr>
        <w:t>người/km</w:t>
      </w:r>
      <w:r w:rsidRPr="00042210">
        <w:rPr>
          <w:color w:val="000000" w:themeColor="text1"/>
          <w:highlight w:val="white"/>
          <w:u w:color="FF0000"/>
          <w:vertAlign w:val="superscript"/>
          <w:lang w:val="fr-FR"/>
        </w:rPr>
        <w:t>2</w:t>
      </w:r>
      <w:r w:rsidRPr="00042210">
        <w:rPr>
          <w:color w:val="000000" w:themeColor="text1"/>
          <w:highlight w:val="white"/>
          <w:lang w:val="fr-FR"/>
        </w:rPr>
        <w:t>. Huyện Tam Nông hiện có 11 xã và 1 thị trấn.</w:t>
      </w:r>
    </w:p>
    <w:p w14:paraId="6CF6D81A" w14:textId="77777777" w:rsidR="006D0555" w:rsidRPr="00042210" w:rsidRDefault="006D0555" w:rsidP="00F022D8">
      <w:pPr>
        <w:ind w:firstLine="567"/>
        <w:jc w:val="both"/>
      </w:pPr>
      <w:r w:rsidRPr="00042210">
        <w:t>Phạm vi, ranh giới nghiên cứu khu vực lập quy hoạch thuộc địa giới hành chính của thị trấn Tràm Chim. Có ranh giới hạn như sau:</w:t>
      </w:r>
    </w:p>
    <w:p w14:paraId="2F99F63F" w14:textId="3EBDE3C1" w:rsidR="008F6085" w:rsidRPr="00042210" w:rsidRDefault="008F6085" w:rsidP="00FD2365">
      <w:pPr>
        <w:tabs>
          <w:tab w:val="left" w:pos="990"/>
        </w:tabs>
        <w:spacing w:before="120"/>
        <w:ind w:firstLine="720"/>
        <w:jc w:val="both"/>
        <w:rPr>
          <w:color w:val="000000" w:themeColor="text1"/>
          <w:highlight w:val="white"/>
        </w:rPr>
      </w:pPr>
      <w:r w:rsidRPr="00042210">
        <w:rPr>
          <w:color w:val="000000" w:themeColor="text1"/>
          <w:highlight w:val="white"/>
        </w:rPr>
        <w:t xml:space="preserve">+ Phía Bắc: </w:t>
      </w:r>
      <w:r w:rsidRPr="00042210">
        <w:rPr>
          <w:color w:val="000000" w:themeColor="text1"/>
          <w:highlight w:val="white"/>
          <w:u w:color="FF0000"/>
        </w:rPr>
        <w:t xml:space="preserve">giáp </w:t>
      </w:r>
      <w:r w:rsidR="0020309C" w:rsidRPr="0037544A">
        <w:rPr>
          <w:bCs/>
          <w:color w:val="000000"/>
          <w:position w:val="2"/>
          <w:highlight w:val="white"/>
          <w:lang w:val="vi-VN"/>
        </w:rPr>
        <w:t xml:space="preserve">với </w:t>
      </w:r>
      <w:r w:rsidR="0020309C" w:rsidRPr="0037544A">
        <w:rPr>
          <w:bCs/>
          <w:color w:val="000000"/>
          <w:position w:val="2"/>
          <w:highlight w:val="white"/>
          <w:u w:color="FF0000"/>
          <w:lang w:val="vi-VN"/>
        </w:rPr>
        <w:t>đất dân</w:t>
      </w:r>
      <w:r w:rsidR="0020309C" w:rsidRPr="0037544A">
        <w:rPr>
          <w:bCs/>
          <w:color w:val="000000"/>
          <w:position w:val="2"/>
          <w:highlight w:val="white"/>
          <w:u w:color="FF0000"/>
        </w:rPr>
        <w:t xml:space="preserve"> </w:t>
      </w:r>
      <w:r w:rsidR="0020309C" w:rsidRPr="0037544A">
        <w:t>và đường Nguyễn Chí Thanh</w:t>
      </w:r>
      <w:r w:rsidR="0020309C" w:rsidRPr="0037544A">
        <w:rPr>
          <w:bCs/>
          <w:color w:val="000000"/>
          <w:position w:val="2"/>
          <w:highlight w:val="white"/>
          <w:lang w:val="vi-VN"/>
        </w:rPr>
        <w:t>.</w:t>
      </w:r>
    </w:p>
    <w:p w14:paraId="4088A966" w14:textId="734220E3" w:rsidR="008F6085" w:rsidRPr="00042210" w:rsidRDefault="008F6085" w:rsidP="00FD2365">
      <w:pPr>
        <w:tabs>
          <w:tab w:val="left" w:pos="990"/>
        </w:tabs>
        <w:spacing w:before="120"/>
        <w:ind w:firstLine="720"/>
        <w:jc w:val="both"/>
        <w:rPr>
          <w:color w:val="000000" w:themeColor="text1"/>
          <w:highlight w:val="white"/>
        </w:rPr>
      </w:pPr>
      <w:r w:rsidRPr="00042210">
        <w:rPr>
          <w:color w:val="000000" w:themeColor="text1"/>
          <w:highlight w:val="white"/>
        </w:rPr>
        <w:t xml:space="preserve">+ Phía Nam: giáp </w:t>
      </w:r>
      <w:r w:rsidR="0020309C" w:rsidRPr="0037544A">
        <w:rPr>
          <w:bCs/>
          <w:color w:val="000000"/>
          <w:position w:val="2"/>
          <w:highlight w:val="white"/>
        </w:rPr>
        <w:t xml:space="preserve">Đường </w:t>
      </w:r>
      <w:r w:rsidR="0020309C" w:rsidRPr="0037544A">
        <w:rPr>
          <w:color w:val="000000"/>
        </w:rPr>
        <w:t>Võ Văn Kiệt</w:t>
      </w:r>
      <w:r w:rsidR="0020309C" w:rsidRPr="0037544A">
        <w:rPr>
          <w:bCs/>
          <w:color w:val="000000"/>
          <w:position w:val="2"/>
          <w:highlight w:val="white"/>
        </w:rPr>
        <w:t>.</w:t>
      </w:r>
    </w:p>
    <w:p w14:paraId="55D79814" w14:textId="0BCE40D8" w:rsidR="008F6085" w:rsidRPr="00042210" w:rsidRDefault="008F6085" w:rsidP="00FD2365">
      <w:pPr>
        <w:tabs>
          <w:tab w:val="left" w:pos="990"/>
        </w:tabs>
        <w:spacing w:before="120"/>
        <w:ind w:firstLine="720"/>
        <w:jc w:val="both"/>
        <w:rPr>
          <w:color w:val="000000" w:themeColor="text1"/>
          <w:highlight w:val="white"/>
        </w:rPr>
      </w:pPr>
      <w:r w:rsidRPr="00042210">
        <w:rPr>
          <w:color w:val="000000" w:themeColor="text1"/>
          <w:highlight w:val="white"/>
        </w:rPr>
        <w:t xml:space="preserve">+ Phía Đông: </w:t>
      </w:r>
      <w:r w:rsidRPr="00042210">
        <w:rPr>
          <w:color w:val="000000" w:themeColor="text1"/>
          <w:highlight w:val="white"/>
          <w:u w:color="FF0000"/>
        </w:rPr>
        <w:t xml:space="preserve">giáp </w:t>
      </w:r>
      <w:r w:rsidR="00C04D4D" w:rsidRPr="00042210">
        <w:rPr>
          <w:color w:val="000000" w:themeColor="text1"/>
          <w:highlight w:val="white"/>
          <w:u w:color="FF0000"/>
        </w:rPr>
        <w:t>đất dân.</w:t>
      </w:r>
    </w:p>
    <w:p w14:paraId="4AF211EE" w14:textId="327E2294" w:rsidR="008F6085" w:rsidRPr="00042210" w:rsidRDefault="008F6085" w:rsidP="00FD2365">
      <w:pPr>
        <w:tabs>
          <w:tab w:val="left" w:pos="990"/>
        </w:tabs>
        <w:spacing w:before="120"/>
        <w:ind w:firstLine="720"/>
        <w:jc w:val="both"/>
        <w:rPr>
          <w:color w:val="000000" w:themeColor="text1"/>
          <w:highlight w:val="white"/>
        </w:rPr>
      </w:pPr>
      <w:r w:rsidRPr="00042210">
        <w:rPr>
          <w:color w:val="000000" w:themeColor="text1"/>
          <w:highlight w:val="white"/>
        </w:rPr>
        <w:t xml:space="preserve">+ Phía Tây: </w:t>
      </w:r>
      <w:r w:rsidRPr="00042210">
        <w:rPr>
          <w:color w:val="000000" w:themeColor="text1"/>
          <w:highlight w:val="white"/>
          <w:u w:color="FF0000"/>
        </w:rPr>
        <w:t xml:space="preserve">giáp </w:t>
      </w:r>
      <w:r w:rsidR="00C04D4D" w:rsidRPr="00042210">
        <w:rPr>
          <w:color w:val="000000" w:themeColor="text1"/>
          <w:highlight w:val="white"/>
          <w:u w:color="FF0000"/>
        </w:rPr>
        <w:t>đất dân.</w:t>
      </w:r>
    </w:p>
    <w:p w14:paraId="0E04017A" w14:textId="77777777" w:rsidR="00E54655" w:rsidRPr="00042210" w:rsidRDefault="00E54655" w:rsidP="00E54655">
      <w:pPr>
        <w:tabs>
          <w:tab w:val="left" w:pos="709"/>
        </w:tabs>
        <w:spacing w:before="60" w:after="60"/>
        <w:ind w:firstLine="567"/>
      </w:pPr>
      <w:r w:rsidRPr="00042210">
        <w:t xml:space="preserve">Hiện nay, trên địa bàn thị trấn Tràm Chim đã có một bến xe khách trung tâm đã xây dựng từ lâu và đang bị quá tải, với số luồng tuyến và số lượng khách </w:t>
      </w:r>
      <w:r w:rsidRPr="00042210">
        <w:lastRenderedPageBreak/>
        <w:t>phục vụ tăng gấp nhiều lần so với thiết kế ban đầu, gây ách tách giao thông trong nội ô thị trấn.</w:t>
      </w:r>
    </w:p>
    <w:p w14:paraId="4AB970B3" w14:textId="77777777" w:rsidR="00E54655" w:rsidRPr="00042210" w:rsidRDefault="00E54655" w:rsidP="00E54655">
      <w:pPr>
        <w:tabs>
          <w:tab w:val="left" w:pos="709"/>
        </w:tabs>
        <w:spacing w:before="60" w:after="60"/>
        <w:ind w:firstLine="567"/>
      </w:pPr>
      <w:r w:rsidRPr="00042210">
        <w:t>Nhằm giảm tải cho bến xe khách trung tâm hiện nay, nhằm cụ thể hóa đồ án Quy hoạch bến xe trên địa bàn thị trấn Tràm Chim nói riêng và huyện Tam Nông nói chung, nhằm xây dựng một bến xe loại 3 đồng bộ về hạ tầng, với trang thiết bị hiện đại thì việc xã hội hóa bến xe tại thị trấn Tràm Chim, huyện Tam Nông là rất cần thiết và phù hợp với chủ trương chung.</w:t>
      </w:r>
    </w:p>
    <w:p w14:paraId="40B01819" w14:textId="43CC2A3D" w:rsidR="003A5E07" w:rsidRPr="00042210" w:rsidRDefault="003A5E07" w:rsidP="00F022D8">
      <w:pPr>
        <w:keepNext/>
        <w:spacing w:before="120" w:line="360" w:lineRule="auto"/>
        <w:jc w:val="both"/>
        <w:outlineLvl w:val="2"/>
        <w:rPr>
          <w:b/>
          <w:iCs/>
          <w:color w:val="000000" w:themeColor="text1"/>
          <w:highlight w:val="white"/>
        </w:rPr>
      </w:pPr>
      <w:bookmarkStart w:id="16" w:name="_Toc150518091"/>
      <w:r w:rsidRPr="00042210">
        <w:rPr>
          <w:b/>
          <w:iCs/>
          <w:color w:val="000000" w:themeColor="text1"/>
          <w:highlight w:val="white"/>
        </w:rPr>
        <w:t xml:space="preserve">2. </w:t>
      </w:r>
      <w:r w:rsidRPr="00042210">
        <w:rPr>
          <w:b/>
          <w:iCs/>
          <w:color w:val="000000" w:themeColor="text1"/>
          <w:highlight w:val="white"/>
          <w:u w:color="FF0000"/>
        </w:rPr>
        <w:t>Mục tiêu lập</w:t>
      </w:r>
      <w:r w:rsidRPr="00042210">
        <w:rPr>
          <w:b/>
          <w:iCs/>
          <w:color w:val="000000" w:themeColor="text1"/>
          <w:highlight w:val="white"/>
        </w:rPr>
        <w:t xml:space="preserve"> quy hoạch:</w:t>
      </w:r>
      <w:bookmarkEnd w:id="16"/>
      <w:r w:rsidRPr="00042210">
        <w:rPr>
          <w:b/>
          <w:iCs/>
          <w:color w:val="000000" w:themeColor="text1"/>
          <w:highlight w:val="white"/>
        </w:rPr>
        <w:t xml:space="preserve"> </w:t>
      </w:r>
    </w:p>
    <w:p w14:paraId="382DE234" w14:textId="77777777" w:rsidR="00F022D8" w:rsidRDefault="00C04D4D" w:rsidP="00F022D8">
      <w:pPr>
        <w:ind w:firstLine="284"/>
        <w:jc w:val="both"/>
      </w:pPr>
      <w:bookmarkStart w:id="17" w:name="_Toc503788913"/>
      <w:bookmarkStart w:id="18" w:name="_Toc504458800"/>
      <w:bookmarkEnd w:id="14"/>
      <w:bookmarkEnd w:id="15"/>
      <w:r w:rsidRPr="00042210">
        <w:rPr>
          <w:spacing w:val="-1"/>
        </w:rPr>
        <w:t>Q</w:t>
      </w:r>
      <w:r w:rsidRPr="00042210">
        <w:rPr>
          <w:spacing w:val="1"/>
        </w:rPr>
        <w:t>u</w:t>
      </w:r>
      <w:r w:rsidRPr="00042210">
        <w:t>y</w:t>
      </w:r>
      <w:r w:rsidRPr="00042210">
        <w:rPr>
          <w:spacing w:val="-3"/>
        </w:rPr>
        <w:t xml:space="preserve"> </w:t>
      </w:r>
      <w:r w:rsidRPr="00042210">
        <w:t>h</w:t>
      </w:r>
      <w:r w:rsidRPr="00042210">
        <w:rPr>
          <w:spacing w:val="1"/>
        </w:rPr>
        <w:t>o</w:t>
      </w:r>
      <w:r w:rsidRPr="00042210">
        <w:t>ạch</w:t>
      </w:r>
      <w:r w:rsidRPr="00042210">
        <w:rPr>
          <w:spacing w:val="2"/>
        </w:rPr>
        <w:t xml:space="preserve"> </w:t>
      </w:r>
      <w:r w:rsidRPr="00042210">
        <w:rPr>
          <w:spacing w:val="-2"/>
        </w:rPr>
        <w:t>c</w:t>
      </w:r>
      <w:r w:rsidRPr="00042210">
        <w:rPr>
          <w:spacing w:val="-1"/>
        </w:rPr>
        <w:t>h</w:t>
      </w:r>
      <w:r w:rsidRPr="00042210">
        <w:t>i</w:t>
      </w:r>
      <w:r w:rsidRPr="00042210">
        <w:rPr>
          <w:spacing w:val="1"/>
        </w:rPr>
        <w:t xml:space="preserve"> </w:t>
      </w:r>
      <w:r w:rsidRPr="00042210">
        <w:rPr>
          <w:spacing w:val="-2"/>
        </w:rPr>
        <w:t>t</w:t>
      </w:r>
      <w:r w:rsidRPr="00042210">
        <w:rPr>
          <w:spacing w:val="1"/>
        </w:rPr>
        <w:t>i</w:t>
      </w:r>
      <w:r w:rsidRPr="00042210">
        <w:t>ết</w:t>
      </w:r>
      <w:r w:rsidRPr="00042210">
        <w:rPr>
          <w:spacing w:val="-2"/>
        </w:rPr>
        <w:t xml:space="preserve"> </w:t>
      </w:r>
      <w:r w:rsidRPr="00042210">
        <w:rPr>
          <w:spacing w:val="1"/>
        </w:rPr>
        <w:t>b</w:t>
      </w:r>
      <w:r w:rsidRPr="00042210">
        <w:rPr>
          <w:spacing w:val="-2"/>
        </w:rPr>
        <w:t>ế</w:t>
      </w:r>
      <w:r w:rsidRPr="00042210">
        <w:t>n</w:t>
      </w:r>
      <w:r w:rsidRPr="00042210">
        <w:rPr>
          <w:spacing w:val="1"/>
        </w:rPr>
        <w:t xml:space="preserve"> </w:t>
      </w:r>
      <w:r w:rsidRPr="00042210">
        <w:t xml:space="preserve">xe </w:t>
      </w:r>
      <w:r w:rsidRPr="00042210">
        <w:rPr>
          <w:spacing w:val="-1"/>
        </w:rPr>
        <w:t>T</w:t>
      </w:r>
      <w:r w:rsidRPr="00042210">
        <w:t>am</w:t>
      </w:r>
      <w:r w:rsidRPr="00042210">
        <w:rPr>
          <w:spacing w:val="-5"/>
        </w:rPr>
        <w:t xml:space="preserve"> </w:t>
      </w:r>
      <w:r w:rsidRPr="00042210">
        <w:rPr>
          <w:spacing w:val="-2"/>
        </w:rPr>
        <w:t>N</w:t>
      </w:r>
      <w:r w:rsidRPr="00042210">
        <w:rPr>
          <w:spacing w:val="1"/>
        </w:rPr>
        <w:t>ôn</w:t>
      </w:r>
      <w:r w:rsidRPr="00042210">
        <w:t>g</w:t>
      </w:r>
      <w:r w:rsidRPr="00042210">
        <w:rPr>
          <w:spacing w:val="1"/>
        </w:rPr>
        <w:t xml:space="preserve"> </w:t>
      </w:r>
      <w:r w:rsidRPr="00042210">
        <w:rPr>
          <w:spacing w:val="-2"/>
        </w:rPr>
        <w:t>đ</w:t>
      </w:r>
      <w:r w:rsidRPr="00042210">
        <w:t>áp</w:t>
      </w:r>
      <w:r w:rsidRPr="00042210">
        <w:rPr>
          <w:spacing w:val="1"/>
        </w:rPr>
        <w:t xml:space="preserve"> </w:t>
      </w:r>
      <w:r w:rsidRPr="00042210">
        <w:rPr>
          <w:spacing w:val="-4"/>
        </w:rPr>
        <w:t>ứ</w:t>
      </w:r>
      <w:r w:rsidRPr="00042210">
        <w:rPr>
          <w:spacing w:val="1"/>
        </w:rPr>
        <w:t>n</w:t>
      </w:r>
      <w:r w:rsidRPr="00042210">
        <w:t>g</w:t>
      </w:r>
      <w:r w:rsidRPr="00042210">
        <w:rPr>
          <w:spacing w:val="1"/>
        </w:rPr>
        <w:t xml:space="preserve"> </w:t>
      </w:r>
      <w:r w:rsidRPr="00042210">
        <w:rPr>
          <w:spacing w:val="-3"/>
        </w:rPr>
        <w:t>c</w:t>
      </w:r>
      <w:r w:rsidRPr="00042210">
        <w:t xml:space="preserve">ác </w:t>
      </w:r>
      <w:r w:rsidRPr="00042210">
        <w:rPr>
          <w:spacing w:val="-5"/>
        </w:rPr>
        <w:t>m</w:t>
      </w:r>
      <w:r w:rsidRPr="00042210">
        <w:rPr>
          <w:spacing w:val="1"/>
        </w:rPr>
        <w:t>ụ</w:t>
      </w:r>
      <w:r w:rsidRPr="00042210">
        <w:t>c t</w:t>
      </w:r>
      <w:r w:rsidRPr="00042210">
        <w:rPr>
          <w:spacing w:val="1"/>
        </w:rPr>
        <w:t>i</w:t>
      </w:r>
      <w:r w:rsidRPr="00042210">
        <w:rPr>
          <w:spacing w:val="-2"/>
        </w:rPr>
        <w:t>ê</w:t>
      </w:r>
      <w:r w:rsidRPr="00042210">
        <w:t>u</w:t>
      </w:r>
      <w:r w:rsidRPr="00042210">
        <w:rPr>
          <w:spacing w:val="1"/>
        </w:rPr>
        <w:t xml:space="preserve"> </w:t>
      </w:r>
      <w:r w:rsidRPr="00042210">
        <w:t xml:space="preserve">cơ </w:t>
      </w:r>
      <w:r w:rsidRPr="00042210">
        <w:rPr>
          <w:spacing w:val="-2"/>
        </w:rPr>
        <w:t>bả</w:t>
      </w:r>
      <w:r w:rsidRPr="00042210">
        <w:t>n</w:t>
      </w:r>
      <w:r w:rsidRPr="00042210">
        <w:rPr>
          <w:spacing w:val="1"/>
        </w:rPr>
        <w:t xml:space="preserve"> </w:t>
      </w:r>
      <w:r w:rsidRPr="00042210">
        <w:t>s</w:t>
      </w:r>
      <w:r w:rsidRPr="00042210">
        <w:rPr>
          <w:spacing w:val="-2"/>
        </w:rPr>
        <w:t>a</w:t>
      </w:r>
      <w:r w:rsidRPr="00042210">
        <w:rPr>
          <w:spacing w:val="-1"/>
        </w:rPr>
        <w:t>u</w:t>
      </w:r>
      <w:r w:rsidRPr="00042210">
        <w:t>:</w:t>
      </w:r>
    </w:p>
    <w:p w14:paraId="3BF1442A" w14:textId="77777777" w:rsidR="00F022D8" w:rsidRDefault="00C04D4D" w:rsidP="00167A6A">
      <w:pPr>
        <w:pStyle w:val="ListParagraph"/>
        <w:numPr>
          <w:ilvl w:val="0"/>
          <w:numId w:val="7"/>
        </w:numPr>
        <w:ind w:left="0" w:firstLine="284"/>
        <w:jc w:val="both"/>
        <w:rPr>
          <w:b w:val="0"/>
        </w:rPr>
      </w:pPr>
      <w:r w:rsidRPr="00F022D8">
        <w:rPr>
          <w:b w:val="0"/>
        </w:rPr>
        <w:t>Cụ</w:t>
      </w:r>
      <w:r w:rsidRPr="00F022D8">
        <w:rPr>
          <w:b w:val="0"/>
          <w:spacing w:val="27"/>
        </w:rPr>
        <w:t xml:space="preserve"> </w:t>
      </w:r>
      <w:r w:rsidRPr="00F022D8">
        <w:rPr>
          <w:b w:val="0"/>
          <w:spacing w:val="1"/>
        </w:rPr>
        <w:t>t</w:t>
      </w:r>
      <w:r w:rsidRPr="00F022D8">
        <w:rPr>
          <w:b w:val="0"/>
          <w:spacing w:val="-1"/>
        </w:rPr>
        <w:t>h</w:t>
      </w:r>
      <w:r w:rsidRPr="00F022D8">
        <w:rPr>
          <w:b w:val="0"/>
        </w:rPr>
        <w:t>ể</w:t>
      </w:r>
      <w:r w:rsidRPr="00F022D8">
        <w:rPr>
          <w:b w:val="0"/>
          <w:spacing w:val="26"/>
        </w:rPr>
        <w:t xml:space="preserve"> </w:t>
      </w:r>
      <w:r w:rsidRPr="00F022D8">
        <w:rPr>
          <w:b w:val="0"/>
          <w:spacing w:val="-1"/>
        </w:rPr>
        <w:t>h</w:t>
      </w:r>
      <w:r w:rsidRPr="00F022D8">
        <w:rPr>
          <w:b w:val="0"/>
          <w:spacing w:val="1"/>
        </w:rPr>
        <w:t>ó</w:t>
      </w:r>
      <w:r w:rsidRPr="00F022D8">
        <w:rPr>
          <w:b w:val="0"/>
        </w:rPr>
        <w:t>a</w:t>
      </w:r>
      <w:r w:rsidRPr="00F022D8">
        <w:rPr>
          <w:b w:val="0"/>
          <w:spacing w:val="26"/>
        </w:rPr>
        <w:t xml:space="preserve"> </w:t>
      </w:r>
      <w:r w:rsidRPr="00F022D8">
        <w:rPr>
          <w:b w:val="0"/>
          <w:spacing w:val="-1"/>
        </w:rPr>
        <w:t>đ</w:t>
      </w:r>
      <w:r w:rsidRPr="00F022D8">
        <w:rPr>
          <w:b w:val="0"/>
        </w:rPr>
        <w:t>ồ</w:t>
      </w:r>
      <w:r w:rsidRPr="00F022D8">
        <w:rPr>
          <w:b w:val="0"/>
          <w:spacing w:val="27"/>
        </w:rPr>
        <w:t xml:space="preserve"> </w:t>
      </w:r>
      <w:r w:rsidRPr="00F022D8">
        <w:rPr>
          <w:b w:val="0"/>
        </w:rPr>
        <w:t>án</w:t>
      </w:r>
      <w:r w:rsidRPr="00F022D8">
        <w:rPr>
          <w:b w:val="0"/>
          <w:spacing w:val="24"/>
        </w:rPr>
        <w:t xml:space="preserve"> </w:t>
      </w:r>
      <w:r w:rsidRPr="00F022D8">
        <w:rPr>
          <w:b w:val="0"/>
          <w:spacing w:val="-1"/>
        </w:rPr>
        <w:t>đ</w:t>
      </w:r>
      <w:r w:rsidRPr="00F022D8">
        <w:rPr>
          <w:b w:val="0"/>
          <w:spacing w:val="1"/>
        </w:rPr>
        <w:t>i</w:t>
      </w:r>
      <w:r w:rsidRPr="00F022D8">
        <w:rPr>
          <w:b w:val="0"/>
        </w:rPr>
        <w:t>ều</w:t>
      </w:r>
      <w:r w:rsidRPr="00F022D8">
        <w:rPr>
          <w:b w:val="0"/>
          <w:spacing w:val="27"/>
        </w:rPr>
        <w:t xml:space="preserve"> </w:t>
      </w:r>
      <w:r w:rsidRPr="00F022D8">
        <w:rPr>
          <w:b w:val="0"/>
          <w:spacing w:val="-2"/>
        </w:rPr>
        <w:t>c</w:t>
      </w:r>
      <w:r w:rsidRPr="00F022D8">
        <w:rPr>
          <w:b w:val="0"/>
          <w:spacing w:val="-1"/>
        </w:rPr>
        <w:t>h</w:t>
      </w:r>
      <w:r w:rsidRPr="00F022D8">
        <w:rPr>
          <w:b w:val="0"/>
          <w:spacing w:val="1"/>
        </w:rPr>
        <w:t>ỉ</w:t>
      </w:r>
      <w:r w:rsidRPr="00F022D8">
        <w:rPr>
          <w:b w:val="0"/>
          <w:spacing w:val="-1"/>
        </w:rPr>
        <w:t>n</w:t>
      </w:r>
      <w:r w:rsidRPr="00F022D8">
        <w:rPr>
          <w:b w:val="0"/>
        </w:rPr>
        <w:t>h</w:t>
      </w:r>
      <w:r w:rsidRPr="00F022D8">
        <w:rPr>
          <w:b w:val="0"/>
          <w:spacing w:val="27"/>
        </w:rPr>
        <w:t xml:space="preserve"> </w:t>
      </w:r>
      <w:r w:rsidRPr="00F022D8">
        <w:rPr>
          <w:b w:val="0"/>
          <w:spacing w:val="-1"/>
        </w:rPr>
        <w:t>q</w:t>
      </w:r>
      <w:r w:rsidRPr="00F022D8">
        <w:rPr>
          <w:b w:val="0"/>
          <w:spacing w:val="1"/>
        </w:rPr>
        <w:t>u</w:t>
      </w:r>
      <w:r w:rsidRPr="00F022D8">
        <w:rPr>
          <w:b w:val="0"/>
        </w:rPr>
        <w:t>y</w:t>
      </w:r>
      <w:r w:rsidRPr="00F022D8">
        <w:rPr>
          <w:b w:val="0"/>
          <w:spacing w:val="22"/>
        </w:rPr>
        <w:t xml:space="preserve"> </w:t>
      </w:r>
      <w:r w:rsidRPr="00F022D8">
        <w:rPr>
          <w:b w:val="0"/>
          <w:spacing w:val="1"/>
        </w:rPr>
        <w:t>ho</w:t>
      </w:r>
      <w:r w:rsidRPr="00F022D8">
        <w:rPr>
          <w:b w:val="0"/>
        </w:rPr>
        <w:t>ạ</w:t>
      </w:r>
      <w:r w:rsidRPr="00F022D8">
        <w:rPr>
          <w:b w:val="0"/>
          <w:spacing w:val="-2"/>
        </w:rPr>
        <w:t>c</w:t>
      </w:r>
      <w:r w:rsidRPr="00F022D8">
        <w:rPr>
          <w:b w:val="0"/>
        </w:rPr>
        <w:t>h</w:t>
      </w:r>
      <w:r w:rsidRPr="00F022D8">
        <w:rPr>
          <w:b w:val="0"/>
          <w:spacing w:val="27"/>
        </w:rPr>
        <w:t xml:space="preserve"> </w:t>
      </w:r>
      <w:r w:rsidRPr="00F022D8">
        <w:rPr>
          <w:b w:val="0"/>
        </w:rPr>
        <w:t>c</w:t>
      </w:r>
      <w:r w:rsidRPr="00F022D8">
        <w:rPr>
          <w:b w:val="0"/>
          <w:spacing w:val="-1"/>
        </w:rPr>
        <w:t>h</w:t>
      </w:r>
      <w:r w:rsidRPr="00F022D8">
        <w:rPr>
          <w:b w:val="0"/>
          <w:spacing w:val="1"/>
        </w:rPr>
        <w:t>u</w:t>
      </w:r>
      <w:r w:rsidRPr="00F022D8">
        <w:rPr>
          <w:b w:val="0"/>
          <w:spacing w:val="-1"/>
        </w:rPr>
        <w:t>n</w:t>
      </w:r>
      <w:r w:rsidRPr="00F022D8">
        <w:rPr>
          <w:b w:val="0"/>
        </w:rPr>
        <w:t>g</w:t>
      </w:r>
      <w:r w:rsidRPr="00F022D8">
        <w:rPr>
          <w:b w:val="0"/>
          <w:spacing w:val="27"/>
        </w:rPr>
        <w:t xml:space="preserve"> </w:t>
      </w:r>
      <w:r w:rsidRPr="00F022D8">
        <w:rPr>
          <w:b w:val="0"/>
          <w:spacing w:val="1"/>
        </w:rPr>
        <w:t>x</w:t>
      </w:r>
      <w:r w:rsidRPr="00F022D8">
        <w:rPr>
          <w:b w:val="0"/>
        </w:rPr>
        <w:t>ây</w:t>
      </w:r>
      <w:r w:rsidRPr="00F022D8">
        <w:rPr>
          <w:b w:val="0"/>
          <w:spacing w:val="22"/>
        </w:rPr>
        <w:t xml:space="preserve"> </w:t>
      </w:r>
      <w:r w:rsidRPr="00F022D8">
        <w:rPr>
          <w:b w:val="0"/>
          <w:spacing w:val="1"/>
        </w:rPr>
        <w:t>d</w:t>
      </w:r>
      <w:r w:rsidRPr="00F022D8">
        <w:rPr>
          <w:b w:val="0"/>
          <w:spacing w:val="-1"/>
        </w:rPr>
        <w:t>ự</w:t>
      </w:r>
      <w:r w:rsidRPr="00F022D8">
        <w:rPr>
          <w:b w:val="0"/>
          <w:spacing w:val="1"/>
        </w:rPr>
        <w:t>n</w:t>
      </w:r>
      <w:r w:rsidRPr="00F022D8">
        <w:rPr>
          <w:b w:val="0"/>
        </w:rPr>
        <w:t>g</w:t>
      </w:r>
      <w:r w:rsidRPr="00F022D8">
        <w:rPr>
          <w:b w:val="0"/>
          <w:spacing w:val="24"/>
        </w:rPr>
        <w:t xml:space="preserve"> </w:t>
      </w:r>
      <w:r w:rsidRPr="00F022D8">
        <w:rPr>
          <w:b w:val="0"/>
          <w:spacing w:val="1"/>
        </w:rPr>
        <w:t>t</w:t>
      </w:r>
      <w:r w:rsidRPr="00F022D8">
        <w:rPr>
          <w:b w:val="0"/>
          <w:spacing w:val="-1"/>
        </w:rPr>
        <w:t>h</w:t>
      </w:r>
      <w:r w:rsidRPr="00F022D8">
        <w:rPr>
          <w:b w:val="0"/>
        </w:rPr>
        <w:t>ị</w:t>
      </w:r>
      <w:r w:rsidRPr="00F022D8">
        <w:rPr>
          <w:b w:val="0"/>
          <w:spacing w:val="27"/>
        </w:rPr>
        <w:t xml:space="preserve"> </w:t>
      </w:r>
      <w:r w:rsidRPr="00F022D8">
        <w:rPr>
          <w:b w:val="0"/>
          <w:spacing w:val="-1"/>
        </w:rPr>
        <w:t>t</w:t>
      </w:r>
      <w:r w:rsidRPr="00F022D8">
        <w:rPr>
          <w:b w:val="0"/>
        </w:rPr>
        <w:t>rấn</w:t>
      </w:r>
      <w:r w:rsidRPr="00F022D8">
        <w:rPr>
          <w:b w:val="0"/>
          <w:spacing w:val="27"/>
        </w:rPr>
        <w:t xml:space="preserve"> </w:t>
      </w:r>
      <w:r w:rsidRPr="00F022D8">
        <w:rPr>
          <w:b w:val="0"/>
          <w:spacing w:val="-1"/>
        </w:rPr>
        <w:t>T</w:t>
      </w:r>
      <w:r w:rsidRPr="00F022D8">
        <w:rPr>
          <w:b w:val="0"/>
        </w:rPr>
        <w:t>ràm</w:t>
      </w:r>
      <w:r w:rsidR="00F022D8" w:rsidRPr="00F022D8">
        <w:rPr>
          <w:b w:val="0"/>
        </w:rPr>
        <w:t xml:space="preserve"> </w:t>
      </w:r>
      <w:r w:rsidRPr="00F022D8">
        <w:rPr>
          <w:b w:val="0"/>
        </w:rPr>
        <w:t>C</w:t>
      </w:r>
      <w:r w:rsidRPr="00F022D8">
        <w:rPr>
          <w:b w:val="0"/>
          <w:spacing w:val="1"/>
        </w:rPr>
        <w:t>hi</w:t>
      </w:r>
      <w:r w:rsidRPr="00F022D8">
        <w:rPr>
          <w:b w:val="0"/>
        </w:rPr>
        <w:t>m</w:t>
      </w:r>
      <w:r w:rsidRPr="00F022D8">
        <w:rPr>
          <w:b w:val="0"/>
          <w:spacing w:val="-5"/>
        </w:rPr>
        <w:t xml:space="preserve"> </w:t>
      </w:r>
      <w:r w:rsidRPr="00F022D8">
        <w:rPr>
          <w:b w:val="0"/>
        </w:rPr>
        <w:t xml:space="preserve">và </w:t>
      </w:r>
      <w:r w:rsidRPr="00F022D8">
        <w:rPr>
          <w:b w:val="0"/>
          <w:spacing w:val="-1"/>
        </w:rPr>
        <w:t>v</w:t>
      </w:r>
      <w:r w:rsidRPr="00F022D8">
        <w:rPr>
          <w:b w:val="0"/>
          <w:spacing w:val="1"/>
        </w:rPr>
        <w:t>ù</w:t>
      </w:r>
      <w:r w:rsidRPr="00F022D8">
        <w:rPr>
          <w:b w:val="0"/>
          <w:spacing w:val="-1"/>
        </w:rPr>
        <w:t>n</w:t>
      </w:r>
      <w:r w:rsidRPr="00F022D8">
        <w:rPr>
          <w:b w:val="0"/>
        </w:rPr>
        <w:t>g</w:t>
      </w:r>
      <w:r w:rsidRPr="00F022D8">
        <w:rPr>
          <w:b w:val="0"/>
          <w:spacing w:val="1"/>
        </w:rPr>
        <w:t xml:space="preserve"> </w:t>
      </w:r>
      <w:r w:rsidRPr="00F022D8">
        <w:rPr>
          <w:b w:val="0"/>
          <w:spacing w:val="-2"/>
        </w:rPr>
        <w:t>p</w:t>
      </w:r>
      <w:r w:rsidRPr="00F022D8">
        <w:rPr>
          <w:b w:val="0"/>
          <w:spacing w:val="-1"/>
        </w:rPr>
        <w:t>h</w:t>
      </w:r>
      <w:r w:rsidRPr="00F022D8">
        <w:rPr>
          <w:b w:val="0"/>
        </w:rPr>
        <w:t>ụ</w:t>
      </w:r>
      <w:r w:rsidRPr="00F022D8">
        <w:rPr>
          <w:b w:val="0"/>
          <w:spacing w:val="1"/>
        </w:rPr>
        <w:t xml:space="preserve"> </w:t>
      </w:r>
      <w:r w:rsidRPr="00F022D8">
        <w:rPr>
          <w:b w:val="0"/>
        </w:rPr>
        <w:t>c</w:t>
      </w:r>
      <w:r w:rsidRPr="00F022D8">
        <w:rPr>
          <w:b w:val="0"/>
          <w:spacing w:val="-3"/>
        </w:rPr>
        <w:t>ậ</w:t>
      </w:r>
      <w:r w:rsidRPr="00F022D8">
        <w:rPr>
          <w:b w:val="0"/>
          <w:spacing w:val="3"/>
        </w:rPr>
        <w:t>n</w:t>
      </w:r>
      <w:r w:rsidRPr="00F022D8">
        <w:rPr>
          <w:b w:val="0"/>
        </w:rPr>
        <w:t>.</w:t>
      </w:r>
    </w:p>
    <w:p w14:paraId="2A6BB515" w14:textId="77777777" w:rsidR="00F022D8" w:rsidRPr="00F022D8" w:rsidRDefault="00C04D4D" w:rsidP="00167A6A">
      <w:pPr>
        <w:pStyle w:val="ListParagraph"/>
        <w:numPr>
          <w:ilvl w:val="0"/>
          <w:numId w:val="7"/>
        </w:numPr>
        <w:ind w:left="0" w:firstLine="284"/>
        <w:jc w:val="both"/>
        <w:rPr>
          <w:b w:val="0"/>
          <w:bCs/>
        </w:rPr>
      </w:pPr>
      <w:r w:rsidRPr="00F022D8">
        <w:rPr>
          <w:b w:val="0"/>
          <w:bCs/>
          <w:spacing w:val="-1"/>
        </w:rPr>
        <w:t>L</w:t>
      </w:r>
      <w:r w:rsidRPr="00F022D8">
        <w:rPr>
          <w:b w:val="0"/>
          <w:bCs/>
          <w:spacing w:val="2"/>
        </w:rPr>
        <w:t>à</w:t>
      </w:r>
      <w:r w:rsidRPr="00F022D8">
        <w:rPr>
          <w:b w:val="0"/>
          <w:bCs/>
        </w:rPr>
        <w:t>m cơ</w:t>
      </w:r>
      <w:r w:rsidRPr="00F022D8">
        <w:rPr>
          <w:b w:val="0"/>
          <w:bCs/>
          <w:spacing w:val="4"/>
        </w:rPr>
        <w:t xml:space="preserve"> </w:t>
      </w:r>
      <w:r w:rsidRPr="00F022D8">
        <w:rPr>
          <w:b w:val="0"/>
          <w:bCs/>
          <w:spacing w:val="1"/>
        </w:rPr>
        <w:t>s</w:t>
      </w:r>
      <w:r w:rsidRPr="00F022D8">
        <w:rPr>
          <w:b w:val="0"/>
          <w:bCs/>
        </w:rPr>
        <w:t>ở</w:t>
      </w:r>
      <w:r w:rsidRPr="00F022D8">
        <w:rPr>
          <w:b w:val="0"/>
          <w:bCs/>
          <w:spacing w:val="4"/>
        </w:rPr>
        <w:t xml:space="preserve"> </w:t>
      </w:r>
      <w:r w:rsidRPr="00F022D8">
        <w:rPr>
          <w:b w:val="0"/>
          <w:bCs/>
          <w:spacing w:val="3"/>
        </w:rPr>
        <w:t>q</w:t>
      </w:r>
      <w:r w:rsidRPr="00F022D8">
        <w:rPr>
          <w:b w:val="0"/>
          <w:bCs/>
          <w:spacing w:val="1"/>
        </w:rPr>
        <w:t>u</w:t>
      </w:r>
      <w:r w:rsidRPr="00F022D8">
        <w:rPr>
          <w:b w:val="0"/>
          <w:bCs/>
          <w:spacing w:val="-2"/>
        </w:rPr>
        <w:t>ả</w:t>
      </w:r>
      <w:r w:rsidRPr="00F022D8">
        <w:rPr>
          <w:b w:val="0"/>
          <w:bCs/>
        </w:rPr>
        <w:t>n</w:t>
      </w:r>
      <w:r w:rsidRPr="00F022D8">
        <w:rPr>
          <w:b w:val="0"/>
          <w:bCs/>
          <w:spacing w:val="5"/>
        </w:rPr>
        <w:t xml:space="preserve"> </w:t>
      </w:r>
      <w:r w:rsidRPr="00F022D8">
        <w:rPr>
          <w:b w:val="0"/>
          <w:bCs/>
          <w:spacing w:val="-1"/>
        </w:rPr>
        <w:t>l</w:t>
      </w:r>
      <w:r w:rsidRPr="00F022D8">
        <w:rPr>
          <w:b w:val="0"/>
          <w:bCs/>
        </w:rPr>
        <w:t>ý</w:t>
      </w:r>
      <w:r w:rsidRPr="00F022D8">
        <w:rPr>
          <w:b w:val="0"/>
          <w:bCs/>
          <w:spacing w:val="2"/>
        </w:rPr>
        <w:t xml:space="preserve"> </w:t>
      </w:r>
      <w:r w:rsidRPr="00F022D8">
        <w:rPr>
          <w:b w:val="0"/>
          <w:bCs/>
          <w:spacing w:val="1"/>
        </w:rPr>
        <w:t>x</w:t>
      </w:r>
      <w:r w:rsidRPr="00F022D8">
        <w:rPr>
          <w:b w:val="0"/>
          <w:bCs/>
        </w:rPr>
        <w:t>ây</w:t>
      </w:r>
      <w:r w:rsidRPr="00F022D8">
        <w:rPr>
          <w:b w:val="0"/>
          <w:bCs/>
          <w:spacing w:val="1"/>
        </w:rPr>
        <w:t xml:space="preserve"> d</w:t>
      </w:r>
      <w:r w:rsidRPr="00F022D8">
        <w:rPr>
          <w:b w:val="0"/>
          <w:bCs/>
          <w:spacing w:val="-1"/>
        </w:rPr>
        <w:t>ự</w:t>
      </w:r>
      <w:r w:rsidRPr="00F022D8">
        <w:rPr>
          <w:b w:val="0"/>
          <w:bCs/>
          <w:spacing w:val="1"/>
        </w:rPr>
        <w:t>ng</w:t>
      </w:r>
      <w:r w:rsidRPr="00F022D8">
        <w:rPr>
          <w:b w:val="0"/>
          <w:bCs/>
        </w:rPr>
        <w:t>,</w:t>
      </w:r>
      <w:r w:rsidRPr="00F022D8">
        <w:rPr>
          <w:b w:val="0"/>
          <w:bCs/>
          <w:spacing w:val="4"/>
        </w:rPr>
        <w:t xml:space="preserve"> </w:t>
      </w:r>
      <w:r w:rsidRPr="00F022D8">
        <w:rPr>
          <w:b w:val="0"/>
          <w:bCs/>
          <w:spacing w:val="-1"/>
        </w:rPr>
        <w:t>l</w:t>
      </w:r>
      <w:r w:rsidRPr="00F022D8">
        <w:rPr>
          <w:b w:val="0"/>
          <w:bCs/>
        </w:rPr>
        <w:t>ập</w:t>
      </w:r>
      <w:r w:rsidRPr="00F022D8">
        <w:rPr>
          <w:b w:val="0"/>
          <w:bCs/>
          <w:spacing w:val="3"/>
        </w:rPr>
        <w:t xml:space="preserve"> </w:t>
      </w:r>
      <w:r w:rsidRPr="00F022D8">
        <w:rPr>
          <w:b w:val="0"/>
          <w:bCs/>
          <w:spacing w:val="1"/>
        </w:rPr>
        <w:t>d</w:t>
      </w:r>
      <w:r w:rsidRPr="00F022D8">
        <w:rPr>
          <w:b w:val="0"/>
          <w:bCs/>
        </w:rPr>
        <w:t>ự</w:t>
      </w:r>
      <w:r w:rsidRPr="00F022D8">
        <w:rPr>
          <w:b w:val="0"/>
          <w:bCs/>
          <w:spacing w:val="3"/>
        </w:rPr>
        <w:t xml:space="preserve"> </w:t>
      </w:r>
      <w:r w:rsidRPr="00F022D8">
        <w:rPr>
          <w:b w:val="0"/>
          <w:bCs/>
        </w:rPr>
        <w:t>án</w:t>
      </w:r>
      <w:r w:rsidRPr="00F022D8">
        <w:rPr>
          <w:b w:val="0"/>
          <w:bCs/>
          <w:spacing w:val="3"/>
        </w:rPr>
        <w:t xml:space="preserve"> </w:t>
      </w:r>
      <w:r w:rsidRPr="00F022D8">
        <w:rPr>
          <w:b w:val="0"/>
          <w:bCs/>
          <w:spacing w:val="1"/>
        </w:rPr>
        <w:t>v</w:t>
      </w:r>
      <w:r w:rsidRPr="00F022D8">
        <w:rPr>
          <w:b w:val="0"/>
          <w:bCs/>
        </w:rPr>
        <w:t>à</w:t>
      </w:r>
      <w:r w:rsidRPr="00F022D8">
        <w:rPr>
          <w:b w:val="0"/>
          <w:bCs/>
          <w:spacing w:val="4"/>
        </w:rPr>
        <w:t xml:space="preserve"> </w:t>
      </w:r>
      <w:r w:rsidRPr="00F022D8">
        <w:rPr>
          <w:b w:val="0"/>
          <w:bCs/>
          <w:spacing w:val="-1"/>
        </w:rPr>
        <w:t>đ</w:t>
      </w:r>
      <w:r w:rsidRPr="00F022D8">
        <w:rPr>
          <w:b w:val="0"/>
          <w:bCs/>
        </w:rPr>
        <w:t>ầu</w:t>
      </w:r>
      <w:r w:rsidRPr="00F022D8">
        <w:rPr>
          <w:b w:val="0"/>
          <w:bCs/>
          <w:spacing w:val="3"/>
        </w:rPr>
        <w:t xml:space="preserve"> </w:t>
      </w:r>
      <w:r w:rsidRPr="00F022D8">
        <w:rPr>
          <w:b w:val="0"/>
          <w:bCs/>
          <w:spacing w:val="1"/>
        </w:rPr>
        <w:t>t</w:t>
      </w:r>
      <w:r w:rsidRPr="00F022D8">
        <w:rPr>
          <w:b w:val="0"/>
          <w:bCs/>
        </w:rPr>
        <w:t>ư</w:t>
      </w:r>
      <w:r w:rsidRPr="00F022D8">
        <w:rPr>
          <w:b w:val="0"/>
          <w:bCs/>
          <w:spacing w:val="3"/>
        </w:rPr>
        <w:t xml:space="preserve"> </w:t>
      </w:r>
      <w:r w:rsidRPr="00F022D8">
        <w:rPr>
          <w:b w:val="0"/>
          <w:bCs/>
          <w:spacing w:val="1"/>
        </w:rPr>
        <w:t>x</w:t>
      </w:r>
      <w:r w:rsidRPr="00F022D8">
        <w:rPr>
          <w:b w:val="0"/>
          <w:bCs/>
        </w:rPr>
        <w:t>ây</w:t>
      </w:r>
      <w:r w:rsidRPr="00F022D8">
        <w:rPr>
          <w:b w:val="0"/>
          <w:bCs/>
          <w:spacing w:val="1"/>
        </w:rPr>
        <w:t xml:space="preserve"> d</w:t>
      </w:r>
      <w:r w:rsidRPr="00F022D8">
        <w:rPr>
          <w:b w:val="0"/>
          <w:bCs/>
          <w:spacing w:val="-1"/>
        </w:rPr>
        <w:t>ự</w:t>
      </w:r>
      <w:r w:rsidRPr="00F022D8">
        <w:rPr>
          <w:b w:val="0"/>
          <w:bCs/>
          <w:spacing w:val="1"/>
        </w:rPr>
        <w:t>n</w:t>
      </w:r>
      <w:r w:rsidRPr="00F022D8">
        <w:rPr>
          <w:b w:val="0"/>
          <w:bCs/>
        </w:rPr>
        <w:t>g</w:t>
      </w:r>
      <w:r w:rsidRPr="00F022D8">
        <w:rPr>
          <w:b w:val="0"/>
          <w:bCs/>
          <w:spacing w:val="5"/>
        </w:rPr>
        <w:t xml:space="preserve"> </w:t>
      </w:r>
      <w:r w:rsidRPr="00F022D8">
        <w:rPr>
          <w:b w:val="0"/>
          <w:bCs/>
          <w:spacing w:val="-2"/>
        </w:rPr>
        <w:t>c</w:t>
      </w:r>
      <w:r w:rsidRPr="00F022D8">
        <w:rPr>
          <w:b w:val="0"/>
          <w:bCs/>
        </w:rPr>
        <w:t>ác</w:t>
      </w:r>
      <w:r w:rsidRPr="00F022D8">
        <w:rPr>
          <w:b w:val="0"/>
          <w:bCs/>
          <w:spacing w:val="4"/>
        </w:rPr>
        <w:t xml:space="preserve"> </w:t>
      </w:r>
      <w:r w:rsidRPr="00F022D8">
        <w:rPr>
          <w:b w:val="0"/>
          <w:bCs/>
        </w:rPr>
        <w:t>các</w:t>
      </w:r>
      <w:r w:rsidRPr="00F022D8">
        <w:rPr>
          <w:b w:val="0"/>
          <w:bCs/>
          <w:spacing w:val="4"/>
        </w:rPr>
        <w:t xml:space="preserve"> </w:t>
      </w:r>
      <w:r w:rsidRPr="00F022D8">
        <w:rPr>
          <w:b w:val="0"/>
          <w:bCs/>
          <w:spacing w:val="-2"/>
        </w:rPr>
        <w:t>c</w:t>
      </w:r>
      <w:r w:rsidRPr="00F022D8">
        <w:rPr>
          <w:b w:val="0"/>
          <w:bCs/>
          <w:spacing w:val="1"/>
        </w:rPr>
        <w:t>ô</w:t>
      </w:r>
      <w:r w:rsidRPr="00F022D8">
        <w:rPr>
          <w:b w:val="0"/>
          <w:bCs/>
          <w:spacing w:val="-1"/>
        </w:rPr>
        <w:t>n</w:t>
      </w:r>
      <w:r w:rsidRPr="00F022D8">
        <w:rPr>
          <w:b w:val="0"/>
          <w:bCs/>
        </w:rPr>
        <w:t xml:space="preserve">g </w:t>
      </w:r>
      <w:r w:rsidRPr="00F022D8">
        <w:rPr>
          <w:b w:val="0"/>
          <w:bCs/>
          <w:spacing w:val="1"/>
        </w:rPr>
        <w:t>t</w:t>
      </w:r>
      <w:r w:rsidRPr="00F022D8">
        <w:rPr>
          <w:b w:val="0"/>
          <w:bCs/>
        </w:rPr>
        <w:t>r</w:t>
      </w:r>
      <w:r w:rsidRPr="00F022D8">
        <w:rPr>
          <w:b w:val="0"/>
          <w:bCs/>
          <w:spacing w:val="-1"/>
        </w:rPr>
        <w:t>ìn</w:t>
      </w:r>
      <w:r w:rsidRPr="00F022D8">
        <w:rPr>
          <w:b w:val="0"/>
          <w:bCs/>
        </w:rPr>
        <w:t>h</w:t>
      </w:r>
      <w:r w:rsidRPr="00F022D8">
        <w:rPr>
          <w:b w:val="0"/>
          <w:bCs/>
          <w:spacing w:val="1"/>
        </w:rPr>
        <w:t xml:space="preserve"> </w:t>
      </w:r>
      <w:r w:rsidRPr="00F022D8">
        <w:rPr>
          <w:b w:val="0"/>
          <w:bCs/>
        </w:rPr>
        <w:t>hạ</w:t>
      </w:r>
      <w:r w:rsidRPr="00F022D8">
        <w:rPr>
          <w:b w:val="0"/>
          <w:bCs/>
          <w:spacing w:val="-2"/>
        </w:rPr>
        <w:t xml:space="preserve"> </w:t>
      </w:r>
      <w:r w:rsidRPr="00F022D8">
        <w:rPr>
          <w:b w:val="0"/>
          <w:bCs/>
          <w:spacing w:val="1"/>
        </w:rPr>
        <w:t>t</w:t>
      </w:r>
      <w:r w:rsidRPr="00F022D8">
        <w:rPr>
          <w:b w:val="0"/>
          <w:bCs/>
          <w:spacing w:val="-2"/>
        </w:rPr>
        <w:t>ầ</w:t>
      </w:r>
      <w:r w:rsidRPr="00F022D8">
        <w:rPr>
          <w:b w:val="0"/>
          <w:bCs/>
          <w:spacing w:val="1"/>
        </w:rPr>
        <w:t>n</w:t>
      </w:r>
      <w:r w:rsidRPr="00F022D8">
        <w:rPr>
          <w:b w:val="0"/>
          <w:bCs/>
        </w:rPr>
        <w:t>g</w:t>
      </w:r>
      <w:r w:rsidRPr="00F022D8">
        <w:rPr>
          <w:b w:val="0"/>
          <w:bCs/>
          <w:spacing w:val="-2"/>
        </w:rPr>
        <w:t xml:space="preserve"> </w:t>
      </w:r>
      <w:r w:rsidRPr="00F022D8">
        <w:rPr>
          <w:b w:val="0"/>
          <w:bCs/>
          <w:spacing w:val="1"/>
        </w:rPr>
        <w:t>k</w:t>
      </w:r>
      <w:r w:rsidRPr="00F022D8">
        <w:rPr>
          <w:b w:val="0"/>
          <w:bCs/>
        </w:rPr>
        <w:t>ỹ</w:t>
      </w:r>
      <w:r w:rsidRPr="00F022D8">
        <w:rPr>
          <w:b w:val="0"/>
          <w:bCs/>
          <w:spacing w:val="-3"/>
        </w:rPr>
        <w:t xml:space="preserve"> </w:t>
      </w:r>
      <w:r w:rsidRPr="00F022D8">
        <w:rPr>
          <w:b w:val="0"/>
          <w:bCs/>
        </w:rPr>
        <w:t>t</w:t>
      </w:r>
      <w:r w:rsidRPr="00F022D8">
        <w:rPr>
          <w:b w:val="0"/>
          <w:bCs/>
          <w:spacing w:val="1"/>
        </w:rPr>
        <w:t>hu</w:t>
      </w:r>
      <w:r w:rsidRPr="00F022D8">
        <w:rPr>
          <w:b w:val="0"/>
          <w:bCs/>
          <w:spacing w:val="-2"/>
        </w:rPr>
        <w:t>ậ</w:t>
      </w:r>
      <w:r w:rsidRPr="00F022D8">
        <w:rPr>
          <w:b w:val="0"/>
          <w:bCs/>
        </w:rPr>
        <w:t>t</w:t>
      </w:r>
      <w:r w:rsidRPr="00F022D8">
        <w:rPr>
          <w:b w:val="0"/>
          <w:bCs/>
          <w:spacing w:val="-1"/>
        </w:rPr>
        <w:t xml:space="preserve"> </w:t>
      </w:r>
      <w:r w:rsidRPr="00F022D8">
        <w:rPr>
          <w:b w:val="0"/>
          <w:bCs/>
        </w:rPr>
        <w:t>t</w:t>
      </w:r>
      <w:r w:rsidRPr="00F022D8">
        <w:rPr>
          <w:b w:val="0"/>
          <w:bCs/>
          <w:spacing w:val="1"/>
        </w:rPr>
        <w:t>h</w:t>
      </w:r>
      <w:r w:rsidRPr="00F022D8">
        <w:rPr>
          <w:b w:val="0"/>
          <w:bCs/>
          <w:spacing w:val="-2"/>
        </w:rPr>
        <w:t>e</w:t>
      </w:r>
      <w:r w:rsidRPr="00F022D8">
        <w:rPr>
          <w:b w:val="0"/>
          <w:bCs/>
        </w:rPr>
        <w:t>o</w:t>
      </w:r>
      <w:r w:rsidRPr="00F022D8">
        <w:rPr>
          <w:b w:val="0"/>
          <w:bCs/>
          <w:spacing w:val="1"/>
        </w:rPr>
        <w:t xml:space="preserve"> </w:t>
      </w:r>
      <w:r w:rsidRPr="00F022D8">
        <w:rPr>
          <w:b w:val="0"/>
          <w:bCs/>
          <w:spacing w:val="-2"/>
        </w:rPr>
        <w:t>q</w:t>
      </w:r>
      <w:r w:rsidRPr="00F022D8">
        <w:rPr>
          <w:b w:val="0"/>
          <w:bCs/>
          <w:spacing w:val="1"/>
        </w:rPr>
        <w:t>u</w:t>
      </w:r>
      <w:r w:rsidRPr="00F022D8">
        <w:rPr>
          <w:b w:val="0"/>
          <w:bCs/>
        </w:rPr>
        <w:t>y</w:t>
      </w:r>
      <w:r w:rsidRPr="00F022D8">
        <w:rPr>
          <w:b w:val="0"/>
          <w:bCs/>
          <w:spacing w:val="-3"/>
        </w:rPr>
        <w:t xml:space="preserve"> </w:t>
      </w:r>
      <w:r w:rsidRPr="00F022D8">
        <w:rPr>
          <w:b w:val="0"/>
          <w:bCs/>
        </w:rPr>
        <w:t>h</w:t>
      </w:r>
      <w:r w:rsidRPr="00F022D8">
        <w:rPr>
          <w:b w:val="0"/>
          <w:bCs/>
          <w:spacing w:val="1"/>
        </w:rPr>
        <w:t>o</w:t>
      </w:r>
      <w:r w:rsidRPr="00F022D8">
        <w:rPr>
          <w:b w:val="0"/>
          <w:bCs/>
          <w:spacing w:val="4"/>
        </w:rPr>
        <w:t>ạ</w:t>
      </w:r>
      <w:r w:rsidRPr="00F022D8">
        <w:rPr>
          <w:b w:val="0"/>
          <w:bCs/>
          <w:spacing w:val="-2"/>
        </w:rPr>
        <w:t>c</w:t>
      </w:r>
      <w:r w:rsidRPr="00F022D8">
        <w:rPr>
          <w:b w:val="0"/>
          <w:bCs/>
          <w:spacing w:val="2"/>
        </w:rPr>
        <w:t>h</w:t>
      </w:r>
      <w:r w:rsidRPr="00F022D8">
        <w:rPr>
          <w:b w:val="0"/>
          <w:bCs/>
        </w:rPr>
        <w:t>.</w:t>
      </w:r>
    </w:p>
    <w:p w14:paraId="3FDF3553" w14:textId="77777777" w:rsidR="00F022D8" w:rsidRPr="00F022D8" w:rsidRDefault="00C04D4D" w:rsidP="00167A6A">
      <w:pPr>
        <w:pStyle w:val="ListParagraph"/>
        <w:numPr>
          <w:ilvl w:val="0"/>
          <w:numId w:val="7"/>
        </w:numPr>
        <w:ind w:left="0" w:firstLine="284"/>
        <w:jc w:val="both"/>
        <w:rPr>
          <w:b w:val="0"/>
          <w:bCs/>
        </w:rPr>
      </w:pPr>
      <w:r w:rsidRPr="00F022D8">
        <w:rPr>
          <w:b w:val="0"/>
          <w:bCs/>
          <w:spacing w:val="-1"/>
        </w:rPr>
        <w:t>G</w:t>
      </w:r>
      <w:r w:rsidRPr="00F022D8">
        <w:rPr>
          <w:b w:val="0"/>
          <w:bCs/>
          <w:spacing w:val="1"/>
        </w:rPr>
        <w:t>ó</w:t>
      </w:r>
      <w:r w:rsidRPr="00F022D8">
        <w:rPr>
          <w:b w:val="0"/>
          <w:bCs/>
        </w:rPr>
        <w:t>p</w:t>
      </w:r>
      <w:r w:rsidRPr="00F022D8">
        <w:rPr>
          <w:b w:val="0"/>
          <w:bCs/>
          <w:spacing w:val="2"/>
        </w:rPr>
        <w:t xml:space="preserve"> </w:t>
      </w:r>
      <w:r w:rsidRPr="00F022D8">
        <w:rPr>
          <w:b w:val="0"/>
          <w:bCs/>
          <w:spacing w:val="1"/>
        </w:rPr>
        <w:t>p</w:t>
      </w:r>
      <w:r w:rsidRPr="00F022D8">
        <w:rPr>
          <w:b w:val="0"/>
          <w:bCs/>
          <w:spacing w:val="-1"/>
        </w:rPr>
        <w:t>h</w:t>
      </w:r>
      <w:r w:rsidRPr="00F022D8">
        <w:rPr>
          <w:b w:val="0"/>
          <w:bCs/>
        </w:rPr>
        <w:t>ần</w:t>
      </w:r>
      <w:r w:rsidRPr="00F022D8">
        <w:rPr>
          <w:b w:val="0"/>
          <w:bCs/>
          <w:spacing w:val="2"/>
        </w:rPr>
        <w:t xml:space="preserve"> </w:t>
      </w:r>
      <w:r w:rsidRPr="00F022D8">
        <w:rPr>
          <w:b w:val="0"/>
          <w:bCs/>
          <w:spacing w:val="1"/>
        </w:rPr>
        <w:t>đ</w:t>
      </w:r>
      <w:r w:rsidRPr="00F022D8">
        <w:rPr>
          <w:b w:val="0"/>
          <w:bCs/>
          <w:spacing w:val="-2"/>
        </w:rPr>
        <w:t>ạ</w:t>
      </w:r>
      <w:r w:rsidRPr="00F022D8">
        <w:rPr>
          <w:b w:val="0"/>
          <w:bCs/>
        </w:rPr>
        <w:t>t</w:t>
      </w:r>
      <w:r w:rsidRPr="00F022D8">
        <w:rPr>
          <w:b w:val="0"/>
          <w:bCs/>
          <w:spacing w:val="5"/>
        </w:rPr>
        <w:t xml:space="preserve"> </w:t>
      </w:r>
      <w:r w:rsidRPr="00F022D8">
        <w:rPr>
          <w:b w:val="0"/>
          <w:bCs/>
          <w:spacing w:val="-1"/>
        </w:rPr>
        <w:t>t</w:t>
      </w:r>
      <w:r w:rsidRPr="00F022D8">
        <w:rPr>
          <w:b w:val="0"/>
          <w:bCs/>
          <w:spacing w:val="1"/>
        </w:rPr>
        <w:t>i</w:t>
      </w:r>
      <w:r w:rsidRPr="00F022D8">
        <w:rPr>
          <w:b w:val="0"/>
          <w:bCs/>
        </w:rPr>
        <w:t>êu</w:t>
      </w:r>
      <w:r w:rsidRPr="00F022D8">
        <w:rPr>
          <w:b w:val="0"/>
          <w:bCs/>
          <w:spacing w:val="2"/>
        </w:rPr>
        <w:t xml:space="preserve"> </w:t>
      </w:r>
      <w:r w:rsidRPr="00F022D8">
        <w:rPr>
          <w:b w:val="0"/>
          <w:bCs/>
        </w:rPr>
        <w:t>c</w:t>
      </w:r>
      <w:r w:rsidRPr="00F022D8">
        <w:rPr>
          <w:b w:val="0"/>
          <w:bCs/>
          <w:spacing w:val="1"/>
        </w:rPr>
        <w:t>h</w:t>
      </w:r>
      <w:r w:rsidRPr="00F022D8">
        <w:rPr>
          <w:b w:val="0"/>
          <w:bCs/>
        </w:rPr>
        <w:t>í</w:t>
      </w:r>
      <w:r w:rsidRPr="00F022D8">
        <w:rPr>
          <w:b w:val="0"/>
          <w:bCs/>
          <w:spacing w:val="2"/>
        </w:rPr>
        <w:t xml:space="preserve"> </w:t>
      </w:r>
      <w:r w:rsidRPr="00F022D8">
        <w:rPr>
          <w:b w:val="0"/>
          <w:bCs/>
          <w:spacing w:val="-1"/>
        </w:rPr>
        <w:t>q</w:t>
      </w:r>
      <w:r w:rsidRPr="00F022D8">
        <w:rPr>
          <w:b w:val="0"/>
          <w:bCs/>
          <w:spacing w:val="1"/>
        </w:rPr>
        <w:t>u</w:t>
      </w:r>
      <w:r w:rsidRPr="00F022D8">
        <w:rPr>
          <w:b w:val="0"/>
          <w:bCs/>
        </w:rPr>
        <w:t xml:space="preserve">y </w:t>
      </w:r>
      <w:r w:rsidRPr="00F022D8">
        <w:rPr>
          <w:b w:val="0"/>
          <w:bCs/>
          <w:spacing w:val="1"/>
        </w:rPr>
        <w:t>ho</w:t>
      </w:r>
      <w:r w:rsidRPr="00F022D8">
        <w:rPr>
          <w:b w:val="0"/>
          <w:bCs/>
        </w:rPr>
        <w:t>ạ</w:t>
      </w:r>
      <w:r w:rsidRPr="00F022D8">
        <w:rPr>
          <w:b w:val="0"/>
          <w:bCs/>
          <w:spacing w:val="-2"/>
        </w:rPr>
        <w:t>c</w:t>
      </w:r>
      <w:r w:rsidRPr="00F022D8">
        <w:rPr>
          <w:b w:val="0"/>
          <w:bCs/>
          <w:spacing w:val="1"/>
        </w:rPr>
        <w:t>h</w:t>
      </w:r>
      <w:r w:rsidRPr="00F022D8">
        <w:rPr>
          <w:b w:val="0"/>
          <w:bCs/>
        </w:rPr>
        <w:t>,</w:t>
      </w:r>
      <w:r w:rsidRPr="00F022D8">
        <w:rPr>
          <w:b w:val="0"/>
          <w:bCs/>
          <w:spacing w:val="3"/>
        </w:rPr>
        <w:t xml:space="preserve"> </w:t>
      </w:r>
      <w:r w:rsidRPr="00F022D8">
        <w:rPr>
          <w:b w:val="0"/>
          <w:bCs/>
          <w:spacing w:val="-1"/>
        </w:rPr>
        <w:t>t</w:t>
      </w:r>
      <w:r w:rsidRPr="00F022D8">
        <w:rPr>
          <w:b w:val="0"/>
          <w:bCs/>
          <w:spacing w:val="1"/>
        </w:rPr>
        <w:t>i</w:t>
      </w:r>
      <w:r w:rsidRPr="00F022D8">
        <w:rPr>
          <w:b w:val="0"/>
          <w:bCs/>
        </w:rPr>
        <w:t>êu</w:t>
      </w:r>
      <w:r w:rsidRPr="00F022D8">
        <w:rPr>
          <w:b w:val="0"/>
          <w:bCs/>
          <w:spacing w:val="5"/>
        </w:rPr>
        <w:t xml:space="preserve"> </w:t>
      </w:r>
      <w:r w:rsidRPr="00F022D8">
        <w:rPr>
          <w:b w:val="0"/>
          <w:bCs/>
          <w:spacing w:val="-2"/>
        </w:rPr>
        <w:t>c</w:t>
      </w:r>
      <w:r w:rsidRPr="00F022D8">
        <w:rPr>
          <w:b w:val="0"/>
          <w:bCs/>
          <w:spacing w:val="1"/>
        </w:rPr>
        <w:t>h</w:t>
      </w:r>
      <w:r w:rsidRPr="00F022D8">
        <w:rPr>
          <w:b w:val="0"/>
          <w:bCs/>
        </w:rPr>
        <w:t>í</w:t>
      </w:r>
      <w:r w:rsidRPr="00F022D8">
        <w:rPr>
          <w:b w:val="0"/>
          <w:bCs/>
          <w:spacing w:val="2"/>
        </w:rPr>
        <w:t xml:space="preserve"> </w:t>
      </w:r>
      <w:r w:rsidRPr="00F022D8">
        <w:rPr>
          <w:b w:val="0"/>
          <w:bCs/>
          <w:spacing w:val="1"/>
        </w:rPr>
        <w:t>g</w:t>
      </w:r>
      <w:r w:rsidRPr="00F022D8">
        <w:rPr>
          <w:b w:val="0"/>
          <w:bCs/>
          <w:spacing w:val="-1"/>
        </w:rPr>
        <w:t>i</w:t>
      </w:r>
      <w:r w:rsidRPr="00F022D8">
        <w:rPr>
          <w:b w:val="0"/>
          <w:bCs/>
        </w:rPr>
        <w:t>ao</w:t>
      </w:r>
      <w:r w:rsidRPr="00F022D8">
        <w:rPr>
          <w:b w:val="0"/>
          <w:bCs/>
          <w:spacing w:val="2"/>
        </w:rPr>
        <w:t xml:space="preserve"> </w:t>
      </w:r>
      <w:r w:rsidRPr="00F022D8">
        <w:rPr>
          <w:b w:val="0"/>
          <w:bCs/>
          <w:spacing w:val="1"/>
        </w:rPr>
        <w:t>t</w:t>
      </w:r>
      <w:r w:rsidRPr="00F022D8">
        <w:rPr>
          <w:b w:val="0"/>
          <w:bCs/>
          <w:spacing w:val="-1"/>
        </w:rPr>
        <w:t>hô</w:t>
      </w:r>
      <w:r w:rsidRPr="00F022D8">
        <w:rPr>
          <w:b w:val="0"/>
          <w:bCs/>
          <w:spacing w:val="1"/>
        </w:rPr>
        <w:t>n</w:t>
      </w:r>
      <w:r w:rsidRPr="00F022D8">
        <w:rPr>
          <w:b w:val="0"/>
          <w:bCs/>
        </w:rPr>
        <w:t>g</w:t>
      </w:r>
      <w:r w:rsidRPr="00F022D8">
        <w:rPr>
          <w:b w:val="0"/>
          <w:bCs/>
          <w:spacing w:val="2"/>
        </w:rPr>
        <w:t xml:space="preserve"> </w:t>
      </w:r>
      <w:r w:rsidRPr="00F022D8">
        <w:rPr>
          <w:b w:val="0"/>
          <w:bCs/>
          <w:spacing w:val="-1"/>
        </w:rPr>
        <w:t>h</w:t>
      </w:r>
      <w:r w:rsidRPr="00F022D8">
        <w:rPr>
          <w:b w:val="0"/>
          <w:bCs/>
          <w:spacing w:val="1"/>
        </w:rPr>
        <w:t>u</w:t>
      </w:r>
      <w:r w:rsidRPr="00F022D8">
        <w:rPr>
          <w:b w:val="0"/>
          <w:bCs/>
          <w:spacing w:val="-4"/>
        </w:rPr>
        <w:t>y</w:t>
      </w:r>
      <w:r w:rsidRPr="00F022D8">
        <w:rPr>
          <w:b w:val="0"/>
          <w:bCs/>
        </w:rPr>
        <w:t>ện</w:t>
      </w:r>
      <w:r w:rsidRPr="00F022D8">
        <w:rPr>
          <w:b w:val="0"/>
          <w:bCs/>
          <w:spacing w:val="5"/>
        </w:rPr>
        <w:t xml:space="preserve"> </w:t>
      </w:r>
      <w:r w:rsidRPr="00F022D8">
        <w:rPr>
          <w:b w:val="0"/>
          <w:bCs/>
          <w:spacing w:val="1"/>
        </w:rPr>
        <w:t>n</w:t>
      </w:r>
      <w:r w:rsidRPr="00F022D8">
        <w:rPr>
          <w:b w:val="0"/>
          <w:bCs/>
          <w:spacing w:val="-1"/>
        </w:rPr>
        <w:t>ôn</w:t>
      </w:r>
      <w:r w:rsidRPr="00F022D8">
        <w:rPr>
          <w:b w:val="0"/>
          <w:bCs/>
        </w:rPr>
        <w:t>g</w:t>
      </w:r>
      <w:r w:rsidRPr="00F022D8">
        <w:rPr>
          <w:b w:val="0"/>
          <w:bCs/>
          <w:spacing w:val="5"/>
        </w:rPr>
        <w:t xml:space="preserve"> </w:t>
      </w:r>
      <w:r w:rsidRPr="00F022D8">
        <w:rPr>
          <w:b w:val="0"/>
          <w:bCs/>
          <w:spacing w:val="-1"/>
        </w:rPr>
        <w:t>t</w:t>
      </w:r>
      <w:r w:rsidRPr="00F022D8">
        <w:rPr>
          <w:b w:val="0"/>
          <w:bCs/>
          <w:spacing w:val="1"/>
        </w:rPr>
        <w:t>h</w:t>
      </w:r>
      <w:r w:rsidRPr="00F022D8">
        <w:rPr>
          <w:b w:val="0"/>
          <w:bCs/>
          <w:spacing w:val="-4"/>
        </w:rPr>
        <w:t>ô</w:t>
      </w:r>
      <w:r w:rsidRPr="00F022D8">
        <w:rPr>
          <w:b w:val="0"/>
          <w:bCs/>
        </w:rPr>
        <w:t xml:space="preserve">n </w:t>
      </w:r>
      <w:r w:rsidRPr="00F022D8">
        <w:rPr>
          <w:b w:val="0"/>
          <w:bCs/>
          <w:spacing w:val="-5"/>
        </w:rPr>
        <w:t>m</w:t>
      </w:r>
      <w:r w:rsidRPr="00F022D8">
        <w:rPr>
          <w:b w:val="0"/>
          <w:bCs/>
        </w:rPr>
        <w:t>ớ</w:t>
      </w:r>
      <w:r w:rsidRPr="00F022D8">
        <w:rPr>
          <w:b w:val="0"/>
          <w:bCs/>
          <w:spacing w:val="1"/>
        </w:rPr>
        <w:t>i</w:t>
      </w:r>
      <w:r w:rsidRPr="00F022D8">
        <w:rPr>
          <w:b w:val="0"/>
          <w:bCs/>
        </w:rPr>
        <w:t>,</w:t>
      </w:r>
      <w:r w:rsidRPr="00F022D8">
        <w:rPr>
          <w:b w:val="0"/>
          <w:bCs/>
          <w:spacing w:val="-1"/>
        </w:rPr>
        <w:t xml:space="preserve"> </w:t>
      </w:r>
      <w:r w:rsidRPr="00F022D8">
        <w:rPr>
          <w:b w:val="0"/>
          <w:bCs/>
          <w:spacing w:val="1"/>
        </w:rPr>
        <w:t>nôn</w:t>
      </w:r>
      <w:r w:rsidRPr="00F022D8">
        <w:rPr>
          <w:b w:val="0"/>
          <w:bCs/>
        </w:rPr>
        <w:t>g</w:t>
      </w:r>
      <w:r w:rsidRPr="00F022D8">
        <w:rPr>
          <w:b w:val="0"/>
          <w:bCs/>
          <w:spacing w:val="-2"/>
        </w:rPr>
        <w:t xml:space="preserve"> </w:t>
      </w:r>
      <w:r w:rsidRPr="00F022D8">
        <w:rPr>
          <w:b w:val="0"/>
          <w:bCs/>
          <w:spacing w:val="-1"/>
        </w:rPr>
        <w:t>t</w:t>
      </w:r>
      <w:r w:rsidRPr="00F022D8">
        <w:rPr>
          <w:b w:val="0"/>
          <w:bCs/>
          <w:spacing w:val="1"/>
        </w:rPr>
        <w:t>h</w:t>
      </w:r>
      <w:r w:rsidRPr="00F022D8">
        <w:rPr>
          <w:b w:val="0"/>
          <w:bCs/>
          <w:spacing w:val="-1"/>
        </w:rPr>
        <w:t>ô</w:t>
      </w:r>
      <w:r w:rsidRPr="00F022D8">
        <w:rPr>
          <w:b w:val="0"/>
          <w:bCs/>
        </w:rPr>
        <w:t>n</w:t>
      </w:r>
      <w:r w:rsidRPr="00F022D8">
        <w:rPr>
          <w:b w:val="0"/>
          <w:bCs/>
          <w:spacing w:val="1"/>
        </w:rPr>
        <w:t xml:space="preserve"> </w:t>
      </w:r>
      <w:r w:rsidRPr="00F022D8">
        <w:rPr>
          <w:b w:val="0"/>
          <w:bCs/>
          <w:spacing w:val="-5"/>
        </w:rPr>
        <w:t>m</w:t>
      </w:r>
      <w:r w:rsidRPr="00F022D8">
        <w:rPr>
          <w:b w:val="0"/>
          <w:bCs/>
        </w:rPr>
        <w:t>ới</w:t>
      </w:r>
      <w:r w:rsidRPr="00F022D8">
        <w:rPr>
          <w:b w:val="0"/>
          <w:bCs/>
          <w:spacing w:val="1"/>
        </w:rPr>
        <w:t xml:space="preserve"> </w:t>
      </w:r>
      <w:r w:rsidRPr="00F022D8">
        <w:rPr>
          <w:b w:val="0"/>
          <w:bCs/>
        </w:rPr>
        <w:t>nâng cáo</w:t>
      </w:r>
      <w:r w:rsidRPr="00F022D8">
        <w:rPr>
          <w:b w:val="0"/>
          <w:bCs/>
          <w:spacing w:val="-1"/>
        </w:rPr>
        <w:t xml:space="preserve"> </w:t>
      </w:r>
      <w:r w:rsidRPr="00F022D8">
        <w:rPr>
          <w:b w:val="0"/>
          <w:bCs/>
          <w:spacing w:val="1"/>
        </w:rPr>
        <w:t>t</w:t>
      </w:r>
      <w:r w:rsidRPr="00F022D8">
        <w:rPr>
          <w:b w:val="0"/>
          <w:bCs/>
          <w:spacing w:val="-2"/>
        </w:rPr>
        <w:t>r</w:t>
      </w:r>
      <w:r w:rsidRPr="00F022D8">
        <w:rPr>
          <w:b w:val="0"/>
          <w:bCs/>
          <w:spacing w:val="1"/>
        </w:rPr>
        <w:t>o</w:t>
      </w:r>
      <w:r w:rsidRPr="00F022D8">
        <w:rPr>
          <w:b w:val="0"/>
          <w:bCs/>
          <w:spacing w:val="-1"/>
        </w:rPr>
        <w:t>n</w:t>
      </w:r>
      <w:r w:rsidRPr="00F022D8">
        <w:rPr>
          <w:b w:val="0"/>
          <w:bCs/>
        </w:rPr>
        <w:t>g</w:t>
      </w:r>
      <w:r w:rsidRPr="00F022D8">
        <w:rPr>
          <w:b w:val="0"/>
          <w:bCs/>
          <w:spacing w:val="1"/>
        </w:rPr>
        <w:t xml:space="preserve"> </w:t>
      </w:r>
      <w:r w:rsidRPr="00F022D8">
        <w:rPr>
          <w:b w:val="0"/>
          <w:bCs/>
          <w:spacing w:val="-2"/>
        </w:rPr>
        <w:t>t</w:t>
      </w:r>
      <w:r w:rsidRPr="00F022D8">
        <w:rPr>
          <w:b w:val="0"/>
          <w:bCs/>
          <w:spacing w:val="1"/>
        </w:rPr>
        <w:t>h</w:t>
      </w:r>
      <w:r w:rsidRPr="00F022D8">
        <w:rPr>
          <w:b w:val="0"/>
          <w:bCs/>
          <w:spacing w:val="-2"/>
        </w:rPr>
        <w:t>ờ</w:t>
      </w:r>
      <w:r w:rsidRPr="00F022D8">
        <w:rPr>
          <w:b w:val="0"/>
          <w:bCs/>
        </w:rPr>
        <w:t>i</w:t>
      </w:r>
      <w:r w:rsidRPr="00F022D8">
        <w:rPr>
          <w:b w:val="0"/>
          <w:bCs/>
          <w:spacing w:val="1"/>
        </w:rPr>
        <w:t xml:space="preserve"> </w:t>
      </w:r>
      <w:r w:rsidRPr="00F022D8">
        <w:rPr>
          <w:b w:val="0"/>
          <w:bCs/>
          <w:spacing w:val="-2"/>
        </w:rPr>
        <w:t>g</w:t>
      </w:r>
      <w:r w:rsidRPr="00F022D8">
        <w:rPr>
          <w:b w:val="0"/>
          <w:bCs/>
          <w:spacing w:val="1"/>
        </w:rPr>
        <w:t>i</w:t>
      </w:r>
      <w:r w:rsidRPr="00F022D8">
        <w:rPr>
          <w:b w:val="0"/>
          <w:bCs/>
          <w:spacing w:val="-2"/>
        </w:rPr>
        <w:t>a</w:t>
      </w:r>
      <w:r w:rsidRPr="00F022D8">
        <w:rPr>
          <w:b w:val="0"/>
          <w:bCs/>
        </w:rPr>
        <w:t>n</w:t>
      </w:r>
      <w:r w:rsidRPr="00F022D8">
        <w:rPr>
          <w:b w:val="0"/>
          <w:bCs/>
          <w:spacing w:val="1"/>
        </w:rPr>
        <w:t xml:space="preserve"> </w:t>
      </w:r>
      <w:r w:rsidRPr="00F022D8">
        <w:rPr>
          <w:b w:val="0"/>
          <w:bCs/>
        </w:rPr>
        <w:t>tơ</w:t>
      </w:r>
      <w:r w:rsidRPr="00F022D8">
        <w:rPr>
          <w:b w:val="0"/>
          <w:bCs/>
          <w:spacing w:val="-2"/>
        </w:rPr>
        <w:t>́</w:t>
      </w:r>
      <w:r w:rsidRPr="00F022D8">
        <w:rPr>
          <w:b w:val="0"/>
          <w:bCs/>
          <w:spacing w:val="1"/>
        </w:rPr>
        <w:t>i</w:t>
      </w:r>
      <w:r w:rsidRPr="00F022D8">
        <w:rPr>
          <w:b w:val="0"/>
          <w:bCs/>
        </w:rPr>
        <w:t>.</w:t>
      </w:r>
    </w:p>
    <w:p w14:paraId="688A07C9" w14:textId="77777777" w:rsidR="00F022D8" w:rsidRPr="00F022D8" w:rsidRDefault="00C04D4D" w:rsidP="00167A6A">
      <w:pPr>
        <w:pStyle w:val="ListParagraph"/>
        <w:numPr>
          <w:ilvl w:val="0"/>
          <w:numId w:val="7"/>
        </w:numPr>
        <w:ind w:left="0" w:firstLine="284"/>
        <w:jc w:val="both"/>
        <w:rPr>
          <w:b w:val="0"/>
          <w:bCs/>
        </w:rPr>
      </w:pPr>
      <w:r w:rsidRPr="00F022D8">
        <w:rPr>
          <w:b w:val="0"/>
          <w:bCs/>
          <w:spacing w:val="-1"/>
        </w:rPr>
        <w:t>G</w:t>
      </w:r>
      <w:r w:rsidRPr="00F022D8">
        <w:rPr>
          <w:b w:val="0"/>
          <w:bCs/>
          <w:spacing w:val="1"/>
        </w:rPr>
        <w:t>ó</w:t>
      </w:r>
      <w:r w:rsidRPr="00F022D8">
        <w:rPr>
          <w:b w:val="0"/>
          <w:bCs/>
        </w:rPr>
        <w:t>p</w:t>
      </w:r>
      <w:r w:rsidRPr="00F022D8">
        <w:rPr>
          <w:b w:val="0"/>
          <w:bCs/>
          <w:spacing w:val="1"/>
        </w:rPr>
        <w:t xml:space="preserve"> </w:t>
      </w:r>
      <w:r w:rsidRPr="00F022D8">
        <w:rPr>
          <w:b w:val="0"/>
          <w:bCs/>
        </w:rPr>
        <w:t>p</w:t>
      </w:r>
      <w:r w:rsidRPr="00F022D8">
        <w:rPr>
          <w:b w:val="0"/>
          <w:bCs/>
          <w:spacing w:val="1"/>
        </w:rPr>
        <w:t>h</w:t>
      </w:r>
      <w:r w:rsidRPr="00F022D8">
        <w:rPr>
          <w:b w:val="0"/>
          <w:bCs/>
          <w:spacing w:val="-2"/>
        </w:rPr>
        <w:t>ầ</w:t>
      </w:r>
      <w:r w:rsidRPr="00F022D8">
        <w:rPr>
          <w:b w:val="0"/>
          <w:bCs/>
        </w:rPr>
        <w:t>n</w:t>
      </w:r>
      <w:r w:rsidRPr="00F022D8">
        <w:rPr>
          <w:b w:val="0"/>
          <w:bCs/>
          <w:spacing w:val="1"/>
        </w:rPr>
        <w:t xml:space="preserve"> </w:t>
      </w:r>
      <w:r w:rsidRPr="00F022D8">
        <w:rPr>
          <w:b w:val="0"/>
          <w:bCs/>
        </w:rPr>
        <w:t>nâng</w:t>
      </w:r>
      <w:r w:rsidRPr="00F022D8">
        <w:rPr>
          <w:b w:val="0"/>
          <w:bCs/>
          <w:spacing w:val="2"/>
        </w:rPr>
        <w:t xml:space="preserve"> </w:t>
      </w:r>
      <w:r w:rsidRPr="00F022D8">
        <w:rPr>
          <w:b w:val="0"/>
          <w:bCs/>
          <w:spacing w:val="-2"/>
        </w:rPr>
        <w:t>c</w:t>
      </w:r>
      <w:r w:rsidRPr="00F022D8">
        <w:rPr>
          <w:b w:val="0"/>
          <w:bCs/>
          <w:spacing w:val="1"/>
        </w:rPr>
        <w:t>h</w:t>
      </w:r>
      <w:r w:rsidRPr="00F022D8">
        <w:rPr>
          <w:b w:val="0"/>
          <w:bCs/>
          <w:spacing w:val="-2"/>
        </w:rPr>
        <w:t>ấ</w:t>
      </w:r>
      <w:r w:rsidRPr="00F022D8">
        <w:rPr>
          <w:b w:val="0"/>
          <w:bCs/>
        </w:rPr>
        <w:t xml:space="preserve">t </w:t>
      </w:r>
      <w:r w:rsidRPr="00F022D8">
        <w:rPr>
          <w:b w:val="0"/>
          <w:bCs/>
          <w:spacing w:val="1"/>
        </w:rPr>
        <w:t>đ</w:t>
      </w:r>
      <w:r w:rsidRPr="00F022D8">
        <w:rPr>
          <w:b w:val="0"/>
          <w:bCs/>
        </w:rPr>
        <w:t>ô</w:t>
      </w:r>
      <w:r w:rsidRPr="00F022D8">
        <w:rPr>
          <w:b w:val="0"/>
          <w:bCs/>
          <w:spacing w:val="1"/>
        </w:rPr>
        <w:t xml:space="preserve"> </w:t>
      </w:r>
      <w:r w:rsidRPr="00F022D8">
        <w:rPr>
          <w:b w:val="0"/>
          <w:bCs/>
        </w:rPr>
        <w:t>thị,</w:t>
      </w:r>
      <w:r w:rsidRPr="00F022D8">
        <w:rPr>
          <w:b w:val="0"/>
          <w:bCs/>
          <w:spacing w:val="2"/>
        </w:rPr>
        <w:t xml:space="preserve"> </w:t>
      </w:r>
      <w:r w:rsidRPr="00F022D8">
        <w:rPr>
          <w:b w:val="0"/>
          <w:bCs/>
          <w:spacing w:val="-1"/>
        </w:rPr>
        <w:t>h</w:t>
      </w:r>
      <w:r w:rsidRPr="00F022D8">
        <w:rPr>
          <w:b w:val="0"/>
          <w:bCs/>
          <w:spacing w:val="1"/>
        </w:rPr>
        <w:t>ì</w:t>
      </w:r>
      <w:r w:rsidRPr="00F022D8">
        <w:rPr>
          <w:b w:val="0"/>
          <w:bCs/>
          <w:spacing w:val="-1"/>
        </w:rPr>
        <w:t>n</w:t>
      </w:r>
      <w:r w:rsidRPr="00F022D8">
        <w:rPr>
          <w:b w:val="0"/>
          <w:bCs/>
        </w:rPr>
        <w:t>h</w:t>
      </w:r>
      <w:r w:rsidRPr="00F022D8">
        <w:rPr>
          <w:b w:val="0"/>
          <w:bCs/>
          <w:spacing w:val="2"/>
        </w:rPr>
        <w:t xml:space="preserve"> </w:t>
      </w:r>
      <w:r w:rsidRPr="00F022D8">
        <w:rPr>
          <w:b w:val="0"/>
          <w:bCs/>
          <w:spacing w:val="-1"/>
        </w:rPr>
        <w:t>t</w:t>
      </w:r>
      <w:r w:rsidRPr="00F022D8">
        <w:rPr>
          <w:b w:val="0"/>
          <w:bCs/>
          <w:spacing w:val="1"/>
        </w:rPr>
        <w:t>h</w:t>
      </w:r>
      <w:r w:rsidRPr="00F022D8">
        <w:rPr>
          <w:b w:val="0"/>
          <w:bCs/>
          <w:spacing w:val="-2"/>
        </w:rPr>
        <w:t>à</w:t>
      </w:r>
      <w:r w:rsidRPr="00F022D8">
        <w:rPr>
          <w:b w:val="0"/>
          <w:bCs/>
          <w:spacing w:val="-1"/>
        </w:rPr>
        <w:t>n</w:t>
      </w:r>
      <w:r w:rsidRPr="00F022D8">
        <w:rPr>
          <w:b w:val="0"/>
          <w:bCs/>
        </w:rPr>
        <w:t>h</w:t>
      </w:r>
      <w:r w:rsidRPr="00F022D8">
        <w:rPr>
          <w:b w:val="0"/>
          <w:bCs/>
          <w:spacing w:val="2"/>
        </w:rPr>
        <w:t xml:space="preserve"> </w:t>
      </w:r>
      <w:r w:rsidRPr="00F022D8">
        <w:rPr>
          <w:b w:val="0"/>
          <w:bCs/>
          <w:spacing w:val="1"/>
        </w:rPr>
        <w:t>b</w:t>
      </w:r>
      <w:r w:rsidRPr="00F022D8">
        <w:rPr>
          <w:b w:val="0"/>
          <w:bCs/>
          <w:spacing w:val="-2"/>
        </w:rPr>
        <w:t>ế</w:t>
      </w:r>
      <w:r w:rsidRPr="00F022D8">
        <w:rPr>
          <w:b w:val="0"/>
          <w:bCs/>
        </w:rPr>
        <w:t>n</w:t>
      </w:r>
      <w:r w:rsidRPr="00F022D8">
        <w:rPr>
          <w:b w:val="0"/>
          <w:bCs/>
          <w:spacing w:val="2"/>
        </w:rPr>
        <w:t xml:space="preserve"> </w:t>
      </w:r>
      <w:r w:rsidRPr="00F022D8">
        <w:rPr>
          <w:b w:val="0"/>
          <w:bCs/>
          <w:spacing w:val="1"/>
        </w:rPr>
        <w:t>x</w:t>
      </w:r>
      <w:r w:rsidRPr="00F022D8">
        <w:rPr>
          <w:b w:val="0"/>
          <w:bCs/>
        </w:rPr>
        <w:t>e</w:t>
      </w:r>
      <w:r w:rsidRPr="00F022D8">
        <w:rPr>
          <w:b w:val="0"/>
          <w:bCs/>
          <w:spacing w:val="2"/>
        </w:rPr>
        <w:t xml:space="preserve"> </w:t>
      </w:r>
      <w:r w:rsidRPr="00F022D8">
        <w:rPr>
          <w:b w:val="0"/>
          <w:bCs/>
          <w:spacing w:val="-5"/>
        </w:rPr>
        <w:t>m</w:t>
      </w:r>
      <w:r w:rsidRPr="00F022D8">
        <w:rPr>
          <w:b w:val="0"/>
          <w:bCs/>
        </w:rPr>
        <w:t>ới</w:t>
      </w:r>
      <w:r w:rsidRPr="00F022D8">
        <w:rPr>
          <w:b w:val="0"/>
          <w:bCs/>
          <w:spacing w:val="3"/>
        </w:rPr>
        <w:t xml:space="preserve"> </w:t>
      </w:r>
      <w:r w:rsidRPr="00F022D8">
        <w:rPr>
          <w:b w:val="0"/>
          <w:bCs/>
          <w:spacing w:val="1"/>
        </w:rPr>
        <w:t>t</w:t>
      </w:r>
      <w:r w:rsidRPr="00F022D8">
        <w:rPr>
          <w:b w:val="0"/>
          <w:bCs/>
          <w:spacing w:val="-1"/>
        </w:rPr>
        <w:t>h</w:t>
      </w:r>
      <w:r w:rsidRPr="00F022D8">
        <w:rPr>
          <w:b w:val="0"/>
          <w:bCs/>
        </w:rPr>
        <w:t>eo</w:t>
      </w:r>
      <w:r w:rsidRPr="00F022D8">
        <w:rPr>
          <w:b w:val="0"/>
          <w:bCs/>
          <w:spacing w:val="1"/>
        </w:rPr>
        <w:t xml:space="preserve"> </w:t>
      </w:r>
      <w:r w:rsidRPr="00F022D8">
        <w:rPr>
          <w:b w:val="0"/>
          <w:bCs/>
        </w:rPr>
        <w:t>đú</w:t>
      </w:r>
      <w:r w:rsidRPr="00F022D8">
        <w:rPr>
          <w:b w:val="0"/>
          <w:bCs/>
          <w:spacing w:val="-2"/>
        </w:rPr>
        <w:t>n</w:t>
      </w:r>
      <w:r w:rsidRPr="00F022D8">
        <w:rPr>
          <w:b w:val="0"/>
          <w:bCs/>
        </w:rPr>
        <w:t>g</w:t>
      </w:r>
      <w:r w:rsidRPr="00F022D8">
        <w:rPr>
          <w:b w:val="0"/>
          <w:bCs/>
          <w:spacing w:val="2"/>
        </w:rPr>
        <w:t xml:space="preserve"> </w:t>
      </w:r>
      <w:r w:rsidRPr="00F022D8">
        <w:rPr>
          <w:b w:val="0"/>
          <w:bCs/>
          <w:spacing w:val="-1"/>
        </w:rPr>
        <w:t>đ</w:t>
      </w:r>
      <w:r w:rsidRPr="00F022D8">
        <w:rPr>
          <w:b w:val="0"/>
          <w:bCs/>
          <w:spacing w:val="1"/>
        </w:rPr>
        <w:t>ị</w:t>
      </w:r>
      <w:r w:rsidRPr="00F022D8">
        <w:rPr>
          <w:b w:val="0"/>
          <w:bCs/>
          <w:spacing w:val="-1"/>
        </w:rPr>
        <w:t>n</w:t>
      </w:r>
      <w:r w:rsidRPr="00F022D8">
        <w:rPr>
          <w:b w:val="0"/>
          <w:bCs/>
        </w:rPr>
        <w:t>h</w:t>
      </w:r>
      <w:r w:rsidRPr="00F022D8">
        <w:rPr>
          <w:b w:val="0"/>
          <w:bCs/>
          <w:spacing w:val="2"/>
        </w:rPr>
        <w:t xml:space="preserve"> </w:t>
      </w:r>
      <w:r w:rsidRPr="00F022D8">
        <w:rPr>
          <w:b w:val="0"/>
          <w:bCs/>
          <w:spacing w:val="1"/>
        </w:rPr>
        <w:t>h</w:t>
      </w:r>
      <w:r w:rsidRPr="00F022D8">
        <w:rPr>
          <w:b w:val="0"/>
          <w:bCs/>
          <w:spacing w:val="-1"/>
        </w:rPr>
        <w:t>ư</w:t>
      </w:r>
      <w:r w:rsidRPr="00F022D8">
        <w:rPr>
          <w:b w:val="0"/>
          <w:bCs/>
        </w:rPr>
        <w:t>ơ</w:t>
      </w:r>
      <w:r w:rsidRPr="00F022D8">
        <w:rPr>
          <w:b w:val="0"/>
          <w:bCs/>
          <w:spacing w:val="-2"/>
        </w:rPr>
        <w:t>́</w:t>
      </w:r>
      <w:r w:rsidRPr="00F022D8">
        <w:rPr>
          <w:b w:val="0"/>
          <w:bCs/>
          <w:spacing w:val="-1"/>
        </w:rPr>
        <w:t>n</w:t>
      </w:r>
      <w:r w:rsidRPr="00F022D8">
        <w:rPr>
          <w:b w:val="0"/>
          <w:bCs/>
        </w:rPr>
        <w:t xml:space="preserve">g </w:t>
      </w:r>
      <w:r w:rsidRPr="00F022D8">
        <w:rPr>
          <w:b w:val="0"/>
          <w:bCs/>
          <w:spacing w:val="-1"/>
        </w:rPr>
        <w:t>Đ</w:t>
      </w:r>
      <w:r w:rsidRPr="00F022D8">
        <w:rPr>
          <w:b w:val="0"/>
          <w:bCs/>
        </w:rPr>
        <w:t>ồ</w:t>
      </w:r>
      <w:r w:rsidRPr="00F022D8">
        <w:rPr>
          <w:b w:val="0"/>
          <w:bCs/>
          <w:spacing w:val="5"/>
        </w:rPr>
        <w:t xml:space="preserve"> </w:t>
      </w:r>
      <w:r w:rsidRPr="00F022D8">
        <w:rPr>
          <w:b w:val="0"/>
          <w:bCs/>
        </w:rPr>
        <w:t>án</w:t>
      </w:r>
      <w:r w:rsidRPr="00F022D8">
        <w:rPr>
          <w:b w:val="0"/>
          <w:bCs/>
          <w:spacing w:val="6"/>
        </w:rPr>
        <w:t xml:space="preserve"> </w:t>
      </w:r>
      <w:r w:rsidRPr="00F022D8">
        <w:rPr>
          <w:b w:val="0"/>
          <w:bCs/>
          <w:spacing w:val="-1"/>
        </w:rPr>
        <w:t>Đ</w:t>
      </w:r>
      <w:r w:rsidRPr="00F022D8">
        <w:rPr>
          <w:b w:val="0"/>
          <w:bCs/>
          <w:spacing w:val="1"/>
        </w:rPr>
        <w:t>i</w:t>
      </w:r>
      <w:r w:rsidRPr="00F022D8">
        <w:rPr>
          <w:b w:val="0"/>
          <w:bCs/>
          <w:spacing w:val="-2"/>
        </w:rPr>
        <w:t>ề</w:t>
      </w:r>
      <w:r w:rsidRPr="00F022D8">
        <w:rPr>
          <w:b w:val="0"/>
          <w:bCs/>
        </w:rPr>
        <w:t>u</w:t>
      </w:r>
      <w:r w:rsidRPr="00F022D8">
        <w:rPr>
          <w:b w:val="0"/>
          <w:bCs/>
          <w:spacing w:val="5"/>
        </w:rPr>
        <w:t xml:space="preserve"> </w:t>
      </w:r>
      <w:r w:rsidRPr="00F022D8">
        <w:rPr>
          <w:b w:val="0"/>
          <w:bCs/>
        </w:rPr>
        <w:t>c</w:t>
      </w:r>
      <w:r w:rsidRPr="00F022D8">
        <w:rPr>
          <w:b w:val="0"/>
          <w:bCs/>
          <w:spacing w:val="-1"/>
        </w:rPr>
        <w:t>h</w:t>
      </w:r>
      <w:r w:rsidRPr="00F022D8">
        <w:rPr>
          <w:b w:val="0"/>
          <w:bCs/>
          <w:spacing w:val="1"/>
        </w:rPr>
        <w:t>ỉ</w:t>
      </w:r>
      <w:r w:rsidRPr="00F022D8">
        <w:rPr>
          <w:b w:val="0"/>
          <w:bCs/>
          <w:spacing w:val="-1"/>
        </w:rPr>
        <w:t>n</w:t>
      </w:r>
      <w:r w:rsidRPr="00F022D8">
        <w:rPr>
          <w:b w:val="0"/>
          <w:bCs/>
        </w:rPr>
        <w:t>h</w:t>
      </w:r>
      <w:r w:rsidRPr="00F022D8">
        <w:rPr>
          <w:b w:val="0"/>
          <w:bCs/>
          <w:spacing w:val="5"/>
        </w:rPr>
        <w:t xml:space="preserve"> </w:t>
      </w:r>
      <w:r w:rsidRPr="00F022D8">
        <w:rPr>
          <w:b w:val="0"/>
          <w:bCs/>
          <w:spacing w:val="-1"/>
        </w:rPr>
        <w:t>qu</w:t>
      </w:r>
      <w:r w:rsidRPr="00F022D8">
        <w:rPr>
          <w:b w:val="0"/>
          <w:bCs/>
        </w:rPr>
        <w:t>y</w:t>
      </w:r>
      <w:r w:rsidRPr="00F022D8">
        <w:rPr>
          <w:b w:val="0"/>
          <w:bCs/>
          <w:spacing w:val="3"/>
        </w:rPr>
        <w:t xml:space="preserve"> </w:t>
      </w:r>
      <w:r w:rsidRPr="00F022D8">
        <w:rPr>
          <w:b w:val="0"/>
          <w:bCs/>
          <w:spacing w:val="1"/>
        </w:rPr>
        <w:t>ho</w:t>
      </w:r>
      <w:r w:rsidRPr="00F022D8">
        <w:rPr>
          <w:b w:val="0"/>
          <w:bCs/>
        </w:rPr>
        <w:t>ạ</w:t>
      </w:r>
      <w:r w:rsidRPr="00F022D8">
        <w:rPr>
          <w:b w:val="0"/>
          <w:bCs/>
          <w:spacing w:val="-2"/>
        </w:rPr>
        <w:t>c</w:t>
      </w:r>
      <w:r w:rsidRPr="00F022D8">
        <w:rPr>
          <w:b w:val="0"/>
          <w:bCs/>
        </w:rPr>
        <w:t>h</w:t>
      </w:r>
      <w:r w:rsidRPr="00F022D8">
        <w:rPr>
          <w:b w:val="0"/>
          <w:bCs/>
          <w:spacing w:val="5"/>
        </w:rPr>
        <w:t xml:space="preserve"> </w:t>
      </w:r>
      <w:r w:rsidRPr="00F022D8">
        <w:rPr>
          <w:b w:val="0"/>
          <w:bCs/>
        </w:rPr>
        <w:t>c</w:t>
      </w:r>
      <w:r w:rsidRPr="00F022D8">
        <w:rPr>
          <w:b w:val="0"/>
          <w:bCs/>
          <w:spacing w:val="-1"/>
        </w:rPr>
        <w:t>h</w:t>
      </w:r>
      <w:r w:rsidRPr="00F022D8">
        <w:rPr>
          <w:b w:val="0"/>
          <w:bCs/>
          <w:spacing w:val="1"/>
        </w:rPr>
        <w:t>u</w:t>
      </w:r>
      <w:r w:rsidRPr="00F022D8">
        <w:rPr>
          <w:b w:val="0"/>
          <w:bCs/>
          <w:spacing w:val="-1"/>
        </w:rPr>
        <w:t>n</w:t>
      </w:r>
      <w:r w:rsidRPr="00F022D8">
        <w:rPr>
          <w:b w:val="0"/>
          <w:bCs/>
        </w:rPr>
        <w:t>g</w:t>
      </w:r>
      <w:r w:rsidRPr="00F022D8">
        <w:rPr>
          <w:b w:val="0"/>
          <w:bCs/>
          <w:spacing w:val="5"/>
        </w:rPr>
        <w:t xml:space="preserve"> </w:t>
      </w:r>
      <w:r w:rsidRPr="00F022D8">
        <w:rPr>
          <w:b w:val="0"/>
          <w:bCs/>
          <w:spacing w:val="1"/>
        </w:rPr>
        <w:t>x</w:t>
      </w:r>
      <w:r w:rsidRPr="00F022D8">
        <w:rPr>
          <w:b w:val="0"/>
          <w:bCs/>
        </w:rPr>
        <w:t>ây</w:t>
      </w:r>
      <w:r w:rsidRPr="00F022D8">
        <w:rPr>
          <w:b w:val="0"/>
          <w:bCs/>
          <w:spacing w:val="1"/>
        </w:rPr>
        <w:t xml:space="preserve"> d</w:t>
      </w:r>
      <w:r w:rsidRPr="00F022D8">
        <w:rPr>
          <w:b w:val="0"/>
          <w:bCs/>
          <w:spacing w:val="-1"/>
        </w:rPr>
        <w:t>ự</w:t>
      </w:r>
      <w:r w:rsidRPr="00F022D8">
        <w:rPr>
          <w:b w:val="0"/>
          <w:bCs/>
          <w:spacing w:val="1"/>
        </w:rPr>
        <w:t>n</w:t>
      </w:r>
      <w:r w:rsidRPr="00F022D8">
        <w:rPr>
          <w:b w:val="0"/>
          <w:bCs/>
        </w:rPr>
        <w:t>g</w:t>
      </w:r>
      <w:r w:rsidRPr="00F022D8">
        <w:rPr>
          <w:b w:val="0"/>
          <w:bCs/>
          <w:spacing w:val="5"/>
        </w:rPr>
        <w:t xml:space="preserve"> </w:t>
      </w:r>
      <w:r w:rsidRPr="00F022D8">
        <w:rPr>
          <w:b w:val="0"/>
          <w:bCs/>
          <w:spacing w:val="-1"/>
        </w:rPr>
        <w:t>t</w:t>
      </w:r>
      <w:r w:rsidRPr="00F022D8">
        <w:rPr>
          <w:b w:val="0"/>
          <w:bCs/>
          <w:spacing w:val="1"/>
        </w:rPr>
        <w:t>h</w:t>
      </w:r>
      <w:r w:rsidRPr="00F022D8">
        <w:rPr>
          <w:b w:val="0"/>
          <w:bCs/>
        </w:rPr>
        <w:t>ị</w:t>
      </w:r>
      <w:r w:rsidRPr="00F022D8">
        <w:rPr>
          <w:b w:val="0"/>
          <w:bCs/>
          <w:spacing w:val="3"/>
        </w:rPr>
        <w:t xml:space="preserve"> </w:t>
      </w:r>
      <w:r w:rsidRPr="00F022D8">
        <w:rPr>
          <w:b w:val="0"/>
          <w:bCs/>
          <w:spacing w:val="1"/>
        </w:rPr>
        <w:t>t</w:t>
      </w:r>
      <w:r w:rsidRPr="00F022D8">
        <w:rPr>
          <w:b w:val="0"/>
          <w:bCs/>
        </w:rPr>
        <w:t>r</w:t>
      </w:r>
      <w:r w:rsidRPr="00F022D8">
        <w:rPr>
          <w:b w:val="0"/>
          <w:bCs/>
          <w:spacing w:val="-2"/>
        </w:rPr>
        <w:t>ấ</w:t>
      </w:r>
      <w:r w:rsidRPr="00F022D8">
        <w:rPr>
          <w:b w:val="0"/>
          <w:bCs/>
        </w:rPr>
        <w:t>n</w:t>
      </w:r>
      <w:r w:rsidRPr="00F022D8">
        <w:rPr>
          <w:b w:val="0"/>
          <w:bCs/>
          <w:spacing w:val="5"/>
        </w:rPr>
        <w:t xml:space="preserve"> </w:t>
      </w:r>
      <w:r w:rsidRPr="00F022D8">
        <w:rPr>
          <w:b w:val="0"/>
          <w:bCs/>
          <w:spacing w:val="-1"/>
        </w:rPr>
        <w:t>T</w:t>
      </w:r>
      <w:r w:rsidRPr="00F022D8">
        <w:rPr>
          <w:b w:val="0"/>
          <w:bCs/>
        </w:rPr>
        <w:t>r</w:t>
      </w:r>
      <w:r w:rsidRPr="00F022D8">
        <w:rPr>
          <w:b w:val="0"/>
          <w:bCs/>
          <w:spacing w:val="2"/>
        </w:rPr>
        <w:t>à</w:t>
      </w:r>
      <w:r w:rsidRPr="00F022D8">
        <w:rPr>
          <w:b w:val="0"/>
          <w:bCs/>
        </w:rPr>
        <w:t>m C</w:t>
      </w:r>
      <w:r w:rsidRPr="00F022D8">
        <w:rPr>
          <w:b w:val="0"/>
          <w:bCs/>
          <w:spacing w:val="1"/>
        </w:rPr>
        <w:t>h</w:t>
      </w:r>
      <w:r w:rsidRPr="00F022D8">
        <w:rPr>
          <w:b w:val="0"/>
          <w:bCs/>
          <w:spacing w:val="13"/>
        </w:rPr>
        <w:t>i</w:t>
      </w:r>
      <w:r w:rsidRPr="00F022D8">
        <w:rPr>
          <w:b w:val="0"/>
          <w:bCs/>
        </w:rPr>
        <w:t>m</w:t>
      </w:r>
      <w:r w:rsidRPr="00F022D8">
        <w:rPr>
          <w:b w:val="0"/>
          <w:bCs/>
          <w:spacing w:val="2"/>
        </w:rPr>
        <w:t xml:space="preserve"> </w:t>
      </w:r>
      <w:r w:rsidRPr="00F022D8">
        <w:rPr>
          <w:b w:val="0"/>
          <w:bCs/>
          <w:spacing w:val="1"/>
        </w:rPr>
        <w:t>v</w:t>
      </w:r>
      <w:r w:rsidRPr="00F022D8">
        <w:rPr>
          <w:b w:val="0"/>
          <w:bCs/>
        </w:rPr>
        <w:t>à</w:t>
      </w:r>
      <w:r w:rsidRPr="00F022D8">
        <w:rPr>
          <w:b w:val="0"/>
          <w:bCs/>
          <w:spacing w:val="5"/>
        </w:rPr>
        <w:t xml:space="preserve"> </w:t>
      </w:r>
      <w:r w:rsidRPr="00F022D8">
        <w:rPr>
          <w:b w:val="0"/>
          <w:bCs/>
          <w:spacing w:val="1"/>
        </w:rPr>
        <w:t>v</w:t>
      </w:r>
      <w:r w:rsidRPr="00F022D8">
        <w:rPr>
          <w:b w:val="0"/>
          <w:bCs/>
          <w:spacing w:val="-1"/>
        </w:rPr>
        <w:t>ù</w:t>
      </w:r>
      <w:r w:rsidRPr="00F022D8">
        <w:rPr>
          <w:b w:val="0"/>
          <w:bCs/>
          <w:spacing w:val="1"/>
        </w:rPr>
        <w:t>n</w:t>
      </w:r>
      <w:r w:rsidRPr="00F022D8">
        <w:rPr>
          <w:b w:val="0"/>
          <w:bCs/>
        </w:rPr>
        <w:t>g</w:t>
      </w:r>
      <w:r w:rsidRPr="00F022D8">
        <w:rPr>
          <w:b w:val="0"/>
          <w:bCs/>
          <w:spacing w:val="3"/>
        </w:rPr>
        <w:t xml:space="preserve"> </w:t>
      </w:r>
      <w:r w:rsidRPr="00F022D8">
        <w:rPr>
          <w:b w:val="0"/>
          <w:bCs/>
          <w:spacing w:val="1"/>
        </w:rPr>
        <w:t>p</w:t>
      </w:r>
      <w:r w:rsidRPr="00F022D8">
        <w:rPr>
          <w:b w:val="0"/>
          <w:bCs/>
          <w:spacing w:val="-1"/>
        </w:rPr>
        <w:t>h</w:t>
      </w:r>
      <w:r w:rsidRPr="00F022D8">
        <w:rPr>
          <w:b w:val="0"/>
          <w:bCs/>
        </w:rPr>
        <w:t>ụ cận</w:t>
      </w:r>
      <w:r w:rsidRPr="00F022D8">
        <w:rPr>
          <w:b w:val="0"/>
          <w:bCs/>
          <w:spacing w:val="-2"/>
        </w:rPr>
        <w:t xml:space="preserve"> </w:t>
      </w:r>
      <w:r w:rsidRPr="00F022D8">
        <w:rPr>
          <w:b w:val="0"/>
          <w:bCs/>
          <w:spacing w:val="1"/>
        </w:rPr>
        <w:t>đ</w:t>
      </w:r>
      <w:r w:rsidRPr="00F022D8">
        <w:rPr>
          <w:b w:val="0"/>
          <w:bCs/>
          <w:spacing w:val="-1"/>
        </w:rPr>
        <w:t>ư</w:t>
      </w:r>
      <w:r w:rsidRPr="00F022D8">
        <w:rPr>
          <w:b w:val="0"/>
          <w:bCs/>
        </w:rPr>
        <w:t>ợc</w:t>
      </w:r>
      <w:r w:rsidRPr="00F022D8">
        <w:rPr>
          <w:b w:val="0"/>
          <w:bCs/>
          <w:spacing w:val="1"/>
        </w:rPr>
        <w:t xml:space="preserve"> </w:t>
      </w:r>
      <w:r w:rsidRPr="00F022D8">
        <w:rPr>
          <w:b w:val="0"/>
          <w:bCs/>
          <w:spacing w:val="-1"/>
        </w:rPr>
        <w:t>Ủ</w:t>
      </w:r>
      <w:r w:rsidRPr="00F022D8">
        <w:rPr>
          <w:b w:val="0"/>
          <w:bCs/>
        </w:rPr>
        <w:t>y</w:t>
      </w:r>
      <w:r w:rsidRPr="00F022D8">
        <w:rPr>
          <w:b w:val="0"/>
          <w:bCs/>
          <w:spacing w:val="-4"/>
        </w:rPr>
        <w:t xml:space="preserve"> </w:t>
      </w:r>
      <w:r w:rsidRPr="00F022D8">
        <w:rPr>
          <w:b w:val="0"/>
          <w:bCs/>
          <w:spacing w:val="1"/>
        </w:rPr>
        <w:t>b</w:t>
      </w:r>
      <w:r w:rsidRPr="00F022D8">
        <w:rPr>
          <w:b w:val="0"/>
          <w:bCs/>
        </w:rPr>
        <w:t>an</w:t>
      </w:r>
      <w:r w:rsidRPr="00F022D8">
        <w:rPr>
          <w:b w:val="0"/>
          <w:bCs/>
          <w:spacing w:val="1"/>
        </w:rPr>
        <w:t xml:space="preserve"> </w:t>
      </w:r>
      <w:r w:rsidRPr="00F022D8">
        <w:rPr>
          <w:b w:val="0"/>
          <w:bCs/>
          <w:spacing w:val="-2"/>
        </w:rPr>
        <w:t>n</w:t>
      </w:r>
      <w:r w:rsidRPr="00F022D8">
        <w:rPr>
          <w:b w:val="0"/>
          <w:bCs/>
          <w:spacing w:val="1"/>
        </w:rPr>
        <w:t>h</w:t>
      </w:r>
      <w:r w:rsidRPr="00F022D8">
        <w:rPr>
          <w:b w:val="0"/>
          <w:bCs/>
          <w:spacing w:val="-2"/>
        </w:rPr>
        <w:t>â</w:t>
      </w:r>
      <w:r w:rsidRPr="00F022D8">
        <w:rPr>
          <w:b w:val="0"/>
          <w:bCs/>
        </w:rPr>
        <w:t>n</w:t>
      </w:r>
      <w:r w:rsidRPr="00F022D8">
        <w:rPr>
          <w:b w:val="0"/>
          <w:bCs/>
          <w:spacing w:val="1"/>
        </w:rPr>
        <w:t xml:space="preserve"> </w:t>
      </w:r>
      <w:r w:rsidRPr="00F022D8">
        <w:rPr>
          <w:b w:val="0"/>
          <w:bCs/>
        </w:rPr>
        <w:t>d</w:t>
      </w:r>
      <w:r w:rsidRPr="00F022D8">
        <w:rPr>
          <w:b w:val="0"/>
          <w:bCs/>
          <w:spacing w:val="-2"/>
        </w:rPr>
        <w:t>â</w:t>
      </w:r>
      <w:r w:rsidRPr="00F022D8">
        <w:rPr>
          <w:b w:val="0"/>
          <w:bCs/>
        </w:rPr>
        <w:t>n</w:t>
      </w:r>
      <w:r w:rsidRPr="00F022D8">
        <w:rPr>
          <w:b w:val="0"/>
          <w:bCs/>
          <w:spacing w:val="3"/>
        </w:rPr>
        <w:t xml:space="preserve"> </w:t>
      </w:r>
      <w:r w:rsidRPr="00F022D8">
        <w:rPr>
          <w:b w:val="0"/>
          <w:bCs/>
          <w:spacing w:val="-1"/>
        </w:rPr>
        <w:t>tỉ</w:t>
      </w:r>
      <w:r w:rsidRPr="00F022D8">
        <w:rPr>
          <w:b w:val="0"/>
          <w:bCs/>
          <w:spacing w:val="1"/>
        </w:rPr>
        <w:t>n</w:t>
      </w:r>
      <w:r w:rsidRPr="00F022D8">
        <w:rPr>
          <w:b w:val="0"/>
          <w:bCs/>
        </w:rPr>
        <w:t>h</w:t>
      </w:r>
      <w:r w:rsidRPr="00F022D8">
        <w:rPr>
          <w:b w:val="0"/>
          <w:bCs/>
          <w:spacing w:val="-2"/>
        </w:rPr>
        <w:t xml:space="preserve"> </w:t>
      </w:r>
      <w:r w:rsidRPr="00F022D8">
        <w:rPr>
          <w:b w:val="0"/>
          <w:bCs/>
          <w:spacing w:val="-1"/>
        </w:rPr>
        <w:t>p</w:t>
      </w:r>
      <w:r w:rsidRPr="00F022D8">
        <w:rPr>
          <w:b w:val="0"/>
          <w:bCs/>
          <w:spacing w:val="1"/>
        </w:rPr>
        <w:t>h</w:t>
      </w:r>
      <w:r w:rsidRPr="00F022D8">
        <w:rPr>
          <w:b w:val="0"/>
          <w:bCs/>
        </w:rPr>
        <w:t xml:space="preserve">ê </w:t>
      </w:r>
      <w:r w:rsidRPr="00F022D8">
        <w:rPr>
          <w:b w:val="0"/>
          <w:bCs/>
          <w:spacing w:val="-2"/>
        </w:rPr>
        <w:t>d</w:t>
      </w:r>
      <w:r w:rsidRPr="00F022D8">
        <w:rPr>
          <w:b w:val="0"/>
          <w:bCs/>
          <w:spacing w:val="1"/>
        </w:rPr>
        <w:t>u</w:t>
      </w:r>
      <w:r w:rsidRPr="00F022D8">
        <w:rPr>
          <w:b w:val="0"/>
          <w:bCs/>
          <w:spacing w:val="-4"/>
        </w:rPr>
        <w:t>y</w:t>
      </w:r>
      <w:r w:rsidRPr="00F022D8">
        <w:rPr>
          <w:b w:val="0"/>
          <w:bCs/>
        </w:rPr>
        <w:t>ệ</w:t>
      </w:r>
      <w:r w:rsidRPr="00F022D8">
        <w:rPr>
          <w:b w:val="0"/>
          <w:bCs/>
          <w:spacing w:val="1"/>
        </w:rPr>
        <w:t>t</w:t>
      </w:r>
      <w:r w:rsidRPr="00F022D8">
        <w:rPr>
          <w:b w:val="0"/>
          <w:bCs/>
        </w:rPr>
        <w:t>.</w:t>
      </w:r>
    </w:p>
    <w:p w14:paraId="71F0C6E3" w14:textId="77777777" w:rsidR="00F022D8" w:rsidRPr="00F022D8" w:rsidRDefault="00C04D4D" w:rsidP="00167A6A">
      <w:pPr>
        <w:pStyle w:val="ListParagraph"/>
        <w:numPr>
          <w:ilvl w:val="0"/>
          <w:numId w:val="7"/>
        </w:numPr>
        <w:ind w:left="0" w:firstLine="284"/>
        <w:jc w:val="both"/>
        <w:rPr>
          <w:b w:val="0"/>
          <w:bCs/>
        </w:rPr>
      </w:pPr>
      <w:r w:rsidRPr="00F022D8">
        <w:rPr>
          <w:b w:val="0"/>
          <w:bCs/>
          <w:spacing w:val="-1"/>
        </w:rPr>
        <w:t>Đ</w:t>
      </w:r>
      <w:r w:rsidRPr="00F022D8">
        <w:rPr>
          <w:b w:val="0"/>
          <w:bCs/>
        </w:rPr>
        <w:t>ể</w:t>
      </w:r>
      <w:r w:rsidRPr="00F022D8">
        <w:rPr>
          <w:b w:val="0"/>
          <w:bCs/>
          <w:spacing w:val="2"/>
        </w:rPr>
        <w:t xml:space="preserve"> </w:t>
      </w:r>
      <w:r w:rsidRPr="00F022D8">
        <w:rPr>
          <w:b w:val="0"/>
          <w:bCs/>
        </w:rPr>
        <w:t>có</w:t>
      </w:r>
      <w:r w:rsidRPr="00F022D8">
        <w:rPr>
          <w:b w:val="0"/>
          <w:bCs/>
          <w:spacing w:val="1"/>
        </w:rPr>
        <w:t xml:space="preserve"> </w:t>
      </w:r>
      <w:r w:rsidRPr="00F022D8">
        <w:rPr>
          <w:b w:val="0"/>
          <w:bCs/>
        </w:rPr>
        <w:t xml:space="preserve">cơ </w:t>
      </w:r>
      <w:r w:rsidRPr="00F022D8">
        <w:rPr>
          <w:b w:val="0"/>
          <w:bCs/>
          <w:spacing w:val="1"/>
        </w:rPr>
        <w:t>s</w:t>
      </w:r>
      <w:r w:rsidRPr="00F022D8">
        <w:rPr>
          <w:b w:val="0"/>
          <w:bCs/>
        </w:rPr>
        <w:t xml:space="preserve">ở </w:t>
      </w:r>
      <w:r w:rsidRPr="00F022D8">
        <w:rPr>
          <w:b w:val="0"/>
          <w:bCs/>
          <w:spacing w:val="1"/>
        </w:rPr>
        <w:t>t</w:t>
      </w:r>
      <w:r w:rsidRPr="00F022D8">
        <w:rPr>
          <w:b w:val="0"/>
          <w:bCs/>
          <w:spacing w:val="-2"/>
        </w:rPr>
        <w:t>r</w:t>
      </w:r>
      <w:r w:rsidRPr="00F022D8">
        <w:rPr>
          <w:b w:val="0"/>
          <w:bCs/>
          <w:spacing w:val="1"/>
        </w:rPr>
        <w:t>i</w:t>
      </w:r>
      <w:r w:rsidRPr="00F022D8">
        <w:rPr>
          <w:b w:val="0"/>
          <w:bCs/>
          <w:spacing w:val="-2"/>
        </w:rPr>
        <w:t>ể</w:t>
      </w:r>
      <w:r w:rsidRPr="00F022D8">
        <w:rPr>
          <w:b w:val="0"/>
          <w:bCs/>
        </w:rPr>
        <w:t xml:space="preserve">n </w:t>
      </w:r>
      <w:r w:rsidRPr="00F022D8">
        <w:rPr>
          <w:b w:val="0"/>
          <w:bCs/>
          <w:spacing w:val="1"/>
        </w:rPr>
        <w:t>k</w:t>
      </w:r>
      <w:r w:rsidRPr="00F022D8">
        <w:rPr>
          <w:b w:val="0"/>
          <w:bCs/>
          <w:spacing w:val="-1"/>
        </w:rPr>
        <w:t>h</w:t>
      </w:r>
      <w:r w:rsidRPr="00F022D8">
        <w:rPr>
          <w:b w:val="0"/>
          <w:bCs/>
        </w:rPr>
        <w:t xml:space="preserve">ai các </w:t>
      </w:r>
      <w:r w:rsidRPr="00F022D8">
        <w:rPr>
          <w:b w:val="0"/>
          <w:bCs/>
          <w:spacing w:val="1"/>
        </w:rPr>
        <w:t>b</w:t>
      </w:r>
      <w:r w:rsidRPr="00F022D8">
        <w:rPr>
          <w:b w:val="0"/>
          <w:bCs/>
          <w:spacing w:val="-1"/>
        </w:rPr>
        <w:t>ư</w:t>
      </w:r>
      <w:r w:rsidRPr="00F022D8">
        <w:rPr>
          <w:b w:val="0"/>
          <w:bCs/>
        </w:rPr>
        <w:t xml:space="preserve">ớc </w:t>
      </w:r>
      <w:r w:rsidRPr="00F022D8">
        <w:rPr>
          <w:b w:val="0"/>
          <w:bCs/>
          <w:spacing w:val="-1"/>
        </w:rPr>
        <w:t>t</w:t>
      </w:r>
      <w:r w:rsidRPr="00F022D8">
        <w:rPr>
          <w:b w:val="0"/>
          <w:bCs/>
          <w:spacing w:val="1"/>
        </w:rPr>
        <w:t>h</w:t>
      </w:r>
      <w:r w:rsidRPr="00F022D8">
        <w:rPr>
          <w:b w:val="0"/>
          <w:bCs/>
        </w:rPr>
        <w:t>ủ</w:t>
      </w:r>
      <w:r w:rsidRPr="00F022D8">
        <w:rPr>
          <w:b w:val="0"/>
          <w:bCs/>
          <w:spacing w:val="1"/>
        </w:rPr>
        <w:t xml:space="preserve"> </w:t>
      </w:r>
      <w:r w:rsidRPr="00F022D8">
        <w:rPr>
          <w:b w:val="0"/>
          <w:bCs/>
          <w:spacing w:val="-1"/>
        </w:rPr>
        <w:t>tụ</w:t>
      </w:r>
      <w:r w:rsidRPr="00F022D8">
        <w:rPr>
          <w:b w:val="0"/>
          <w:bCs/>
        </w:rPr>
        <w:t>c</w:t>
      </w:r>
      <w:r w:rsidRPr="00F022D8">
        <w:rPr>
          <w:b w:val="0"/>
          <w:bCs/>
          <w:spacing w:val="2"/>
        </w:rPr>
        <w:t xml:space="preserve"> </w:t>
      </w:r>
      <w:r w:rsidRPr="00F022D8">
        <w:rPr>
          <w:b w:val="0"/>
          <w:bCs/>
          <w:spacing w:val="-1"/>
        </w:rPr>
        <w:t>t</w:t>
      </w:r>
      <w:r w:rsidRPr="00F022D8">
        <w:rPr>
          <w:b w:val="0"/>
          <w:bCs/>
          <w:spacing w:val="1"/>
        </w:rPr>
        <w:t>i</w:t>
      </w:r>
      <w:r w:rsidRPr="00F022D8">
        <w:rPr>
          <w:b w:val="0"/>
          <w:bCs/>
          <w:spacing w:val="-2"/>
        </w:rPr>
        <w:t>ế</w:t>
      </w:r>
      <w:r w:rsidRPr="00F022D8">
        <w:rPr>
          <w:b w:val="0"/>
          <w:bCs/>
        </w:rPr>
        <w:t>p</w:t>
      </w:r>
      <w:r w:rsidRPr="00F022D8">
        <w:rPr>
          <w:b w:val="0"/>
          <w:bCs/>
          <w:spacing w:val="3"/>
        </w:rPr>
        <w:t xml:space="preserve"> </w:t>
      </w:r>
      <w:r w:rsidRPr="00F022D8">
        <w:rPr>
          <w:b w:val="0"/>
          <w:bCs/>
          <w:spacing w:val="-1"/>
        </w:rPr>
        <w:t>t</w:t>
      </w:r>
      <w:r w:rsidRPr="00F022D8">
        <w:rPr>
          <w:b w:val="0"/>
          <w:bCs/>
          <w:spacing w:val="1"/>
        </w:rPr>
        <w:t>h</w:t>
      </w:r>
      <w:r w:rsidRPr="00F022D8">
        <w:rPr>
          <w:b w:val="0"/>
          <w:bCs/>
          <w:spacing w:val="-2"/>
        </w:rPr>
        <w:t>e</w:t>
      </w:r>
      <w:r w:rsidRPr="00F022D8">
        <w:rPr>
          <w:b w:val="0"/>
          <w:bCs/>
        </w:rPr>
        <w:t xml:space="preserve">o </w:t>
      </w:r>
      <w:r w:rsidRPr="00F022D8">
        <w:rPr>
          <w:b w:val="0"/>
          <w:bCs/>
          <w:spacing w:val="1"/>
        </w:rPr>
        <w:t>v</w:t>
      </w:r>
      <w:r w:rsidRPr="00F022D8">
        <w:rPr>
          <w:b w:val="0"/>
          <w:bCs/>
        </w:rPr>
        <w:t xml:space="preserve">ề </w:t>
      </w:r>
      <w:r w:rsidRPr="00F022D8">
        <w:rPr>
          <w:b w:val="0"/>
          <w:bCs/>
          <w:spacing w:val="1"/>
        </w:rPr>
        <w:t>đ</w:t>
      </w:r>
      <w:r w:rsidRPr="00F022D8">
        <w:rPr>
          <w:b w:val="0"/>
          <w:bCs/>
          <w:spacing w:val="-2"/>
        </w:rPr>
        <w:t>ấ</w:t>
      </w:r>
      <w:r w:rsidRPr="00F022D8">
        <w:rPr>
          <w:b w:val="0"/>
          <w:bCs/>
        </w:rPr>
        <w:t xml:space="preserve">t </w:t>
      </w:r>
      <w:r w:rsidRPr="00F022D8">
        <w:rPr>
          <w:b w:val="0"/>
          <w:bCs/>
          <w:spacing w:val="1"/>
        </w:rPr>
        <w:t>đ</w:t>
      </w:r>
      <w:r w:rsidRPr="00F022D8">
        <w:rPr>
          <w:b w:val="0"/>
          <w:bCs/>
          <w:spacing w:val="-2"/>
        </w:rPr>
        <w:t>a</w:t>
      </w:r>
      <w:r w:rsidRPr="00F022D8">
        <w:rPr>
          <w:b w:val="0"/>
          <w:bCs/>
        </w:rPr>
        <w:t>i</w:t>
      </w:r>
      <w:r w:rsidRPr="00F022D8">
        <w:rPr>
          <w:b w:val="0"/>
          <w:bCs/>
          <w:spacing w:val="3"/>
        </w:rPr>
        <w:t xml:space="preserve"> </w:t>
      </w:r>
      <w:r w:rsidRPr="00F022D8">
        <w:rPr>
          <w:b w:val="0"/>
          <w:bCs/>
          <w:spacing w:val="-1"/>
        </w:rPr>
        <w:t>n</w:t>
      </w:r>
      <w:r w:rsidRPr="00F022D8">
        <w:rPr>
          <w:b w:val="0"/>
          <w:bCs/>
          <w:spacing w:val="1"/>
        </w:rPr>
        <w:t>h</w:t>
      </w:r>
      <w:r w:rsidRPr="00F022D8">
        <w:rPr>
          <w:b w:val="0"/>
          <w:bCs/>
          <w:spacing w:val="-3"/>
        </w:rPr>
        <w:t>ư</w:t>
      </w:r>
      <w:r w:rsidRPr="00F022D8">
        <w:rPr>
          <w:b w:val="0"/>
          <w:bCs/>
        </w:rPr>
        <w:t>:</w:t>
      </w:r>
      <w:r w:rsidRPr="00F022D8">
        <w:rPr>
          <w:b w:val="0"/>
          <w:bCs/>
          <w:spacing w:val="3"/>
        </w:rPr>
        <w:t xml:space="preserve"> </w:t>
      </w:r>
      <w:r w:rsidRPr="00F022D8">
        <w:rPr>
          <w:b w:val="0"/>
          <w:bCs/>
          <w:spacing w:val="-3"/>
        </w:rPr>
        <w:t>B</w:t>
      </w:r>
      <w:r w:rsidRPr="00F022D8">
        <w:rPr>
          <w:b w:val="0"/>
          <w:bCs/>
          <w:spacing w:val="1"/>
        </w:rPr>
        <w:t>ồ</w:t>
      </w:r>
      <w:r w:rsidRPr="00F022D8">
        <w:rPr>
          <w:b w:val="0"/>
          <w:bCs/>
        </w:rPr>
        <w:t xml:space="preserve">i </w:t>
      </w:r>
      <w:r w:rsidRPr="00F022D8">
        <w:rPr>
          <w:b w:val="0"/>
          <w:bCs/>
          <w:spacing w:val="1"/>
        </w:rPr>
        <w:t>th</w:t>
      </w:r>
      <w:r w:rsidRPr="00F022D8">
        <w:rPr>
          <w:b w:val="0"/>
          <w:bCs/>
          <w:spacing w:val="-1"/>
        </w:rPr>
        <w:t>ư</w:t>
      </w:r>
      <w:r w:rsidRPr="00F022D8">
        <w:rPr>
          <w:b w:val="0"/>
          <w:bCs/>
          <w:spacing w:val="-2"/>
        </w:rPr>
        <w:t>ờ</w:t>
      </w:r>
      <w:r w:rsidRPr="00F022D8">
        <w:rPr>
          <w:b w:val="0"/>
          <w:bCs/>
          <w:spacing w:val="-1"/>
        </w:rPr>
        <w:t>n</w:t>
      </w:r>
      <w:r w:rsidRPr="00F022D8">
        <w:rPr>
          <w:b w:val="0"/>
          <w:bCs/>
        </w:rPr>
        <w:t>g</w:t>
      </w:r>
      <w:r w:rsidRPr="00F022D8">
        <w:rPr>
          <w:b w:val="0"/>
          <w:bCs/>
          <w:spacing w:val="1"/>
        </w:rPr>
        <w:t xml:space="preserve"> </w:t>
      </w:r>
      <w:r w:rsidRPr="00F022D8">
        <w:rPr>
          <w:b w:val="0"/>
          <w:bCs/>
          <w:spacing w:val="-2"/>
        </w:rPr>
        <w:t>g</w:t>
      </w:r>
      <w:r w:rsidRPr="00F022D8">
        <w:rPr>
          <w:b w:val="0"/>
          <w:bCs/>
          <w:spacing w:val="1"/>
        </w:rPr>
        <w:t>i</w:t>
      </w:r>
      <w:r w:rsidRPr="00F022D8">
        <w:rPr>
          <w:b w:val="0"/>
          <w:bCs/>
          <w:spacing w:val="-2"/>
        </w:rPr>
        <w:t>ả</w:t>
      </w:r>
      <w:r w:rsidRPr="00F022D8">
        <w:rPr>
          <w:b w:val="0"/>
          <w:bCs/>
        </w:rPr>
        <w:t>i</w:t>
      </w:r>
      <w:r w:rsidRPr="00F022D8">
        <w:rPr>
          <w:b w:val="0"/>
          <w:bCs/>
          <w:spacing w:val="1"/>
        </w:rPr>
        <w:t xml:space="preserve"> </w:t>
      </w:r>
      <w:r w:rsidRPr="00F022D8">
        <w:rPr>
          <w:b w:val="0"/>
          <w:bCs/>
          <w:spacing w:val="-2"/>
        </w:rPr>
        <w:t>p</w:t>
      </w:r>
      <w:r w:rsidRPr="00F022D8">
        <w:rPr>
          <w:b w:val="0"/>
          <w:bCs/>
          <w:spacing w:val="1"/>
        </w:rPr>
        <w:t>h</w:t>
      </w:r>
      <w:r w:rsidRPr="00F022D8">
        <w:rPr>
          <w:b w:val="0"/>
          <w:bCs/>
          <w:spacing w:val="-1"/>
        </w:rPr>
        <w:t>ón</w:t>
      </w:r>
      <w:r w:rsidRPr="00F022D8">
        <w:rPr>
          <w:b w:val="0"/>
          <w:bCs/>
        </w:rPr>
        <w:t>g</w:t>
      </w:r>
      <w:r w:rsidRPr="00F022D8">
        <w:rPr>
          <w:b w:val="0"/>
          <w:bCs/>
          <w:spacing w:val="1"/>
        </w:rPr>
        <w:t xml:space="preserve"> </w:t>
      </w:r>
      <w:r w:rsidRPr="00F022D8">
        <w:rPr>
          <w:b w:val="0"/>
          <w:bCs/>
          <w:spacing w:val="-3"/>
        </w:rPr>
        <w:t>m</w:t>
      </w:r>
      <w:r w:rsidRPr="00F022D8">
        <w:rPr>
          <w:b w:val="0"/>
          <w:bCs/>
        </w:rPr>
        <w:t>ặt</w:t>
      </w:r>
      <w:r w:rsidRPr="00F022D8">
        <w:rPr>
          <w:b w:val="0"/>
          <w:bCs/>
          <w:spacing w:val="1"/>
        </w:rPr>
        <w:t xml:space="preserve"> </w:t>
      </w:r>
      <w:r w:rsidRPr="00F022D8">
        <w:rPr>
          <w:b w:val="0"/>
          <w:bCs/>
          <w:spacing w:val="-2"/>
        </w:rPr>
        <w:t>b</w:t>
      </w:r>
      <w:r w:rsidRPr="00F022D8">
        <w:rPr>
          <w:b w:val="0"/>
          <w:bCs/>
        </w:rPr>
        <w:t>ằ</w:t>
      </w:r>
      <w:r w:rsidRPr="00F022D8">
        <w:rPr>
          <w:b w:val="0"/>
          <w:bCs/>
          <w:spacing w:val="-1"/>
        </w:rPr>
        <w:t>n</w:t>
      </w:r>
      <w:r w:rsidRPr="00F022D8">
        <w:rPr>
          <w:b w:val="0"/>
          <w:bCs/>
          <w:spacing w:val="1"/>
        </w:rPr>
        <w:t>g</w:t>
      </w:r>
      <w:r w:rsidRPr="00F022D8">
        <w:rPr>
          <w:b w:val="0"/>
          <w:bCs/>
        </w:rPr>
        <w:t>,</w:t>
      </w:r>
      <w:r w:rsidRPr="00F022D8">
        <w:rPr>
          <w:b w:val="0"/>
          <w:bCs/>
          <w:spacing w:val="-1"/>
        </w:rPr>
        <w:t xml:space="preserve"> t</w:t>
      </w:r>
      <w:r w:rsidRPr="00F022D8">
        <w:rPr>
          <w:b w:val="0"/>
          <w:bCs/>
          <w:spacing w:val="1"/>
        </w:rPr>
        <w:t>h</w:t>
      </w:r>
      <w:r w:rsidRPr="00F022D8">
        <w:rPr>
          <w:b w:val="0"/>
          <w:bCs/>
        </w:rPr>
        <w:t>u</w:t>
      </w:r>
      <w:r w:rsidRPr="00F022D8">
        <w:rPr>
          <w:b w:val="0"/>
          <w:bCs/>
          <w:spacing w:val="-2"/>
        </w:rPr>
        <w:t xml:space="preserve"> </w:t>
      </w:r>
      <w:r w:rsidRPr="00F022D8">
        <w:rPr>
          <w:b w:val="0"/>
          <w:bCs/>
          <w:spacing w:val="-1"/>
        </w:rPr>
        <w:t>h</w:t>
      </w:r>
      <w:r w:rsidRPr="00F022D8">
        <w:rPr>
          <w:b w:val="0"/>
          <w:bCs/>
          <w:spacing w:val="1"/>
        </w:rPr>
        <w:t>ồ</w:t>
      </w:r>
      <w:r w:rsidRPr="00F022D8">
        <w:rPr>
          <w:b w:val="0"/>
          <w:bCs/>
        </w:rPr>
        <w:t>i</w:t>
      </w:r>
      <w:r w:rsidRPr="00F022D8">
        <w:rPr>
          <w:b w:val="0"/>
          <w:bCs/>
          <w:spacing w:val="-2"/>
        </w:rPr>
        <w:t xml:space="preserve"> </w:t>
      </w:r>
      <w:r w:rsidRPr="00F022D8">
        <w:rPr>
          <w:b w:val="0"/>
          <w:bCs/>
          <w:spacing w:val="1"/>
        </w:rPr>
        <w:t>đ</w:t>
      </w:r>
      <w:r w:rsidRPr="00F022D8">
        <w:rPr>
          <w:b w:val="0"/>
          <w:bCs/>
        </w:rPr>
        <w:t>ấ</w:t>
      </w:r>
      <w:r w:rsidRPr="00F022D8">
        <w:rPr>
          <w:b w:val="0"/>
          <w:bCs/>
          <w:spacing w:val="7"/>
        </w:rPr>
        <w:t>t</w:t>
      </w:r>
      <w:r w:rsidRPr="00F022D8">
        <w:rPr>
          <w:b w:val="0"/>
          <w:bCs/>
        </w:rPr>
        <w:t>.</w:t>
      </w:r>
    </w:p>
    <w:p w14:paraId="10F3B0C0" w14:textId="77777777" w:rsidR="00F022D8" w:rsidRPr="00F022D8" w:rsidRDefault="00C04D4D" w:rsidP="00167A6A">
      <w:pPr>
        <w:pStyle w:val="ListParagraph"/>
        <w:numPr>
          <w:ilvl w:val="0"/>
          <w:numId w:val="7"/>
        </w:numPr>
        <w:ind w:left="0" w:firstLine="284"/>
        <w:jc w:val="both"/>
        <w:rPr>
          <w:b w:val="0"/>
          <w:bCs/>
        </w:rPr>
      </w:pPr>
      <w:r w:rsidRPr="00F022D8">
        <w:rPr>
          <w:b w:val="0"/>
          <w:bCs/>
          <w:spacing w:val="-1"/>
        </w:rPr>
        <w:t>Q</w:t>
      </w:r>
      <w:r w:rsidRPr="00F022D8">
        <w:rPr>
          <w:b w:val="0"/>
          <w:bCs/>
          <w:spacing w:val="1"/>
        </w:rPr>
        <w:t>u</w:t>
      </w:r>
      <w:r w:rsidRPr="00F022D8">
        <w:rPr>
          <w:b w:val="0"/>
          <w:bCs/>
        </w:rPr>
        <w:t>y</w:t>
      </w:r>
      <w:r w:rsidRPr="00F022D8">
        <w:rPr>
          <w:b w:val="0"/>
          <w:bCs/>
          <w:spacing w:val="-2"/>
        </w:rPr>
        <w:t xml:space="preserve"> </w:t>
      </w:r>
      <w:r w:rsidRPr="00F022D8">
        <w:rPr>
          <w:b w:val="0"/>
          <w:bCs/>
          <w:spacing w:val="1"/>
        </w:rPr>
        <w:t>ho</w:t>
      </w:r>
      <w:r w:rsidRPr="00F022D8">
        <w:rPr>
          <w:b w:val="0"/>
          <w:bCs/>
        </w:rPr>
        <w:t>ạch</w:t>
      </w:r>
      <w:r w:rsidRPr="00F022D8">
        <w:rPr>
          <w:b w:val="0"/>
          <w:bCs/>
          <w:spacing w:val="3"/>
        </w:rPr>
        <w:t xml:space="preserve"> </w:t>
      </w:r>
      <w:r w:rsidRPr="00F022D8">
        <w:rPr>
          <w:b w:val="0"/>
          <w:bCs/>
          <w:spacing w:val="-1"/>
        </w:rPr>
        <w:t>x</w:t>
      </w:r>
      <w:r w:rsidRPr="00F022D8">
        <w:rPr>
          <w:b w:val="0"/>
          <w:bCs/>
        </w:rPr>
        <w:t>ây</w:t>
      </w:r>
      <w:r w:rsidRPr="00F022D8">
        <w:rPr>
          <w:b w:val="0"/>
          <w:bCs/>
          <w:spacing w:val="-2"/>
        </w:rPr>
        <w:t xml:space="preserve"> </w:t>
      </w:r>
      <w:r w:rsidRPr="00F022D8">
        <w:rPr>
          <w:b w:val="0"/>
          <w:bCs/>
          <w:spacing w:val="1"/>
        </w:rPr>
        <w:t>d</w:t>
      </w:r>
      <w:r w:rsidRPr="00F022D8">
        <w:rPr>
          <w:b w:val="0"/>
          <w:bCs/>
          <w:spacing w:val="-1"/>
        </w:rPr>
        <w:t>ự</w:t>
      </w:r>
      <w:r w:rsidRPr="00F022D8">
        <w:rPr>
          <w:b w:val="0"/>
          <w:bCs/>
          <w:spacing w:val="1"/>
        </w:rPr>
        <w:t>n</w:t>
      </w:r>
      <w:r w:rsidRPr="00F022D8">
        <w:rPr>
          <w:b w:val="0"/>
          <w:bCs/>
        </w:rPr>
        <w:t>g</w:t>
      </w:r>
      <w:r w:rsidRPr="00F022D8">
        <w:rPr>
          <w:b w:val="0"/>
          <w:bCs/>
          <w:spacing w:val="7"/>
        </w:rPr>
        <w:t xml:space="preserve"> </w:t>
      </w:r>
      <w:r w:rsidRPr="00F022D8">
        <w:rPr>
          <w:b w:val="0"/>
          <w:bCs/>
        </w:rPr>
        <w:t>Bến</w:t>
      </w:r>
      <w:r w:rsidRPr="00F022D8">
        <w:rPr>
          <w:b w:val="0"/>
          <w:bCs/>
          <w:spacing w:val="1"/>
        </w:rPr>
        <w:t xml:space="preserve"> </w:t>
      </w:r>
      <w:r w:rsidRPr="00F022D8">
        <w:rPr>
          <w:b w:val="0"/>
          <w:bCs/>
        </w:rPr>
        <w:t>xe</w:t>
      </w:r>
      <w:r w:rsidRPr="00F022D8">
        <w:rPr>
          <w:b w:val="0"/>
          <w:bCs/>
          <w:spacing w:val="2"/>
        </w:rPr>
        <w:t xml:space="preserve"> </w:t>
      </w:r>
      <w:r w:rsidRPr="00F022D8">
        <w:rPr>
          <w:b w:val="0"/>
          <w:bCs/>
          <w:spacing w:val="-1"/>
        </w:rPr>
        <w:t>T</w:t>
      </w:r>
      <w:r w:rsidRPr="00F022D8">
        <w:rPr>
          <w:b w:val="0"/>
          <w:bCs/>
        </w:rPr>
        <w:t xml:space="preserve">am </w:t>
      </w:r>
      <w:r w:rsidRPr="00F022D8">
        <w:rPr>
          <w:b w:val="0"/>
          <w:bCs/>
          <w:spacing w:val="-1"/>
        </w:rPr>
        <w:t>N</w:t>
      </w:r>
      <w:r w:rsidRPr="00F022D8">
        <w:rPr>
          <w:b w:val="0"/>
          <w:bCs/>
          <w:spacing w:val="1"/>
        </w:rPr>
        <w:t>ôn</w:t>
      </w:r>
      <w:r w:rsidRPr="00F022D8">
        <w:rPr>
          <w:b w:val="0"/>
          <w:bCs/>
        </w:rPr>
        <w:t>g</w:t>
      </w:r>
      <w:r w:rsidRPr="00F022D8">
        <w:rPr>
          <w:b w:val="0"/>
          <w:bCs/>
          <w:spacing w:val="3"/>
        </w:rPr>
        <w:t xml:space="preserve"> </w:t>
      </w:r>
      <w:r w:rsidRPr="00F022D8">
        <w:rPr>
          <w:b w:val="0"/>
          <w:bCs/>
          <w:spacing w:val="1"/>
        </w:rPr>
        <w:t>v</w:t>
      </w:r>
      <w:r w:rsidRPr="00F022D8">
        <w:rPr>
          <w:b w:val="0"/>
          <w:bCs/>
        </w:rPr>
        <w:t>ơ</w:t>
      </w:r>
      <w:r w:rsidRPr="00F022D8">
        <w:rPr>
          <w:b w:val="0"/>
          <w:bCs/>
          <w:spacing w:val="-2"/>
        </w:rPr>
        <w:t>́</w:t>
      </w:r>
      <w:r w:rsidRPr="00F022D8">
        <w:rPr>
          <w:b w:val="0"/>
          <w:bCs/>
        </w:rPr>
        <w:t>i</w:t>
      </w:r>
      <w:r w:rsidRPr="00F022D8">
        <w:rPr>
          <w:b w:val="0"/>
          <w:bCs/>
          <w:spacing w:val="2"/>
        </w:rPr>
        <w:t xml:space="preserve"> </w:t>
      </w:r>
      <w:r w:rsidRPr="00F022D8">
        <w:rPr>
          <w:b w:val="0"/>
          <w:bCs/>
          <w:spacing w:val="-1"/>
        </w:rPr>
        <w:t>q</w:t>
      </w:r>
      <w:r w:rsidRPr="00F022D8">
        <w:rPr>
          <w:b w:val="0"/>
          <w:bCs/>
          <w:spacing w:val="1"/>
        </w:rPr>
        <w:t>u</w:t>
      </w:r>
      <w:r w:rsidRPr="00F022D8">
        <w:rPr>
          <w:b w:val="0"/>
          <w:bCs/>
        </w:rPr>
        <w:t xml:space="preserve">y </w:t>
      </w:r>
      <w:r w:rsidRPr="00F022D8">
        <w:rPr>
          <w:b w:val="0"/>
          <w:bCs/>
          <w:spacing w:val="-5"/>
        </w:rPr>
        <w:t>m</w:t>
      </w:r>
      <w:r w:rsidRPr="00F022D8">
        <w:rPr>
          <w:b w:val="0"/>
          <w:bCs/>
        </w:rPr>
        <w:t>ô</w:t>
      </w:r>
      <w:r w:rsidRPr="00F022D8">
        <w:rPr>
          <w:b w:val="0"/>
          <w:bCs/>
          <w:spacing w:val="2"/>
        </w:rPr>
        <w:t xml:space="preserve"> </w:t>
      </w:r>
      <w:r w:rsidRPr="00F022D8">
        <w:rPr>
          <w:b w:val="0"/>
          <w:bCs/>
          <w:spacing w:val="1"/>
        </w:rPr>
        <w:t>b</w:t>
      </w:r>
      <w:r w:rsidRPr="00F022D8">
        <w:rPr>
          <w:b w:val="0"/>
          <w:bCs/>
        </w:rPr>
        <w:t>ến</w:t>
      </w:r>
      <w:r w:rsidRPr="00F022D8">
        <w:rPr>
          <w:b w:val="0"/>
          <w:bCs/>
          <w:spacing w:val="3"/>
        </w:rPr>
        <w:t xml:space="preserve"> </w:t>
      </w:r>
      <w:r w:rsidRPr="00F022D8">
        <w:rPr>
          <w:b w:val="0"/>
          <w:bCs/>
          <w:spacing w:val="1"/>
        </w:rPr>
        <w:t>x</w:t>
      </w:r>
      <w:r w:rsidRPr="00F022D8">
        <w:rPr>
          <w:b w:val="0"/>
          <w:bCs/>
        </w:rPr>
        <w:t>e</w:t>
      </w:r>
      <w:r w:rsidRPr="00F022D8">
        <w:rPr>
          <w:b w:val="0"/>
          <w:bCs/>
          <w:spacing w:val="2"/>
        </w:rPr>
        <w:t xml:space="preserve"> </w:t>
      </w:r>
      <w:r w:rsidRPr="00F022D8">
        <w:rPr>
          <w:b w:val="0"/>
          <w:bCs/>
          <w:spacing w:val="-1"/>
        </w:rPr>
        <w:t>lo</w:t>
      </w:r>
      <w:r w:rsidRPr="00F022D8">
        <w:rPr>
          <w:b w:val="0"/>
          <w:bCs/>
        </w:rPr>
        <w:t>ại</w:t>
      </w:r>
      <w:r w:rsidRPr="00F022D8">
        <w:rPr>
          <w:b w:val="0"/>
          <w:bCs/>
          <w:spacing w:val="2"/>
        </w:rPr>
        <w:t xml:space="preserve"> </w:t>
      </w:r>
      <w:r w:rsidRPr="00F022D8">
        <w:rPr>
          <w:b w:val="0"/>
          <w:bCs/>
          <w:spacing w:val="5"/>
        </w:rPr>
        <w:t>I</w:t>
      </w:r>
      <w:r w:rsidRPr="00F022D8">
        <w:rPr>
          <w:b w:val="0"/>
          <w:bCs/>
        </w:rPr>
        <w:t>II</w:t>
      </w:r>
      <w:r w:rsidRPr="00F022D8">
        <w:rPr>
          <w:b w:val="0"/>
          <w:bCs/>
          <w:spacing w:val="2"/>
        </w:rPr>
        <w:t xml:space="preserve"> </w:t>
      </w:r>
      <w:r w:rsidRPr="00F022D8">
        <w:rPr>
          <w:b w:val="0"/>
          <w:bCs/>
          <w:spacing w:val="-2"/>
        </w:rPr>
        <w:t>c</w:t>
      </w:r>
      <w:r w:rsidRPr="00F022D8">
        <w:rPr>
          <w:b w:val="0"/>
          <w:bCs/>
        </w:rPr>
        <w:t>ó</w:t>
      </w:r>
      <w:r w:rsidRPr="00F022D8">
        <w:rPr>
          <w:b w:val="0"/>
          <w:bCs/>
          <w:spacing w:val="2"/>
        </w:rPr>
        <w:t xml:space="preserve"> </w:t>
      </w:r>
      <w:r w:rsidRPr="00F022D8">
        <w:rPr>
          <w:b w:val="0"/>
          <w:bCs/>
        </w:rPr>
        <w:t xml:space="preserve">cơ </w:t>
      </w:r>
      <w:r w:rsidRPr="00F022D8">
        <w:rPr>
          <w:b w:val="0"/>
          <w:bCs/>
          <w:spacing w:val="1"/>
        </w:rPr>
        <w:t>s</w:t>
      </w:r>
      <w:r w:rsidRPr="00F022D8">
        <w:rPr>
          <w:b w:val="0"/>
          <w:bCs/>
        </w:rPr>
        <w:t>ở</w:t>
      </w:r>
      <w:r w:rsidRPr="00F022D8">
        <w:rPr>
          <w:b w:val="0"/>
          <w:bCs/>
          <w:spacing w:val="2"/>
        </w:rPr>
        <w:t xml:space="preserve"> </w:t>
      </w:r>
      <w:r w:rsidRPr="00F022D8">
        <w:rPr>
          <w:b w:val="0"/>
          <w:bCs/>
          <w:spacing w:val="1"/>
        </w:rPr>
        <w:t>h</w:t>
      </w:r>
      <w:r w:rsidRPr="00F022D8">
        <w:rPr>
          <w:b w:val="0"/>
          <w:bCs/>
        </w:rPr>
        <w:t>ạ</w:t>
      </w:r>
      <w:r w:rsidRPr="00F022D8">
        <w:rPr>
          <w:b w:val="0"/>
          <w:bCs/>
          <w:spacing w:val="2"/>
        </w:rPr>
        <w:t xml:space="preserve"> </w:t>
      </w:r>
      <w:r w:rsidRPr="00F022D8">
        <w:rPr>
          <w:b w:val="0"/>
          <w:bCs/>
          <w:spacing w:val="1"/>
        </w:rPr>
        <w:t>t</w:t>
      </w:r>
      <w:r w:rsidRPr="00F022D8">
        <w:rPr>
          <w:b w:val="0"/>
          <w:bCs/>
          <w:spacing w:val="-2"/>
        </w:rPr>
        <w:t>ầ</w:t>
      </w:r>
      <w:r w:rsidRPr="00F022D8">
        <w:rPr>
          <w:b w:val="0"/>
          <w:bCs/>
          <w:spacing w:val="1"/>
        </w:rPr>
        <w:t>n</w:t>
      </w:r>
      <w:r w:rsidRPr="00F022D8">
        <w:rPr>
          <w:b w:val="0"/>
          <w:bCs/>
        </w:rPr>
        <w:t>g</w:t>
      </w:r>
      <w:r w:rsidRPr="00F022D8">
        <w:rPr>
          <w:b w:val="0"/>
          <w:bCs/>
          <w:spacing w:val="3"/>
        </w:rPr>
        <w:t xml:space="preserve"> </w:t>
      </w:r>
      <w:r w:rsidRPr="00F022D8">
        <w:rPr>
          <w:b w:val="0"/>
          <w:bCs/>
          <w:spacing w:val="-1"/>
        </w:rPr>
        <w:t>h</w:t>
      </w:r>
      <w:r w:rsidRPr="00F022D8">
        <w:rPr>
          <w:b w:val="0"/>
          <w:bCs/>
          <w:spacing w:val="1"/>
        </w:rPr>
        <w:t>i</w:t>
      </w:r>
      <w:r w:rsidRPr="00F022D8">
        <w:rPr>
          <w:b w:val="0"/>
          <w:bCs/>
          <w:spacing w:val="-2"/>
        </w:rPr>
        <w:t>ệ</w:t>
      </w:r>
      <w:r w:rsidRPr="00F022D8">
        <w:rPr>
          <w:b w:val="0"/>
          <w:bCs/>
        </w:rPr>
        <w:t>n</w:t>
      </w:r>
      <w:r w:rsidRPr="00F022D8">
        <w:rPr>
          <w:b w:val="0"/>
          <w:bCs/>
          <w:spacing w:val="2"/>
        </w:rPr>
        <w:t xml:space="preserve"> </w:t>
      </w:r>
      <w:r w:rsidRPr="00F022D8">
        <w:rPr>
          <w:b w:val="0"/>
          <w:bCs/>
          <w:spacing w:val="1"/>
        </w:rPr>
        <w:t>đ</w:t>
      </w:r>
      <w:r w:rsidRPr="00F022D8">
        <w:rPr>
          <w:b w:val="0"/>
          <w:bCs/>
          <w:spacing w:val="4"/>
        </w:rPr>
        <w:t>ạ</w:t>
      </w:r>
      <w:r w:rsidRPr="00F022D8">
        <w:rPr>
          <w:b w:val="0"/>
          <w:bCs/>
          <w:spacing w:val="1"/>
        </w:rPr>
        <w:t>i</w:t>
      </w:r>
      <w:r w:rsidRPr="00F022D8">
        <w:rPr>
          <w:b w:val="0"/>
          <w:bCs/>
        </w:rPr>
        <w:t>,</w:t>
      </w:r>
      <w:r w:rsidRPr="00F022D8">
        <w:rPr>
          <w:b w:val="0"/>
          <w:bCs/>
          <w:spacing w:val="1"/>
        </w:rPr>
        <w:t xml:space="preserve"> </w:t>
      </w:r>
      <w:r w:rsidRPr="00F022D8">
        <w:rPr>
          <w:b w:val="0"/>
          <w:bCs/>
          <w:spacing w:val="-1"/>
        </w:rPr>
        <w:t>p</w:t>
      </w:r>
      <w:r w:rsidRPr="00F022D8">
        <w:rPr>
          <w:b w:val="0"/>
          <w:bCs/>
          <w:spacing w:val="1"/>
        </w:rPr>
        <w:t>h</w:t>
      </w:r>
      <w:r w:rsidRPr="00F022D8">
        <w:rPr>
          <w:b w:val="0"/>
          <w:bCs/>
          <w:spacing w:val="-1"/>
        </w:rPr>
        <w:t>ụ</w:t>
      </w:r>
      <w:r w:rsidRPr="00F022D8">
        <w:rPr>
          <w:b w:val="0"/>
          <w:bCs/>
        </w:rPr>
        <w:t>c</w:t>
      </w:r>
      <w:r w:rsidRPr="00F022D8">
        <w:rPr>
          <w:b w:val="0"/>
          <w:bCs/>
          <w:spacing w:val="4"/>
        </w:rPr>
        <w:t xml:space="preserve"> </w:t>
      </w:r>
      <w:r w:rsidRPr="00F022D8">
        <w:rPr>
          <w:b w:val="0"/>
          <w:bCs/>
          <w:spacing w:val="-1"/>
        </w:rPr>
        <w:t>v</w:t>
      </w:r>
      <w:r w:rsidRPr="00F022D8">
        <w:rPr>
          <w:b w:val="0"/>
          <w:bCs/>
        </w:rPr>
        <w:t>ụ</w:t>
      </w:r>
      <w:r w:rsidRPr="00F022D8">
        <w:rPr>
          <w:b w:val="0"/>
          <w:bCs/>
          <w:spacing w:val="2"/>
        </w:rPr>
        <w:t xml:space="preserve"> </w:t>
      </w:r>
      <w:r w:rsidRPr="00F022D8">
        <w:rPr>
          <w:b w:val="0"/>
          <w:bCs/>
          <w:spacing w:val="-1"/>
        </w:rPr>
        <w:t>p</w:t>
      </w:r>
      <w:r w:rsidRPr="00F022D8">
        <w:rPr>
          <w:b w:val="0"/>
          <w:bCs/>
          <w:spacing w:val="1"/>
        </w:rPr>
        <w:t>h</w:t>
      </w:r>
      <w:r w:rsidRPr="00F022D8">
        <w:rPr>
          <w:b w:val="0"/>
          <w:bCs/>
        </w:rPr>
        <w:t>át</w:t>
      </w:r>
      <w:r w:rsidRPr="00F022D8">
        <w:rPr>
          <w:b w:val="0"/>
          <w:bCs/>
          <w:spacing w:val="3"/>
        </w:rPr>
        <w:t xml:space="preserve"> </w:t>
      </w:r>
      <w:r w:rsidRPr="00F022D8">
        <w:rPr>
          <w:b w:val="0"/>
          <w:bCs/>
          <w:spacing w:val="1"/>
        </w:rPr>
        <w:t>t</w:t>
      </w:r>
      <w:r w:rsidRPr="00F022D8">
        <w:rPr>
          <w:b w:val="0"/>
          <w:bCs/>
          <w:spacing w:val="-2"/>
        </w:rPr>
        <w:t>r</w:t>
      </w:r>
      <w:r w:rsidRPr="00F022D8">
        <w:rPr>
          <w:b w:val="0"/>
          <w:bCs/>
          <w:spacing w:val="1"/>
        </w:rPr>
        <w:t>i</w:t>
      </w:r>
      <w:r w:rsidRPr="00F022D8">
        <w:rPr>
          <w:b w:val="0"/>
          <w:bCs/>
          <w:spacing w:val="-2"/>
        </w:rPr>
        <w:t>ể</w:t>
      </w:r>
      <w:r w:rsidRPr="00F022D8">
        <w:rPr>
          <w:b w:val="0"/>
          <w:bCs/>
        </w:rPr>
        <w:t>n</w:t>
      </w:r>
      <w:r w:rsidRPr="00F022D8">
        <w:rPr>
          <w:b w:val="0"/>
          <w:bCs/>
          <w:spacing w:val="2"/>
        </w:rPr>
        <w:t xml:space="preserve"> </w:t>
      </w:r>
      <w:r w:rsidRPr="00F022D8">
        <w:rPr>
          <w:b w:val="0"/>
          <w:bCs/>
          <w:spacing w:val="1"/>
        </w:rPr>
        <w:t>k</w:t>
      </w:r>
      <w:r w:rsidRPr="00F022D8">
        <w:rPr>
          <w:b w:val="0"/>
          <w:bCs/>
          <w:spacing w:val="-1"/>
        </w:rPr>
        <w:t>in</w:t>
      </w:r>
      <w:r w:rsidRPr="00F022D8">
        <w:rPr>
          <w:b w:val="0"/>
          <w:bCs/>
        </w:rPr>
        <w:t>h</w:t>
      </w:r>
      <w:r w:rsidRPr="00F022D8">
        <w:rPr>
          <w:b w:val="0"/>
          <w:bCs/>
          <w:spacing w:val="5"/>
        </w:rPr>
        <w:t xml:space="preserve"> </w:t>
      </w:r>
      <w:r w:rsidRPr="00F022D8">
        <w:rPr>
          <w:b w:val="0"/>
          <w:bCs/>
          <w:spacing w:val="-1"/>
        </w:rPr>
        <w:t>t</w:t>
      </w:r>
      <w:r w:rsidRPr="00F022D8">
        <w:rPr>
          <w:b w:val="0"/>
          <w:bCs/>
        </w:rPr>
        <w:t>ế</w:t>
      </w:r>
      <w:r w:rsidRPr="00F022D8">
        <w:rPr>
          <w:b w:val="0"/>
          <w:bCs/>
          <w:spacing w:val="2"/>
        </w:rPr>
        <w:t xml:space="preserve"> </w:t>
      </w:r>
      <w:r w:rsidRPr="00F022D8">
        <w:rPr>
          <w:b w:val="0"/>
          <w:bCs/>
          <w:spacing w:val="1"/>
        </w:rPr>
        <w:t>x</w:t>
      </w:r>
      <w:r w:rsidRPr="00F022D8">
        <w:rPr>
          <w:b w:val="0"/>
          <w:bCs/>
        </w:rPr>
        <w:t>ã</w:t>
      </w:r>
      <w:r w:rsidRPr="00F022D8">
        <w:rPr>
          <w:b w:val="0"/>
          <w:bCs/>
          <w:spacing w:val="2"/>
        </w:rPr>
        <w:t xml:space="preserve"> </w:t>
      </w:r>
      <w:r w:rsidRPr="00F022D8">
        <w:rPr>
          <w:b w:val="0"/>
          <w:bCs/>
          <w:spacing w:val="1"/>
        </w:rPr>
        <w:t>h</w:t>
      </w:r>
      <w:r w:rsidRPr="00F022D8">
        <w:rPr>
          <w:b w:val="0"/>
          <w:bCs/>
          <w:spacing w:val="-1"/>
        </w:rPr>
        <w:t>ộ</w:t>
      </w:r>
      <w:r w:rsidRPr="00F022D8">
        <w:rPr>
          <w:b w:val="0"/>
          <w:bCs/>
        </w:rPr>
        <w:t>i</w:t>
      </w:r>
      <w:r w:rsidRPr="00F022D8">
        <w:rPr>
          <w:b w:val="0"/>
          <w:bCs/>
          <w:spacing w:val="5"/>
        </w:rPr>
        <w:t xml:space="preserve"> </w:t>
      </w:r>
      <w:r w:rsidRPr="00F022D8">
        <w:rPr>
          <w:b w:val="0"/>
          <w:bCs/>
          <w:spacing w:val="-2"/>
        </w:rPr>
        <w:t>c</w:t>
      </w:r>
      <w:r w:rsidRPr="00F022D8">
        <w:rPr>
          <w:b w:val="0"/>
          <w:bCs/>
          <w:spacing w:val="1"/>
        </w:rPr>
        <w:t>ủ</w:t>
      </w:r>
      <w:r w:rsidRPr="00F022D8">
        <w:rPr>
          <w:b w:val="0"/>
          <w:bCs/>
        </w:rPr>
        <w:t>a</w:t>
      </w:r>
      <w:r w:rsidRPr="00F022D8">
        <w:rPr>
          <w:b w:val="0"/>
          <w:bCs/>
          <w:spacing w:val="9"/>
        </w:rPr>
        <w:t xml:space="preserve"> </w:t>
      </w:r>
      <w:r w:rsidRPr="00F022D8">
        <w:rPr>
          <w:b w:val="0"/>
          <w:bCs/>
          <w:spacing w:val="-1"/>
        </w:rPr>
        <w:t>t</w:t>
      </w:r>
      <w:r w:rsidRPr="00F022D8">
        <w:rPr>
          <w:b w:val="0"/>
          <w:bCs/>
          <w:spacing w:val="1"/>
        </w:rPr>
        <w:t>h</w:t>
      </w:r>
      <w:r w:rsidRPr="00F022D8">
        <w:rPr>
          <w:b w:val="0"/>
          <w:bCs/>
        </w:rPr>
        <w:t>ị</w:t>
      </w:r>
      <w:r w:rsidRPr="00F022D8">
        <w:rPr>
          <w:b w:val="0"/>
          <w:bCs/>
          <w:spacing w:val="3"/>
        </w:rPr>
        <w:t xml:space="preserve"> </w:t>
      </w:r>
      <w:r w:rsidRPr="00F022D8">
        <w:rPr>
          <w:b w:val="0"/>
          <w:bCs/>
          <w:spacing w:val="1"/>
        </w:rPr>
        <w:t>t</w:t>
      </w:r>
      <w:r w:rsidRPr="00F022D8">
        <w:rPr>
          <w:b w:val="0"/>
          <w:bCs/>
        </w:rPr>
        <w:t>r</w:t>
      </w:r>
      <w:r w:rsidRPr="00F022D8">
        <w:rPr>
          <w:b w:val="0"/>
          <w:bCs/>
          <w:spacing w:val="-2"/>
        </w:rPr>
        <w:t>ấ</w:t>
      </w:r>
      <w:r w:rsidRPr="00F022D8">
        <w:rPr>
          <w:b w:val="0"/>
          <w:bCs/>
        </w:rPr>
        <w:t>n</w:t>
      </w:r>
      <w:r w:rsidRPr="00F022D8">
        <w:rPr>
          <w:b w:val="0"/>
          <w:bCs/>
          <w:spacing w:val="5"/>
        </w:rPr>
        <w:t xml:space="preserve"> </w:t>
      </w:r>
      <w:r w:rsidRPr="00F022D8">
        <w:rPr>
          <w:b w:val="0"/>
          <w:bCs/>
          <w:spacing w:val="-1"/>
        </w:rPr>
        <w:t>T</w:t>
      </w:r>
      <w:r w:rsidRPr="00F022D8">
        <w:rPr>
          <w:b w:val="0"/>
          <w:bCs/>
        </w:rPr>
        <w:t>ràm C</w:t>
      </w:r>
      <w:r w:rsidRPr="00F022D8">
        <w:rPr>
          <w:b w:val="0"/>
          <w:bCs/>
          <w:spacing w:val="1"/>
        </w:rPr>
        <w:t>hi</w:t>
      </w:r>
      <w:r w:rsidRPr="00F022D8">
        <w:rPr>
          <w:b w:val="0"/>
          <w:bCs/>
        </w:rPr>
        <w:t xml:space="preserve">m </w:t>
      </w:r>
      <w:r w:rsidRPr="00F022D8">
        <w:rPr>
          <w:b w:val="0"/>
          <w:bCs/>
          <w:spacing w:val="1"/>
        </w:rPr>
        <w:t>n</w:t>
      </w:r>
      <w:r w:rsidRPr="00F022D8">
        <w:rPr>
          <w:b w:val="0"/>
          <w:bCs/>
          <w:spacing w:val="-1"/>
        </w:rPr>
        <w:t>ó</w:t>
      </w:r>
      <w:r w:rsidRPr="00F022D8">
        <w:rPr>
          <w:b w:val="0"/>
          <w:bCs/>
        </w:rPr>
        <w:t>i r</w:t>
      </w:r>
      <w:r w:rsidRPr="00F022D8">
        <w:rPr>
          <w:b w:val="0"/>
          <w:bCs/>
          <w:spacing w:val="1"/>
        </w:rPr>
        <w:t>i</w:t>
      </w:r>
      <w:r w:rsidRPr="00F022D8">
        <w:rPr>
          <w:b w:val="0"/>
          <w:bCs/>
          <w:spacing w:val="-2"/>
        </w:rPr>
        <w:t>ê</w:t>
      </w:r>
      <w:r w:rsidRPr="00F022D8">
        <w:rPr>
          <w:b w:val="0"/>
          <w:bCs/>
          <w:spacing w:val="1"/>
        </w:rPr>
        <w:t>n</w:t>
      </w:r>
      <w:r w:rsidRPr="00F022D8">
        <w:rPr>
          <w:b w:val="0"/>
          <w:bCs/>
        </w:rPr>
        <w:t>g</w:t>
      </w:r>
      <w:r w:rsidRPr="00F022D8">
        <w:rPr>
          <w:b w:val="0"/>
          <w:bCs/>
          <w:spacing w:val="-2"/>
        </w:rPr>
        <w:t xml:space="preserve"> </w:t>
      </w:r>
      <w:r w:rsidRPr="00F022D8">
        <w:rPr>
          <w:b w:val="0"/>
          <w:bCs/>
          <w:spacing w:val="1"/>
        </w:rPr>
        <w:t>v</w:t>
      </w:r>
      <w:r w:rsidRPr="00F022D8">
        <w:rPr>
          <w:b w:val="0"/>
          <w:bCs/>
        </w:rPr>
        <w:t xml:space="preserve">à </w:t>
      </w:r>
      <w:r w:rsidRPr="00F022D8">
        <w:rPr>
          <w:b w:val="0"/>
          <w:bCs/>
          <w:spacing w:val="-2"/>
        </w:rPr>
        <w:t>h</w:t>
      </w:r>
      <w:r w:rsidRPr="00F022D8">
        <w:rPr>
          <w:b w:val="0"/>
          <w:bCs/>
          <w:spacing w:val="1"/>
        </w:rPr>
        <w:t>u</w:t>
      </w:r>
      <w:r w:rsidRPr="00F022D8">
        <w:rPr>
          <w:b w:val="0"/>
          <w:bCs/>
          <w:spacing w:val="-4"/>
        </w:rPr>
        <w:t>y</w:t>
      </w:r>
      <w:r w:rsidRPr="00F022D8">
        <w:rPr>
          <w:b w:val="0"/>
          <w:bCs/>
        </w:rPr>
        <w:t>ện</w:t>
      </w:r>
      <w:r w:rsidRPr="00F022D8">
        <w:rPr>
          <w:b w:val="0"/>
          <w:bCs/>
          <w:spacing w:val="1"/>
        </w:rPr>
        <w:t xml:space="preserve"> </w:t>
      </w:r>
      <w:r w:rsidRPr="00F022D8">
        <w:rPr>
          <w:b w:val="0"/>
          <w:bCs/>
          <w:spacing w:val="-2"/>
        </w:rPr>
        <w:t>T</w:t>
      </w:r>
      <w:r w:rsidRPr="00F022D8">
        <w:rPr>
          <w:b w:val="0"/>
          <w:bCs/>
        </w:rPr>
        <w:t>am</w:t>
      </w:r>
      <w:r w:rsidRPr="00F022D8">
        <w:rPr>
          <w:b w:val="0"/>
          <w:bCs/>
          <w:spacing w:val="-3"/>
        </w:rPr>
        <w:t xml:space="preserve"> </w:t>
      </w:r>
      <w:r w:rsidRPr="00F022D8">
        <w:rPr>
          <w:b w:val="0"/>
          <w:bCs/>
          <w:spacing w:val="-1"/>
        </w:rPr>
        <w:t>N</w:t>
      </w:r>
      <w:r w:rsidRPr="00F022D8">
        <w:rPr>
          <w:b w:val="0"/>
          <w:bCs/>
          <w:spacing w:val="1"/>
        </w:rPr>
        <w:t>ô</w:t>
      </w:r>
      <w:r w:rsidRPr="00F022D8">
        <w:rPr>
          <w:b w:val="0"/>
          <w:bCs/>
          <w:spacing w:val="-1"/>
        </w:rPr>
        <w:t>n</w:t>
      </w:r>
      <w:r w:rsidRPr="00F022D8">
        <w:rPr>
          <w:b w:val="0"/>
          <w:bCs/>
        </w:rPr>
        <w:t>g</w:t>
      </w:r>
      <w:r w:rsidRPr="00F022D8">
        <w:rPr>
          <w:b w:val="0"/>
          <w:bCs/>
          <w:spacing w:val="1"/>
        </w:rPr>
        <w:t xml:space="preserve"> </w:t>
      </w:r>
      <w:r w:rsidRPr="00F022D8">
        <w:rPr>
          <w:b w:val="0"/>
          <w:bCs/>
          <w:spacing w:val="-2"/>
        </w:rPr>
        <w:t>n</w:t>
      </w:r>
      <w:r w:rsidRPr="00F022D8">
        <w:rPr>
          <w:b w:val="0"/>
          <w:bCs/>
          <w:spacing w:val="1"/>
        </w:rPr>
        <w:t>ó</w:t>
      </w:r>
      <w:r w:rsidRPr="00F022D8">
        <w:rPr>
          <w:b w:val="0"/>
          <w:bCs/>
        </w:rPr>
        <w:t>i</w:t>
      </w:r>
      <w:r w:rsidRPr="00F022D8">
        <w:rPr>
          <w:b w:val="0"/>
          <w:bCs/>
          <w:spacing w:val="-2"/>
        </w:rPr>
        <w:t xml:space="preserve"> </w:t>
      </w:r>
      <w:r w:rsidRPr="00F022D8">
        <w:rPr>
          <w:b w:val="0"/>
          <w:bCs/>
        </w:rPr>
        <w:t>c</w:t>
      </w:r>
      <w:r w:rsidRPr="00F022D8">
        <w:rPr>
          <w:b w:val="0"/>
          <w:bCs/>
          <w:spacing w:val="-1"/>
        </w:rPr>
        <w:t>h</w:t>
      </w:r>
      <w:r w:rsidRPr="00F022D8">
        <w:rPr>
          <w:b w:val="0"/>
          <w:bCs/>
          <w:spacing w:val="1"/>
        </w:rPr>
        <w:t>u</w:t>
      </w:r>
      <w:r w:rsidRPr="00F022D8">
        <w:rPr>
          <w:b w:val="0"/>
          <w:bCs/>
          <w:spacing w:val="-1"/>
        </w:rPr>
        <w:t>n</w:t>
      </w:r>
      <w:r w:rsidRPr="00F022D8">
        <w:rPr>
          <w:b w:val="0"/>
          <w:bCs/>
          <w:spacing w:val="1"/>
        </w:rPr>
        <w:t>g</w:t>
      </w:r>
      <w:r w:rsidRPr="00F022D8">
        <w:rPr>
          <w:b w:val="0"/>
          <w:bCs/>
        </w:rPr>
        <w:t>.</w:t>
      </w:r>
    </w:p>
    <w:p w14:paraId="64DCFC70" w14:textId="1DDBB677" w:rsidR="00D629A5" w:rsidRPr="00F022D8" w:rsidRDefault="00D629A5" w:rsidP="00167A6A">
      <w:pPr>
        <w:pStyle w:val="ListParagraph"/>
        <w:numPr>
          <w:ilvl w:val="0"/>
          <w:numId w:val="7"/>
        </w:numPr>
        <w:ind w:left="0" w:firstLine="284"/>
        <w:jc w:val="both"/>
        <w:rPr>
          <w:b w:val="0"/>
          <w:bCs/>
        </w:rPr>
      </w:pPr>
      <w:r w:rsidRPr="00F022D8">
        <w:rPr>
          <w:b w:val="0"/>
          <w:bCs/>
          <w:color w:val="000000" w:themeColor="text1"/>
          <w:position w:val="2"/>
          <w:highlight w:val="white"/>
          <w:lang w:val="vi-VN"/>
        </w:rPr>
        <w:t>Làm cơ sở pháp lý cho việc quản lý sử dụng đất đai theo luật đất đai được ban hành; Làm cơ sở quản lý cho việc xây dựng và quản lý xây dựng theo quy hoạch được duyệt; Làm cơ sở tổ chức triển khai dự án đầu tư xây dựng hạ tầng kỹ thuật phục vụ cho khu vực.</w:t>
      </w:r>
    </w:p>
    <w:p w14:paraId="0B8D6412" w14:textId="7E06C5BE" w:rsidR="00F458E8" w:rsidRPr="00042210" w:rsidRDefault="00BC5E68" w:rsidP="00F022D8">
      <w:pPr>
        <w:pStyle w:val="Caption"/>
        <w:spacing w:after="0"/>
        <w:jc w:val="both"/>
        <w:outlineLvl w:val="1"/>
        <w:rPr>
          <w:rFonts w:ascii="Times New Roman" w:hAnsi="Times New Roman"/>
          <w:color w:val="000000" w:themeColor="text1"/>
          <w:sz w:val="26"/>
          <w:highlight w:val="white"/>
          <w:lang w:val="vi-VN"/>
        </w:rPr>
      </w:pPr>
      <w:bookmarkStart w:id="19" w:name="_Toc150518092"/>
      <w:r w:rsidRPr="00042210">
        <w:rPr>
          <w:rFonts w:ascii="Times New Roman" w:hAnsi="Times New Roman"/>
          <w:color w:val="000000" w:themeColor="text1"/>
          <w:sz w:val="26"/>
          <w:highlight w:val="white"/>
          <w:lang w:val="vi-VN"/>
        </w:rPr>
        <w:t>II</w:t>
      </w:r>
      <w:r w:rsidR="00A05383" w:rsidRPr="00042210">
        <w:rPr>
          <w:rFonts w:ascii="Times New Roman" w:hAnsi="Times New Roman"/>
          <w:color w:val="000000" w:themeColor="text1"/>
          <w:sz w:val="26"/>
          <w:highlight w:val="white"/>
          <w:lang w:val="vi-VN"/>
        </w:rPr>
        <w:t xml:space="preserve">. </w:t>
      </w:r>
      <w:r w:rsidR="00C367C8" w:rsidRPr="00042210">
        <w:rPr>
          <w:rFonts w:ascii="Times New Roman" w:hAnsi="Times New Roman"/>
          <w:color w:val="000000" w:themeColor="text1"/>
          <w:sz w:val="26"/>
          <w:highlight w:val="white"/>
          <w:lang w:val="vi-VN"/>
        </w:rPr>
        <w:t>CĂN CỨ LẬP QUY HOẠCH</w:t>
      </w:r>
      <w:bookmarkEnd w:id="17"/>
      <w:bookmarkEnd w:id="18"/>
      <w:bookmarkEnd w:id="19"/>
    </w:p>
    <w:p w14:paraId="4A44B7EB" w14:textId="77777777" w:rsidR="008D77C3" w:rsidRPr="00042210" w:rsidRDefault="008D77C3" w:rsidP="00F022D8">
      <w:pPr>
        <w:keepNext/>
        <w:spacing w:before="120"/>
        <w:jc w:val="both"/>
        <w:outlineLvl w:val="2"/>
        <w:rPr>
          <w:b/>
          <w:iCs/>
          <w:color w:val="000000" w:themeColor="text1"/>
          <w:highlight w:val="white"/>
          <w:lang w:val="vi-VN"/>
        </w:rPr>
      </w:pPr>
      <w:bookmarkStart w:id="20" w:name="_Toc150518093"/>
      <w:bookmarkStart w:id="21" w:name="_Toc497730298"/>
      <w:bookmarkStart w:id="22" w:name="_Toc511220476"/>
      <w:bookmarkStart w:id="23" w:name="_Toc523141814"/>
      <w:bookmarkStart w:id="24" w:name="_Toc528671606"/>
      <w:bookmarkStart w:id="25" w:name="_Toc503788915"/>
      <w:bookmarkStart w:id="26" w:name="_Toc504458802"/>
      <w:bookmarkStart w:id="27" w:name="_Toc503788914"/>
      <w:r w:rsidRPr="00042210">
        <w:rPr>
          <w:b/>
          <w:iCs/>
          <w:color w:val="000000" w:themeColor="text1"/>
          <w:highlight w:val="white"/>
          <w:lang w:val="vi-VN"/>
        </w:rPr>
        <w:t>1. Các cơ sở pháp lý:</w:t>
      </w:r>
      <w:bookmarkEnd w:id="20"/>
      <w:r w:rsidRPr="00042210">
        <w:rPr>
          <w:b/>
          <w:iCs/>
          <w:color w:val="000000" w:themeColor="text1"/>
          <w:highlight w:val="white"/>
          <w:lang w:val="vi-VN"/>
        </w:rPr>
        <w:t xml:space="preserve"> </w:t>
      </w:r>
    </w:p>
    <w:p w14:paraId="6F517A48" w14:textId="77777777" w:rsidR="00F022D8" w:rsidRDefault="00E87938" w:rsidP="00F022D8">
      <w:pPr>
        <w:widowControl w:val="0"/>
        <w:spacing w:before="120"/>
        <w:ind w:firstLine="284"/>
        <w:jc w:val="both"/>
        <w:rPr>
          <w:rFonts w:eastAsia="Calibri"/>
          <w:color w:val="000000" w:themeColor="text1"/>
          <w:highlight w:val="white"/>
          <w:lang w:val="vi-VN"/>
        </w:rPr>
      </w:pPr>
      <w:bookmarkStart w:id="28" w:name="_Toc528671607"/>
      <w:bookmarkStart w:id="29" w:name="_Toc504458803"/>
      <w:bookmarkEnd w:id="21"/>
      <w:bookmarkEnd w:id="22"/>
      <w:bookmarkEnd w:id="23"/>
      <w:bookmarkEnd w:id="24"/>
      <w:bookmarkEnd w:id="25"/>
      <w:bookmarkEnd w:id="26"/>
      <w:bookmarkEnd w:id="27"/>
      <w:r w:rsidRPr="00042210">
        <w:rPr>
          <w:rFonts w:eastAsia="Calibri"/>
          <w:color w:val="000000" w:themeColor="text1"/>
          <w:highlight w:val="white"/>
          <w:lang w:val="vi-VN"/>
        </w:rPr>
        <w:t>Căn cứ vào Luật xây dựng do Quốc hội khoá XIII, kỳ họp thứ 7 công bố theo số 50/2014/QH13, ngày 18/06/2014; Luật sửa đổi, bổ sung một số Điều của Luật Xây dựng ngày 17/6/2020;</w:t>
      </w:r>
    </w:p>
    <w:p w14:paraId="51A7E008" w14:textId="77777777" w:rsidR="00F022D8" w:rsidRDefault="00E87938" w:rsidP="00F022D8">
      <w:pPr>
        <w:widowControl w:val="0"/>
        <w:spacing w:before="120"/>
        <w:ind w:firstLine="284"/>
        <w:jc w:val="both"/>
        <w:rPr>
          <w:rFonts w:eastAsia="Calibri"/>
          <w:color w:val="000000" w:themeColor="text1"/>
          <w:highlight w:val="white"/>
          <w:lang w:val="vi-VN"/>
        </w:rPr>
      </w:pPr>
      <w:r w:rsidRPr="00042210">
        <w:rPr>
          <w:rFonts w:eastAsia="Calibri"/>
          <w:color w:val="000000" w:themeColor="text1"/>
          <w:highlight w:val="white"/>
          <w:lang w:val="vi-VN"/>
        </w:rPr>
        <w:t>Căn cứ Nghị định số 44/2015/NĐ-CP, ngày 06/5/2015 của Chính phủ, về việc Quy định chi tiết một số nội dung về quy hoạch xây dựng;</w:t>
      </w:r>
    </w:p>
    <w:p w14:paraId="75F8A656" w14:textId="77777777" w:rsidR="00F022D8" w:rsidRDefault="00E87938" w:rsidP="00F022D8">
      <w:pPr>
        <w:widowControl w:val="0"/>
        <w:spacing w:before="120"/>
        <w:ind w:firstLine="284"/>
        <w:jc w:val="both"/>
        <w:rPr>
          <w:rFonts w:eastAsia="Calibri"/>
          <w:color w:val="000000" w:themeColor="text1"/>
          <w:highlight w:val="white"/>
          <w:lang w:val="vi-VN"/>
        </w:rPr>
      </w:pPr>
      <w:r w:rsidRPr="00042210">
        <w:rPr>
          <w:rFonts w:eastAsia="Calibri"/>
          <w:color w:val="000000" w:themeColor="text1"/>
          <w:highlight w:val="white"/>
          <w:lang w:val="vi-VN"/>
        </w:rPr>
        <w:t>Căn cứ Nghị định số 72/2019/NĐ-CP, ngày 30/8/2019 của Chính phủ, sửa đổi, bổ sung một số điều của Nghị định số 37/2010/NĐ-CP;</w:t>
      </w:r>
    </w:p>
    <w:p w14:paraId="3D55C023" w14:textId="77777777" w:rsidR="00F022D8" w:rsidRDefault="00E87938" w:rsidP="00F022D8">
      <w:pPr>
        <w:widowControl w:val="0"/>
        <w:spacing w:before="120"/>
        <w:ind w:firstLine="284"/>
        <w:jc w:val="both"/>
        <w:rPr>
          <w:rFonts w:eastAsia="Calibri"/>
          <w:color w:val="000000" w:themeColor="text1"/>
          <w:highlight w:val="white"/>
          <w:lang w:val="vi-VN"/>
        </w:rPr>
      </w:pPr>
      <w:r w:rsidRPr="00042210">
        <w:rPr>
          <w:rFonts w:eastAsia="Calibri"/>
          <w:color w:val="000000" w:themeColor="text1"/>
          <w:highlight w:val="white"/>
          <w:lang w:val="vi-VN"/>
        </w:rPr>
        <w:t xml:space="preserve">Căn cứ Thông </w:t>
      </w:r>
      <w:r w:rsidRPr="00042210">
        <w:rPr>
          <w:rFonts w:eastAsia="Calibri"/>
          <w:color w:val="000000" w:themeColor="text1"/>
          <w:highlight w:val="white"/>
          <w:u w:color="FF0000"/>
          <w:lang w:val="vi-VN"/>
        </w:rPr>
        <w:t>tư số</w:t>
      </w:r>
      <w:r w:rsidRPr="00042210">
        <w:rPr>
          <w:rFonts w:eastAsia="Calibri"/>
          <w:color w:val="000000" w:themeColor="text1"/>
          <w:highlight w:val="white"/>
          <w:lang w:val="vi-VN"/>
        </w:rPr>
        <w:t xml:space="preserve"> 04/2022/TT-BXD, ngày 24/10/2022 của Bộ Xây dựng, về quy định về hồ sơ nhiệm vụ và hồ sơ đồ án quy hoạch xây dựng vùng liên huyện, quy hoạch xây dựng vùng huyện, quy hoạch đô thị, quy hoạch xây dựng khu chức </w:t>
      </w:r>
      <w:r w:rsidRPr="00042210">
        <w:rPr>
          <w:rFonts w:eastAsia="Calibri"/>
          <w:color w:val="000000" w:themeColor="text1"/>
          <w:highlight w:val="white"/>
          <w:lang w:val="vi-VN"/>
        </w:rPr>
        <w:lastRenderedPageBreak/>
        <w:t>năng và quy hoạch nông thôn;</w:t>
      </w:r>
    </w:p>
    <w:p w14:paraId="69F0B726" w14:textId="77777777" w:rsidR="00F022D8" w:rsidRDefault="00E87938" w:rsidP="00F022D8">
      <w:pPr>
        <w:widowControl w:val="0"/>
        <w:spacing w:before="120"/>
        <w:ind w:firstLine="284"/>
        <w:jc w:val="both"/>
        <w:rPr>
          <w:rFonts w:eastAsia="Calibri"/>
          <w:color w:val="000000" w:themeColor="text1"/>
          <w:highlight w:val="white"/>
          <w:lang w:val="vi-VN"/>
        </w:rPr>
      </w:pPr>
      <w:r w:rsidRPr="00042210">
        <w:rPr>
          <w:rFonts w:eastAsia="Calibri"/>
          <w:color w:val="000000" w:themeColor="text1"/>
          <w:highlight w:val="white"/>
          <w:lang w:val="vi-VN"/>
        </w:rPr>
        <w:t xml:space="preserve">Căn cứ Thông </w:t>
      </w:r>
      <w:r w:rsidRPr="00042210">
        <w:rPr>
          <w:rFonts w:eastAsia="Calibri"/>
          <w:color w:val="000000" w:themeColor="text1"/>
          <w:highlight w:val="white"/>
          <w:u w:color="FF0000"/>
          <w:lang w:val="vi-VN"/>
        </w:rPr>
        <w:t>tư số</w:t>
      </w:r>
      <w:r w:rsidRPr="00042210">
        <w:rPr>
          <w:rFonts w:eastAsia="Calibri"/>
          <w:color w:val="000000" w:themeColor="text1"/>
          <w:highlight w:val="white"/>
          <w:lang w:val="vi-VN"/>
        </w:rPr>
        <w:t xml:space="preserve"> 01/2021/TT-BXD, ngày 19/05/2021 của Bộ Xây dựng, về ban hành Quy chuẩn kỹ thuật Quốc gia về Quy hoạch xây dựng;</w:t>
      </w:r>
    </w:p>
    <w:p w14:paraId="463B19E3" w14:textId="77777777" w:rsidR="00F022D8" w:rsidRPr="002A4369" w:rsidRDefault="003F3FD1" w:rsidP="00F022D8">
      <w:pPr>
        <w:widowControl w:val="0"/>
        <w:spacing w:before="120"/>
        <w:ind w:firstLine="284"/>
        <w:jc w:val="both"/>
        <w:rPr>
          <w:rFonts w:eastAsia="Calibri"/>
          <w:color w:val="000000" w:themeColor="text1"/>
          <w:lang w:val="vi-VN"/>
        </w:rPr>
      </w:pPr>
      <w:r w:rsidRPr="002A4369">
        <w:rPr>
          <w:color w:val="000000" w:themeColor="text1"/>
          <w:position w:val="2"/>
          <w:szCs w:val="22"/>
          <w:highlight w:val="white"/>
          <w:lang w:val="vi-VN"/>
        </w:rPr>
        <w:t xml:space="preserve">Căn cứ Quyết định số </w:t>
      </w:r>
      <w:r w:rsidR="00BE5D5C" w:rsidRPr="002A4369">
        <w:rPr>
          <w:color w:val="000000" w:themeColor="text1"/>
          <w:position w:val="2"/>
          <w:szCs w:val="22"/>
          <w:highlight w:val="white"/>
        </w:rPr>
        <w:t>1057</w:t>
      </w:r>
      <w:r w:rsidR="00A714A7" w:rsidRPr="002A4369">
        <w:rPr>
          <w:color w:val="000000" w:themeColor="text1"/>
          <w:position w:val="2"/>
          <w:szCs w:val="22"/>
          <w:highlight w:val="white"/>
          <w:lang w:val="vi-VN"/>
        </w:rPr>
        <w:t>/QĐ-UBND</w:t>
      </w:r>
      <w:r w:rsidR="00E87938" w:rsidRPr="002A4369">
        <w:rPr>
          <w:color w:val="000000" w:themeColor="text1"/>
          <w:position w:val="2"/>
          <w:szCs w:val="22"/>
          <w:highlight w:val="white"/>
          <w:lang w:val="vi-VN"/>
        </w:rPr>
        <w:t>-HC</w:t>
      </w:r>
      <w:r w:rsidR="00A714A7" w:rsidRPr="002A4369">
        <w:rPr>
          <w:color w:val="000000" w:themeColor="text1"/>
          <w:position w:val="2"/>
          <w:szCs w:val="22"/>
          <w:highlight w:val="white"/>
          <w:lang w:val="vi-VN"/>
        </w:rPr>
        <w:t xml:space="preserve"> ngày </w:t>
      </w:r>
      <w:r w:rsidR="00BE5D5C" w:rsidRPr="002A4369">
        <w:rPr>
          <w:color w:val="000000" w:themeColor="text1"/>
          <w:position w:val="2"/>
          <w:szCs w:val="22"/>
          <w:highlight w:val="white"/>
        </w:rPr>
        <w:t>07</w:t>
      </w:r>
      <w:r w:rsidR="00A714A7" w:rsidRPr="002A4369">
        <w:rPr>
          <w:color w:val="000000" w:themeColor="text1"/>
          <w:position w:val="2"/>
          <w:szCs w:val="22"/>
          <w:highlight w:val="white"/>
          <w:lang w:val="vi-VN"/>
        </w:rPr>
        <w:t>/</w:t>
      </w:r>
      <w:r w:rsidR="00BE5D5C" w:rsidRPr="002A4369">
        <w:rPr>
          <w:color w:val="000000" w:themeColor="text1"/>
          <w:position w:val="2"/>
          <w:szCs w:val="22"/>
          <w:highlight w:val="white"/>
        </w:rPr>
        <w:t>9</w:t>
      </w:r>
      <w:r w:rsidR="00A714A7" w:rsidRPr="002A4369">
        <w:rPr>
          <w:color w:val="000000" w:themeColor="text1"/>
          <w:position w:val="2"/>
          <w:szCs w:val="22"/>
          <w:highlight w:val="white"/>
          <w:lang w:val="vi-VN"/>
        </w:rPr>
        <w:t>/202</w:t>
      </w:r>
      <w:r w:rsidR="00E87938" w:rsidRPr="002A4369">
        <w:rPr>
          <w:color w:val="000000" w:themeColor="text1"/>
          <w:position w:val="2"/>
          <w:szCs w:val="22"/>
          <w:highlight w:val="white"/>
          <w:lang w:val="vi-VN"/>
        </w:rPr>
        <w:t>3</w:t>
      </w:r>
      <w:r w:rsidR="00A714A7" w:rsidRPr="002A4369">
        <w:rPr>
          <w:color w:val="000000" w:themeColor="text1"/>
          <w:position w:val="2"/>
          <w:szCs w:val="22"/>
          <w:highlight w:val="white"/>
          <w:lang w:val="vi-VN"/>
        </w:rPr>
        <w:t xml:space="preserve"> </w:t>
      </w:r>
      <w:r w:rsidRPr="002A4369">
        <w:rPr>
          <w:color w:val="000000" w:themeColor="text1"/>
          <w:position w:val="2"/>
          <w:szCs w:val="22"/>
          <w:highlight w:val="white"/>
          <w:lang w:val="vi-VN"/>
        </w:rPr>
        <w:t xml:space="preserve">của </w:t>
      </w:r>
      <w:r w:rsidR="00E87938" w:rsidRPr="002A4369">
        <w:rPr>
          <w:color w:val="000000" w:themeColor="text1"/>
          <w:position w:val="2"/>
          <w:szCs w:val="22"/>
          <w:highlight w:val="white"/>
          <w:lang w:val="vi-VN"/>
        </w:rPr>
        <w:t>Ủy</w:t>
      </w:r>
      <w:r w:rsidRPr="002A4369">
        <w:rPr>
          <w:color w:val="000000" w:themeColor="text1"/>
          <w:position w:val="2"/>
          <w:szCs w:val="22"/>
          <w:highlight w:val="white"/>
          <w:lang w:val="vi-VN"/>
        </w:rPr>
        <w:t xml:space="preserve"> ban nhân dân </w:t>
      </w:r>
      <w:r w:rsidR="00E87938" w:rsidRPr="002A4369">
        <w:rPr>
          <w:color w:val="000000" w:themeColor="text1"/>
          <w:position w:val="2"/>
          <w:szCs w:val="22"/>
          <w:highlight w:val="white"/>
          <w:lang w:val="vi-VN"/>
        </w:rPr>
        <w:t xml:space="preserve">huyện Tam Nông, </w:t>
      </w:r>
      <w:r w:rsidRPr="002A4369">
        <w:rPr>
          <w:color w:val="000000" w:themeColor="text1"/>
          <w:position w:val="2"/>
          <w:szCs w:val="22"/>
          <w:highlight w:val="white"/>
          <w:lang w:val="vi-VN"/>
        </w:rPr>
        <w:t xml:space="preserve">phê duyệt </w:t>
      </w:r>
      <w:r w:rsidR="00E87938" w:rsidRPr="002A4369">
        <w:rPr>
          <w:color w:val="000000" w:themeColor="text1"/>
          <w:position w:val="2"/>
          <w:szCs w:val="22"/>
          <w:highlight w:val="white"/>
          <w:lang w:val="vi-VN"/>
        </w:rPr>
        <w:t>n</w:t>
      </w:r>
      <w:r w:rsidRPr="002A4369">
        <w:rPr>
          <w:color w:val="000000" w:themeColor="text1"/>
          <w:position w:val="2"/>
          <w:szCs w:val="22"/>
          <w:highlight w:val="white"/>
          <w:lang w:val="vi-VN"/>
        </w:rPr>
        <w:t xml:space="preserve">hiệm vụ </w:t>
      </w:r>
      <w:r w:rsidR="00E87938" w:rsidRPr="002A4369">
        <w:rPr>
          <w:color w:val="000000" w:themeColor="text1"/>
          <w:position w:val="2"/>
          <w:szCs w:val="22"/>
          <w:highlight w:val="white"/>
          <w:lang w:val="vi-VN"/>
        </w:rPr>
        <w:t>q</w:t>
      </w:r>
      <w:r w:rsidRPr="002A4369">
        <w:rPr>
          <w:color w:val="000000" w:themeColor="text1"/>
          <w:position w:val="2"/>
          <w:szCs w:val="22"/>
          <w:highlight w:val="white"/>
          <w:lang w:val="vi-VN"/>
        </w:rPr>
        <w:t>uy hoạch chi tiết</w:t>
      </w:r>
      <w:r w:rsidR="00E87938" w:rsidRPr="002A4369">
        <w:rPr>
          <w:color w:val="000000" w:themeColor="text1"/>
          <w:position w:val="2"/>
          <w:szCs w:val="22"/>
          <w:highlight w:val="white"/>
          <w:lang w:val="vi-VN"/>
        </w:rPr>
        <w:t xml:space="preserve"> </w:t>
      </w:r>
      <w:r w:rsidR="00A12E19" w:rsidRPr="002A4369">
        <w:rPr>
          <w:color w:val="000000" w:themeColor="text1"/>
          <w:position w:val="2"/>
          <w:szCs w:val="22"/>
          <w:highlight w:val="white"/>
          <w:u w:color="FF0000"/>
        </w:rPr>
        <w:t>Bến xe Tam Nông;</w:t>
      </w:r>
    </w:p>
    <w:p w14:paraId="3210BAC5" w14:textId="77777777" w:rsidR="00F022D8" w:rsidRDefault="00E30ED0" w:rsidP="00F022D8">
      <w:pPr>
        <w:widowControl w:val="0"/>
        <w:spacing w:before="120"/>
        <w:ind w:firstLine="284"/>
        <w:jc w:val="both"/>
        <w:rPr>
          <w:rFonts w:eastAsia="Calibri"/>
          <w:color w:val="000000" w:themeColor="text1"/>
          <w:lang w:val="vi-VN"/>
        </w:rPr>
      </w:pPr>
      <w:r w:rsidRPr="00042210">
        <w:t>Căn</w:t>
      </w:r>
      <w:r w:rsidRPr="00042210">
        <w:rPr>
          <w:spacing w:val="2"/>
        </w:rPr>
        <w:t xml:space="preserve"> </w:t>
      </w:r>
      <w:r w:rsidRPr="00042210">
        <w:t>cứ</w:t>
      </w:r>
      <w:r w:rsidRPr="00042210">
        <w:rPr>
          <w:spacing w:val="4"/>
        </w:rPr>
        <w:t xml:space="preserve"> </w:t>
      </w:r>
      <w:r w:rsidRPr="00042210">
        <w:rPr>
          <w:spacing w:val="-1"/>
        </w:rPr>
        <w:t>Th</w:t>
      </w:r>
      <w:r w:rsidRPr="00042210">
        <w:rPr>
          <w:spacing w:val="1"/>
        </w:rPr>
        <w:t>ô</w:t>
      </w:r>
      <w:r w:rsidRPr="00042210">
        <w:rPr>
          <w:spacing w:val="-1"/>
        </w:rPr>
        <w:t>n</w:t>
      </w:r>
      <w:r w:rsidRPr="00042210">
        <w:t>g</w:t>
      </w:r>
      <w:r w:rsidRPr="00042210">
        <w:rPr>
          <w:spacing w:val="2"/>
        </w:rPr>
        <w:t xml:space="preserve"> </w:t>
      </w:r>
      <w:r w:rsidRPr="00042210">
        <w:rPr>
          <w:spacing w:val="1"/>
        </w:rPr>
        <w:t>t</w:t>
      </w:r>
      <w:r w:rsidRPr="00042210">
        <w:t xml:space="preserve">ư </w:t>
      </w:r>
      <w:r w:rsidRPr="00042210">
        <w:rPr>
          <w:spacing w:val="1"/>
        </w:rPr>
        <w:t>s</w:t>
      </w:r>
      <w:r w:rsidRPr="00042210">
        <w:t>ố</w:t>
      </w:r>
      <w:r w:rsidRPr="00042210">
        <w:rPr>
          <w:spacing w:val="3"/>
        </w:rPr>
        <w:t xml:space="preserve"> </w:t>
      </w:r>
      <w:r w:rsidRPr="00042210">
        <w:rPr>
          <w:spacing w:val="-1"/>
        </w:rPr>
        <w:t>7</w:t>
      </w:r>
      <w:r w:rsidRPr="00042210">
        <w:rPr>
          <w:spacing w:val="1"/>
        </w:rPr>
        <w:t>3</w:t>
      </w:r>
      <w:r w:rsidRPr="00042210">
        <w:rPr>
          <w:spacing w:val="-1"/>
        </w:rPr>
        <w:t>/2</w:t>
      </w:r>
      <w:r w:rsidRPr="00042210">
        <w:rPr>
          <w:spacing w:val="1"/>
        </w:rPr>
        <w:t>0</w:t>
      </w:r>
      <w:r w:rsidRPr="00042210">
        <w:rPr>
          <w:spacing w:val="-1"/>
        </w:rPr>
        <w:t>1</w:t>
      </w:r>
      <w:r w:rsidRPr="00042210">
        <w:rPr>
          <w:spacing w:val="1"/>
        </w:rPr>
        <w:t>5/</w:t>
      </w:r>
      <w:r w:rsidRPr="00042210">
        <w:rPr>
          <w:spacing w:val="-1"/>
        </w:rPr>
        <w:t>T</w:t>
      </w:r>
      <w:r w:rsidRPr="00042210">
        <w:rPr>
          <w:spacing w:val="3"/>
        </w:rPr>
        <w:t>T</w:t>
      </w:r>
      <w:r w:rsidRPr="00042210">
        <w:t>-B</w:t>
      </w:r>
      <w:r w:rsidRPr="00042210">
        <w:rPr>
          <w:spacing w:val="-1"/>
        </w:rPr>
        <w:t>GTV</w:t>
      </w:r>
      <w:r w:rsidRPr="00042210">
        <w:t>T</w:t>
      </w:r>
      <w:r w:rsidRPr="00042210">
        <w:rPr>
          <w:spacing w:val="3"/>
        </w:rPr>
        <w:t xml:space="preserve"> </w:t>
      </w:r>
      <w:r w:rsidRPr="00042210">
        <w:rPr>
          <w:spacing w:val="-1"/>
        </w:rPr>
        <w:t>n</w:t>
      </w:r>
      <w:r w:rsidRPr="00042210">
        <w:rPr>
          <w:spacing w:val="1"/>
        </w:rPr>
        <w:t>g</w:t>
      </w:r>
      <w:r w:rsidRPr="00042210">
        <w:t>ày</w:t>
      </w:r>
      <w:r w:rsidRPr="00042210">
        <w:rPr>
          <w:spacing w:val="1"/>
        </w:rPr>
        <w:t xml:space="preserve"> 1</w:t>
      </w:r>
      <w:r w:rsidRPr="00042210">
        <w:t>1</w:t>
      </w:r>
      <w:r w:rsidRPr="00042210">
        <w:rPr>
          <w:spacing w:val="3"/>
        </w:rPr>
        <w:t xml:space="preserve"> </w:t>
      </w:r>
      <w:r w:rsidRPr="00042210">
        <w:rPr>
          <w:spacing w:val="-1"/>
        </w:rPr>
        <w:t>t</w:t>
      </w:r>
      <w:r w:rsidRPr="00042210">
        <w:rPr>
          <w:spacing w:val="1"/>
        </w:rPr>
        <w:t>h</w:t>
      </w:r>
      <w:r w:rsidRPr="00042210">
        <w:rPr>
          <w:spacing w:val="-2"/>
        </w:rPr>
        <w:t>á</w:t>
      </w:r>
      <w:r w:rsidRPr="00042210">
        <w:rPr>
          <w:spacing w:val="1"/>
        </w:rPr>
        <w:t>n</w:t>
      </w:r>
      <w:r w:rsidRPr="00042210">
        <w:t>g</w:t>
      </w:r>
      <w:r w:rsidRPr="00042210">
        <w:rPr>
          <w:spacing w:val="3"/>
        </w:rPr>
        <w:t xml:space="preserve"> </w:t>
      </w:r>
      <w:r w:rsidRPr="00042210">
        <w:rPr>
          <w:spacing w:val="-1"/>
        </w:rPr>
        <w:t>1</w:t>
      </w:r>
      <w:r w:rsidRPr="00042210">
        <w:t>1</w:t>
      </w:r>
      <w:r w:rsidRPr="00042210">
        <w:rPr>
          <w:spacing w:val="2"/>
        </w:rPr>
        <w:t xml:space="preserve"> </w:t>
      </w:r>
      <w:r w:rsidRPr="00042210">
        <w:rPr>
          <w:spacing w:val="1"/>
        </w:rPr>
        <w:t>n</w:t>
      </w:r>
      <w:r w:rsidRPr="00042210">
        <w:t xml:space="preserve">ăm </w:t>
      </w:r>
      <w:r w:rsidRPr="00042210">
        <w:rPr>
          <w:spacing w:val="1"/>
        </w:rPr>
        <w:t>2</w:t>
      </w:r>
      <w:r w:rsidRPr="00042210">
        <w:rPr>
          <w:spacing w:val="-1"/>
        </w:rPr>
        <w:t>01</w:t>
      </w:r>
      <w:r w:rsidRPr="00042210">
        <w:t>5</w:t>
      </w:r>
      <w:r w:rsidRPr="00042210">
        <w:rPr>
          <w:spacing w:val="5"/>
        </w:rPr>
        <w:t xml:space="preserve"> </w:t>
      </w:r>
      <w:r w:rsidRPr="00042210">
        <w:rPr>
          <w:spacing w:val="-2"/>
        </w:rPr>
        <w:t>c</w:t>
      </w:r>
      <w:r w:rsidRPr="00042210">
        <w:rPr>
          <w:spacing w:val="-1"/>
        </w:rPr>
        <w:t>ủ</w:t>
      </w:r>
      <w:r w:rsidRPr="00042210">
        <w:t>a Bộ</w:t>
      </w:r>
      <w:r w:rsidRPr="00042210">
        <w:rPr>
          <w:spacing w:val="5"/>
        </w:rPr>
        <w:t xml:space="preserve"> </w:t>
      </w:r>
      <w:r w:rsidRPr="00042210">
        <w:rPr>
          <w:spacing w:val="1"/>
        </w:rPr>
        <w:t>t</w:t>
      </w:r>
      <w:r w:rsidRPr="00042210">
        <w:t>r</w:t>
      </w:r>
      <w:r w:rsidRPr="00042210">
        <w:rPr>
          <w:spacing w:val="-1"/>
        </w:rPr>
        <w:t>ư</w:t>
      </w:r>
      <w:r w:rsidRPr="00042210">
        <w:rPr>
          <w:spacing w:val="-2"/>
        </w:rPr>
        <w:t>ở</w:t>
      </w:r>
      <w:r w:rsidRPr="00042210">
        <w:rPr>
          <w:spacing w:val="1"/>
        </w:rPr>
        <w:t>n</w:t>
      </w:r>
      <w:r w:rsidRPr="00042210">
        <w:t>g</w:t>
      </w:r>
      <w:r w:rsidRPr="00042210">
        <w:rPr>
          <w:spacing w:val="5"/>
        </w:rPr>
        <w:t xml:space="preserve"> </w:t>
      </w:r>
      <w:r w:rsidRPr="00042210">
        <w:rPr>
          <w:spacing w:val="-3"/>
        </w:rPr>
        <w:t>B</w:t>
      </w:r>
      <w:r w:rsidRPr="00042210">
        <w:t>ộ</w:t>
      </w:r>
      <w:r w:rsidRPr="00042210">
        <w:rPr>
          <w:spacing w:val="5"/>
        </w:rPr>
        <w:t xml:space="preserve"> </w:t>
      </w:r>
      <w:r w:rsidRPr="00042210">
        <w:rPr>
          <w:spacing w:val="-1"/>
        </w:rPr>
        <w:t>G</w:t>
      </w:r>
      <w:r w:rsidRPr="00042210">
        <w:rPr>
          <w:spacing w:val="1"/>
        </w:rPr>
        <w:t>i</w:t>
      </w:r>
      <w:r w:rsidRPr="00042210">
        <w:t>ao</w:t>
      </w:r>
      <w:r w:rsidRPr="00042210">
        <w:rPr>
          <w:spacing w:val="5"/>
        </w:rPr>
        <w:t xml:space="preserve"> </w:t>
      </w:r>
      <w:r w:rsidRPr="00042210">
        <w:rPr>
          <w:spacing w:val="-1"/>
        </w:rPr>
        <w:t>t</w:t>
      </w:r>
      <w:r w:rsidRPr="00042210">
        <w:rPr>
          <w:spacing w:val="1"/>
        </w:rPr>
        <w:t>h</w:t>
      </w:r>
      <w:r w:rsidRPr="00042210">
        <w:rPr>
          <w:spacing w:val="-1"/>
        </w:rPr>
        <w:t>ôn</w:t>
      </w:r>
      <w:r w:rsidRPr="00042210">
        <w:t>g</w:t>
      </w:r>
      <w:r w:rsidRPr="00042210">
        <w:rPr>
          <w:spacing w:val="5"/>
        </w:rPr>
        <w:t xml:space="preserve"> </w:t>
      </w:r>
      <w:r w:rsidRPr="00042210">
        <w:rPr>
          <w:spacing w:val="1"/>
        </w:rPr>
        <w:t>v</w:t>
      </w:r>
      <w:r w:rsidRPr="00042210">
        <w:rPr>
          <w:spacing w:val="-2"/>
        </w:rPr>
        <w:t>ậ</w:t>
      </w:r>
      <w:r w:rsidRPr="00042210">
        <w:t>n</w:t>
      </w:r>
      <w:r w:rsidRPr="00042210">
        <w:rPr>
          <w:spacing w:val="9"/>
        </w:rPr>
        <w:t xml:space="preserve"> </w:t>
      </w:r>
      <w:r w:rsidRPr="00042210">
        <w:rPr>
          <w:spacing w:val="1"/>
        </w:rPr>
        <w:t>t</w:t>
      </w:r>
      <w:r w:rsidRPr="00042210">
        <w:t>ải</w:t>
      </w:r>
      <w:r w:rsidRPr="00042210">
        <w:rPr>
          <w:spacing w:val="2"/>
        </w:rPr>
        <w:t xml:space="preserve"> </w:t>
      </w:r>
      <w:r w:rsidRPr="00042210">
        <w:rPr>
          <w:spacing w:val="1"/>
        </w:rPr>
        <w:t>b</w:t>
      </w:r>
      <w:r w:rsidRPr="00042210">
        <w:t>an</w:t>
      </w:r>
      <w:r w:rsidRPr="00042210">
        <w:rPr>
          <w:spacing w:val="2"/>
        </w:rPr>
        <w:t xml:space="preserve"> </w:t>
      </w:r>
      <w:r w:rsidRPr="00042210">
        <w:rPr>
          <w:spacing w:val="1"/>
        </w:rPr>
        <w:t>h</w:t>
      </w:r>
      <w:r w:rsidRPr="00042210">
        <w:t>à</w:t>
      </w:r>
      <w:r w:rsidRPr="00042210">
        <w:rPr>
          <w:spacing w:val="-1"/>
        </w:rPr>
        <w:t>n</w:t>
      </w:r>
      <w:r w:rsidRPr="00042210">
        <w:t>h</w:t>
      </w:r>
      <w:r w:rsidRPr="00042210">
        <w:rPr>
          <w:spacing w:val="5"/>
        </w:rPr>
        <w:t xml:space="preserve"> </w:t>
      </w:r>
      <w:r w:rsidRPr="00042210">
        <w:rPr>
          <w:spacing w:val="-1"/>
        </w:rPr>
        <w:t>Q</w:t>
      </w:r>
      <w:r w:rsidRPr="00042210">
        <w:rPr>
          <w:spacing w:val="1"/>
        </w:rPr>
        <w:t>u</w:t>
      </w:r>
      <w:r w:rsidRPr="00042210">
        <w:t>y c</w:t>
      </w:r>
      <w:r w:rsidRPr="00042210">
        <w:rPr>
          <w:spacing w:val="1"/>
        </w:rPr>
        <w:t>hu</w:t>
      </w:r>
      <w:r w:rsidRPr="00042210">
        <w:t>ẩn</w:t>
      </w:r>
      <w:r w:rsidRPr="00042210">
        <w:rPr>
          <w:spacing w:val="5"/>
        </w:rPr>
        <w:t xml:space="preserve"> </w:t>
      </w:r>
      <w:r w:rsidRPr="00042210">
        <w:rPr>
          <w:spacing w:val="1"/>
        </w:rPr>
        <w:t>k</w:t>
      </w:r>
      <w:r w:rsidRPr="00042210">
        <w:t xml:space="preserve">ỹ </w:t>
      </w:r>
      <w:r w:rsidRPr="00042210">
        <w:rPr>
          <w:spacing w:val="1"/>
        </w:rPr>
        <w:t>thu</w:t>
      </w:r>
      <w:r w:rsidRPr="00042210">
        <w:rPr>
          <w:spacing w:val="-2"/>
        </w:rPr>
        <w:t>ậ</w:t>
      </w:r>
      <w:r w:rsidRPr="00042210">
        <w:t>t</w:t>
      </w:r>
      <w:r w:rsidRPr="00042210">
        <w:rPr>
          <w:spacing w:val="3"/>
        </w:rPr>
        <w:t xml:space="preserve"> </w:t>
      </w:r>
      <w:r w:rsidRPr="00042210">
        <w:rPr>
          <w:spacing w:val="1"/>
        </w:rPr>
        <w:t>qu</w:t>
      </w:r>
      <w:r w:rsidRPr="00042210">
        <w:rPr>
          <w:spacing w:val="-1"/>
        </w:rPr>
        <w:t>ố</w:t>
      </w:r>
      <w:r w:rsidRPr="00042210">
        <w:t>c</w:t>
      </w:r>
      <w:r w:rsidRPr="00042210">
        <w:rPr>
          <w:spacing w:val="4"/>
        </w:rPr>
        <w:t xml:space="preserve"> </w:t>
      </w:r>
      <w:r w:rsidRPr="00042210">
        <w:rPr>
          <w:spacing w:val="1"/>
        </w:rPr>
        <w:t>g</w:t>
      </w:r>
      <w:r w:rsidRPr="00042210">
        <w:rPr>
          <w:spacing w:val="-1"/>
        </w:rPr>
        <w:t>i</w:t>
      </w:r>
      <w:r w:rsidRPr="00042210">
        <w:t>a</w:t>
      </w:r>
      <w:r w:rsidRPr="00042210">
        <w:rPr>
          <w:spacing w:val="4"/>
        </w:rPr>
        <w:t xml:space="preserve"> </w:t>
      </w:r>
      <w:r w:rsidRPr="00042210">
        <w:rPr>
          <w:spacing w:val="1"/>
        </w:rPr>
        <w:t>v</w:t>
      </w:r>
      <w:r w:rsidRPr="00042210">
        <w:t>ề</w:t>
      </w:r>
      <w:r w:rsidRPr="00042210">
        <w:rPr>
          <w:spacing w:val="4"/>
        </w:rPr>
        <w:t xml:space="preserve"> </w:t>
      </w:r>
      <w:r w:rsidRPr="00042210">
        <w:rPr>
          <w:spacing w:val="-3"/>
        </w:rPr>
        <w:t>B</w:t>
      </w:r>
      <w:r w:rsidRPr="00042210">
        <w:rPr>
          <w:spacing w:val="-2"/>
        </w:rPr>
        <w:t>ế</w:t>
      </w:r>
      <w:r w:rsidRPr="00042210">
        <w:t xml:space="preserve">n </w:t>
      </w:r>
      <w:r w:rsidRPr="00042210">
        <w:rPr>
          <w:spacing w:val="1"/>
        </w:rPr>
        <w:t>x</w:t>
      </w:r>
      <w:r w:rsidRPr="00042210">
        <w:t xml:space="preserve">e </w:t>
      </w:r>
      <w:r w:rsidRPr="00042210">
        <w:rPr>
          <w:spacing w:val="-2"/>
        </w:rPr>
        <w:t>k</w:t>
      </w:r>
      <w:r w:rsidRPr="00042210">
        <w:rPr>
          <w:spacing w:val="1"/>
        </w:rPr>
        <w:t>h</w:t>
      </w:r>
      <w:r w:rsidRPr="00042210">
        <w:t>á</w:t>
      </w:r>
      <w:r w:rsidRPr="00042210">
        <w:rPr>
          <w:spacing w:val="-2"/>
        </w:rPr>
        <w:t>c</w:t>
      </w:r>
      <w:r w:rsidRPr="00042210">
        <w:t>h</w:t>
      </w:r>
      <w:r w:rsidRPr="00042210">
        <w:rPr>
          <w:spacing w:val="-2"/>
        </w:rPr>
        <w:t xml:space="preserve"> </w:t>
      </w:r>
      <w:r w:rsidRPr="00042210">
        <w:rPr>
          <w:spacing w:val="1"/>
        </w:rPr>
        <w:t>s</w:t>
      </w:r>
      <w:r w:rsidRPr="00042210">
        <w:rPr>
          <w:spacing w:val="-1"/>
        </w:rPr>
        <w:t>ử</w:t>
      </w:r>
      <w:r w:rsidRPr="00042210">
        <w:t xml:space="preserve">a </w:t>
      </w:r>
      <w:r w:rsidRPr="00042210">
        <w:rPr>
          <w:spacing w:val="-2"/>
        </w:rPr>
        <w:t>đ</w:t>
      </w:r>
      <w:r w:rsidRPr="00042210">
        <w:rPr>
          <w:spacing w:val="1"/>
        </w:rPr>
        <w:t>ổ</w:t>
      </w:r>
      <w:r w:rsidRPr="00042210">
        <w:t>i</w:t>
      </w:r>
      <w:r w:rsidRPr="00042210">
        <w:rPr>
          <w:spacing w:val="-2"/>
        </w:rPr>
        <w:t xml:space="preserve"> </w:t>
      </w:r>
      <w:r w:rsidRPr="00042210">
        <w:rPr>
          <w:spacing w:val="1"/>
        </w:rPr>
        <w:t>l</w:t>
      </w:r>
      <w:r w:rsidRPr="00042210">
        <w:rPr>
          <w:spacing w:val="-2"/>
        </w:rPr>
        <w:t>ầ</w:t>
      </w:r>
      <w:r w:rsidRPr="00042210">
        <w:t>n</w:t>
      </w:r>
      <w:r w:rsidRPr="00042210">
        <w:rPr>
          <w:spacing w:val="1"/>
        </w:rPr>
        <w:t xml:space="preserve"> </w:t>
      </w:r>
      <w:r w:rsidRPr="00042210">
        <w:t xml:space="preserve">1 </w:t>
      </w:r>
      <w:r w:rsidRPr="00042210">
        <w:rPr>
          <w:spacing w:val="1"/>
        </w:rPr>
        <w:t>n</w:t>
      </w:r>
      <w:r w:rsidRPr="00042210">
        <w:t>ăm</w:t>
      </w:r>
      <w:r w:rsidRPr="00042210">
        <w:rPr>
          <w:spacing w:val="-5"/>
        </w:rPr>
        <w:t xml:space="preserve"> </w:t>
      </w:r>
      <w:r w:rsidRPr="00042210">
        <w:t>2</w:t>
      </w:r>
      <w:r w:rsidRPr="00042210">
        <w:rPr>
          <w:spacing w:val="1"/>
        </w:rPr>
        <w:t>0</w:t>
      </w:r>
      <w:r w:rsidRPr="00042210">
        <w:rPr>
          <w:spacing w:val="-1"/>
        </w:rPr>
        <w:t>1</w:t>
      </w:r>
      <w:r w:rsidRPr="00042210">
        <w:rPr>
          <w:spacing w:val="1"/>
        </w:rPr>
        <w:t>5</w:t>
      </w:r>
      <w:r w:rsidRPr="00042210">
        <w:t>,</w:t>
      </w:r>
      <w:r w:rsidRPr="00042210">
        <w:rPr>
          <w:spacing w:val="-1"/>
        </w:rPr>
        <w:t xml:space="preserve"> </w:t>
      </w:r>
      <w:r w:rsidRPr="00042210">
        <w:rPr>
          <w:spacing w:val="-2"/>
        </w:rPr>
        <w:t>c</w:t>
      </w:r>
      <w:r w:rsidRPr="00042210">
        <w:t>ó</w:t>
      </w:r>
      <w:r w:rsidRPr="00042210">
        <w:rPr>
          <w:spacing w:val="1"/>
        </w:rPr>
        <w:t xml:space="preserve"> </w:t>
      </w:r>
      <w:r w:rsidRPr="00042210">
        <w:rPr>
          <w:spacing w:val="-2"/>
        </w:rPr>
        <w:t>h</w:t>
      </w:r>
      <w:r w:rsidRPr="00042210">
        <w:rPr>
          <w:spacing w:val="1"/>
        </w:rPr>
        <w:t>i</w:t>
      </w:r>
      <w:r w:rsidRPr="00042210">
        <w:rPr>
          <w:spacing w:val="-2"/>
        </w:rPr>
        <w:t>ệ</w:t>
      </w:r>
      <w:r w:rsidRPr="00042210">
        <w:t>u</w:t>
      </w:r>
      <w:r w:rsidRPr="00042210">
        <w:rPr>
          <w:spacing w:val="1"/>
        </w:rPr>
        <w:t xml:space="preserve"> </w:t>
      </w:r>
      <w:r w:rsidRPr="00042210">
        <w:rPr>
          <w:spacing w:val="-2"/>
        </w:rPr>
        <w:t>l</w:t>
      </w:r>
      <w:r w:rsidRPr="00042210">
        <w:rPr>
          <w:spacing w:val="-1"/>
        </w:rPr>
        <w:t>ự</w:t>
      </w:r>
      <w:r w:rsidRPr="00042210">
        <w:t>c kể</w:t>
      </w:r>
      <w:r w:rsidRPr="00042210">
        <w:rPr>
          <w:spacing w:val="1"/>
        </w:rPr>
        <w:t xml:space="preserve"> </w:t>
      </w:r>
      <w:r w:rsidRPr="00042210">
        <w:t>từ</w:t>
      </w:r>
      <w:r w:rsidRPr="00042210">
        <w:rPr>
          <w:spacing w:val="-1"/>
        </w:rPr>
        <w:t xml:space="preserve"> n</w:t>
      </w:r>
      <w:r w:rsidRPr="00042210">
        <w:rPr>
          <w:spacing w:val="1"/>
        </w:rPr>
        <w:t>g</w:t>
      </w:r>
      <w:r w:rsidRPr="00042210">
        <w:t>ày</w:t>
      </w:r>
      <w:r w:rsidRPr="00042210">
        <w:rPr>
          <w:spacing w:val="-3"/>
        </w:rPr>
        <w:t xml:space="preserve"> </w:t>
      </w:r>
      <w:r w:rsidRPr="00042210">
        <w:t>01</w:t>
      </w:r>
      <w:r w:rsidRPr="00042210">
        <w:rPr>
          <w:spacing w:val="2"/>
        </w:rPr>
        <w:t xml:space="preserve"> </w:t>
      </w:r>
      <w:r w:rsidRPr="00042210">
        <w:rPr>
          <w:spacing w:val="-2"/>
        </w:rPr>
        <w:t>t</w:t>
      </w:r>
      <w:r w:rsidRPr="00042210">
        <w:rPr>
          <w:spacing w:val="1"/>
        </w:rPr>
        <w:t>h</w:t>
      </w:r>
      <w:r w:rsidRPr="00042210">
        <w:rPr>
          <w:spacing w:val="-2"/>
        </w:rPr>
        <w:t>á</w:t>
      </w:r>
      <w:r w:rsidRPr="00042210">
        <w:rPr>
          <w:spacing w:val="-1"/>
        </w:rPr>
        <w:t>n</w:t>
      </w:r>
      <w:r w:rsidRPr="00042210">
        <w:t>g</w:t>
      </w:r>
      <w:r w:rsidRPr="00042210">
        <w:rPr>
          <w:spacing w:val="1"/>
        </w:rPr>
        <w:t xml:space="preserve"> </w:t>
      </w:r>
      <w:r w:rsidRPr="00042210">
        <w:t>4</w:t>
      </w:r>
      <w:r w:rsidRPr="00042210">
        <w:rPr>
          <w:spacing w:val="-2"/>
        </w:rPr>
        <w:t xml:space="preserve"> </w:t>
      </w:r>
      <w:r w:rsidRPr="00042210">
        <w:rPr>
          <w:spacing w:val="1"/>
        </w:rPr>
        <w:t>n</w:t>
      </w:r>
      <w:r w:rsidRPr="00042210">
        <w:t>ăm</w:t>
      </w:r>
      <w:r w:rsidRPr="00042210">
        <w:rPr>
          <w:spacing w:val="-5"/>
        </w:rPr>
        <w:t xml:space="preserve"> </w:t>
      </w:r>
      <w:r w:rsidRPr="00042210">
        <w:t>2</w:t>
      </w:r>
      <w:r w:rsidRPr="00042210">
        <w:rPr>
          <w:spacing w:val="1"/>
        </w:rPr>
        <w:t>0</w:t>
      </w:r>
      <w:r w:rsidRPr="00042210">
        <w:rPr>
          <w:spacing w:val="-1"/>
        </w:rPr>
        <w:t>1</w:t>
      </w:r>
      <w:r w:rsidRPr="00042210">
        <w:rPr>
          <w:spacing w:val="1"/>
        </w:rPr>
        <w:t>6</w:t>
      </w:r>
      <w:r w:rsidRPr="00042210">
        <w:t>;</w:t>
      </w:r>
    </w:p>
    <w:p w14:paraId="77B8DE77" w14:textId="77777777" w:rsidR="00F022D8" w:rsidRDefault="00E30ED0" w:rsidP="00F022D8">
      <w:pPr>
        <w:widowControl w:val="0"/>
        <w:spacing w:before="120"/>
        <w:ind w:firstLine="284"/>
        <w:jc w:val="both"/>
        <w:rPr>
          <w:rFonts w:eastAsia="Calibri"/>
          <w:color w:val="000000" w:themeColor="text1"/>
          <w:highlight w:val="white"/>
          <w:lang w:val="vi-VN"/>
        </w:rPr>
      </w:pPr>
      <w:r w:rsidRPr="00042210">
        <w:t>Căn</w:t>
      </w:r>
      <w:r w:rsidRPr="00042210">
        <w:rPr>
          <w:spacing w:val="29"/>
        </w:rPr>
        <w:t xml:space="preserve"> </w:t>
      </w:r>
      <w:r w:rsidRPr="00042210">
        <w:t>cứ</w:t>
      </w:r>
      <w:r w:rsidRPr="00042210">
        <w:rPr>
          <w:spacing w:val="27"/>
        </w:rPr>
        <w:t xml:space="preserve"> </w:t>
      </w:r>
      <w:r w:rsidRPr="00042210">
        <w:rPr>
          <w:spacing w:val="-1"/>
        </w:rPr>
        <w:t>V</w:t>
      </w:r>
      <w:r w:rsidRPr="00042210">
        <w:t>ăn</w:t>
      </w:r>
      <w:r w:rsidRPr="00042210">
        <w:rPr>
          <w:spacing w:val="29"/>
        </w:rPr>
        <w:t xml:space="preserve"> </w:t>
      </w:r>
      <w:r w:rsidRPr="00042210">
        <w:rPr>
          <w:spacing w:val="1"/>
        </w:rPr>
        <w:t>b</w:t>
      </w:r>
      <w:r w:rsidRPr="00042210">
        <w:t>ản</w:t>
      </w:r>
      <w:r w:rsidRPr="00042210">
        <w:rPr>
          <w:spacing w:val="29"/>
        </w:rPr>
        <w:t xml:space="preserve"> </w:t>
      </w:r>
      <w:r w:rsidRPr="00042210">
        <w:rPr>
          <w:spacing w:val="-1"/>
        </w:rPr>
        <w:t>h</w:t>
      </w:r>
      <w:r w:rsidRPr="00042210">
        <w:t>ợp</w:t>
      </w:r>
      <w:r w:rsidRPr="00042210">
        <w:rPr>
          <w:spacing w:val="27"/>
        </w:rPr>
        <w:t xml:space="preserve"> </w:t>
      </w:r>
      <w:r w:rsidRPr="00042210">
        <w:rPr>
          <w:spacing w:val="1"/>
        </w:rPr>
        <w:t>nh</w:t>
      </w:r>
      <w:r w:rsidRPr="00042210">
        <w:rPr>
          <w:spacing w:val="-2"/>
        </w:rPr>
        <w:t>ấ</w:t>
      </w:r>
      <w:r w:rsidRPr="00042210">
        <w:t>t</w:t>
      </w:r>
      <w:r w:rsidRPr="00042210">
        <w:rPr>
          <w:spacing w:val="29"/>
        </w:rPr>
        <w:t xml:space="preserve"> </w:t>
      </w:r>
      <w:r w:rsidRPr="00042210">
        <w:rPr>
          <w:spacing w:val="1"/>
        </w:rPr>
        <w:t>s</w:t>
      </w:r>
      <w:r w:rsidRPr="00042210">
        <w:t>ố</w:t>
      </w:r>
      <w:r w:rsidRPr="00042210">
        <w:rPr>
          <w:spacing w:val="29"/>
        </w:rPr>
        <w:t xml:space="preserve"> </w:t>
      </w:r>
      <w:r w:rsidRPr="00042210">
        <w:rPr>
          <w:spacing w:val="-1"/>
        </w:rPr>
        <w:t>0</w:t>
      </w:r>
      <w:r w:rsidRPr="00042210">
        <w:rPr>
          <w:spacing w:val="1"/>
        </w:rPr>
        <w:t>1/</w:t>
      </w:r>
      <w:r w:rsidRPr="00042210">
        <w:rPr>
          <w:spacing w:val="-1"/>
        </w:rPr>
        <w:t>V</w:t>
      </w:r>
      <w:r w:rsidRPr="00042210">
        <w:t>B</w:t>
      </w:r>
      <w:r w:rsidRPr="00042210">
        <w:rPr>
          <w:spacing w:val="-1"/>
        </w:rPr>
        <w:t>H</w:t>
      </w:r>
      <w:r w:rsidRPr="00042210">
        <w:rPr>
          <w:spacing w:val="6"/>
        </w:rPr>
        <w:t>N</w:t>
      </w:r>
      <w:r w:rsidRPr="00042210">
        <w:rPr>
          <w:spacing w:val="-2"/>
        </w:rPr>
        <w:t>-</w:t>
      </w:r>
      <w:r w:rsidRPr="00042210">
        <w:t>B</w:t>
      </w:r>
      <w:r w:rsidRPr="00042210">
        <w:rPr>
          <w:spacing w:val="-1"/>
        </w:rPr>
        <w:t>GTV</w:t>
      </w:r>
      <w:r w:rsidRPr="00042210">
        <w:t>T</w:t>
      </w:r>
      <w:r w:rsidRPr="00042210">
        <w:rPr>
          <w:spacing w:val="27"/>
        </w:rPr>
        <w:t xml:space="preserve"> </w:t>
      </w:r>
      <w:r w:rsidRPr="00042210">
        <w:rPr>
          <w:spacing w:val="1"/>
        </w:rPr>
        <w:t>ng</w:t>
      </w:r>
      <w:r w:rsidRPr="00042210">
        <w:t>ày</w:t>
      </w:r>
      <w:r w:rsidRPr="00042210">
        <w:rPr>
          <w:spacing w:val="27"/>
        </w:rPr>
        <w:t xml:space="preserve"> </w:t>
      </w:r>
      <w:r w:rsidRPr="00042210">
        <w:rPr>
          <w:spacing w:val="1"/>
        </w:rPr>
        <w:t>2</w:t>
      </w:r>
      <w:r w:rsidRPr="00042210">
        <w:t>4</w:t>
      </w:r>
      <w:r w:rsidRPr="00042210">
        <w:rPr>
          <w:spacing w:val="29"/>
        </w:rPr>
        <w:t xml:space="preserve"> </w:t>
      </w:r>
      <w:r w:rsidRPr="00042210">
        <w:rPr>
          <w:spacing w:val="1"/>
        </w:rPr>
        <w:t>th</w:t>
      </w:r>
      <w:r w:rsidRPr="00042210">
        <w:rPr>
          <w:spacing w:val="-2"/>
        </w:rPr>
        <w:t>á</w:t>
      </w:r>
      <w:r w:rsidRPr="00042210">
        <w:rPr>
          <w:spacing w:val="1"/>
        </w:rPr>
        <w:t>n</w:t>
      </w:r>
      <w:r w:rsidRPr="00042210">
        <w:t>g</w:t>
      </w:r>
      <w:r w:rsidRPr="00042210">
        <w:rPr>
          <w:spacing w:val="29"/>
        </w:rPr>
        <w:t xml:space="preserve"> </w:t>
      </w:r>
      <w:r w:rsidRPr="00042210">
        <w:rPr>
          <w:spacing w:val="-1"/>
        </w:rPr>
        <w:t>0</w:t>
      </w:r>
      <w:r w:rsidRPr="00042210">
        <w:t>2</w:t>
      </w:r>
      <w:r w:rsidRPr="00042210">
        <w:rPr>
          <w:spacing w:val="29"/>
        </w:rPr>
        <w:t xml:space="preserve"> </w:t>
      </w:r>
      <w:r w:rsidRPr="00042210">
        <w:rPr>
          <w:spacing w:val="1"/>
        </w:rPr>
        <w:t>n</w:t>
      </w:r>
      <w:r w:rsidRPr="00042210">
        <w:t xml:space="preserve">ăm </w:t>
      </w:r>
      <w:r w:rsidRPr="00042210">
        <w:rPr>
          <w:spacing w:val="1"/>
        </w:rPr>
        <w:t>2</w:t>
      </w:r>
      <w:r w:rsidRPr="00042210">
        <w:rPr>
          <w:spacing w:val="-1"/>
        </w:rPr>
        <w:t>01</w:t>
      </w:r>
      <w:r w:rsidRPr="00042210">
        <w:t>6</w:t>
      </w:r>
      <w:r w:rsidRPr="00042210">
        <w:rPr>
          <w:spacing w:val="5"/>
        </w:rPr>
        <w:t xml:space="preserve"> </w:t>
      </w:r>
      <w:r w:rsidRPr="00042210">
        <w:t>c</w:t>
      </w:r>
      <w:r w:rsidRPr="00042210">
        <w:rPr>
          <w:spacing w:val="1"/>
        </w:rPr>
        <w:t>ủ</w:t>
      </w:r>
      <w:r w:rsidRPr="00042210">
        <w:t>a</w:t>
      </w:r>
      <w:r w:rsidRPr="00042210">
        <w:rPr>
          <w:spacing w:val="4"/>
        </w:rPr>
        <w:t xml:space="preserve"> </w:t>
      </w:r>
      <w:r w:rsidRPr="00042210">
        <w:rPr>
          <w:spacing w:val="-3"/>
        </w:rPr>
        <w:t>B</w:t>
      </w:r>
      <w:r w:rsidRPr="00042210">
        <w:t>ộ</w:t>
      </w:r>
      <w:r w:rsidRPr="00042210">
        <w:rPr>
          <w:spacing w:val="5"/>
        </w:rPr>
        <w:t xml:space="preserve"> </w:t>
      </w:r>
      <w:r w:rsidRPr="00042210">
        <w:rPr>
          <w:spacing w:val="1"/>
        </w:rPr>
        <w:t>g</w:t>
      </w:r>
      <w:r w:rsidRPr="00042210">
        <w:rPr>
          <w:spacing w:val="-1"/>
        </w:rPr>
        <w:t>i</w:t>
      </w:r>
      <w:r w:rsidRPr="00042210">
        <w:t>ao</w:t>
      </w:r>
      <w:r w:rsidRPr="00042210">
        <w:rPr>
          <w:spacing w:val="5"/>
        </w:rPr>
        <w:t xml:space="preserve"> </w:t>
      </w:r>
      <w:r w:rsidRPr="00042210">
        <w:rPr>
          <w:spacing w:val="-1"/>
        </w:rPr>
        <w:t>thô</w:t>
      </w:r>
      <w:r w:rsidRPr="00042210">
        <w:rPr>
          <w:spacing w:val="1"/>
        </w:rPr>
        <w:t>n</w:t>
      </w:r>
      <w:r w:rsidRPr="00042210">
        <w:t>g</w:t>
      </w:r>
      <w:r w:rsidRPr="00042210">
        <w:rPr>
          <w:spacing w:val="5"/>
        </w:rPr>
        <w:t xml:space="preserve"> </w:t>
      </w:r>
      <w:r w:rsidRPr="00042210">
        <w:rPr>
          <w:spacing w:val="-1"/>
        </w:rPr>
        <w:t>v</w:t>
      </w:r>
      <w:r w:rsidRPr="00042210">
        <w:t>ận</w:t>
      </w:r>
      <w:r w:rsidRPr="00042210">
        <w:rPr>
          <w:spacing w:val="5"/>
        </w:rPr>
        <w:t xml:space="preserve"> </w:t>
      </w:r>
      <w:r w:rsidRPr="00042210">
        <w:rPr>
          <w:spacing w:val="-1"/>
        </w:rPr>
        <w:t>t</w:t>
      </w:r>
      <w:r w:rsidRPr="00042210">
        <w:t>ải</w:t>
      </w:r>
      <w:r w:rsidRPr="00042210">
        <w:rPr>
          <w:spacing w:val="5"/>
        </w:rPr>
        <w:t xml:space="preserve"> </w:t>
      </w:r>
      <w:r w:rsidRPr="00042210">
        <w:rPr>
          <w:spacing w:val="-1"/>
        </w:rPr>
        <w:t>b</w:t>
      </w:r>
      <w:r w:rsidRPr="00042210">
        <w:t>an</w:t>
      </w:r>
      <w:r w:rsidRPr="00042210">
        <w:rPr>
          <w:spacing w:val="5"/>
        </w:rPr>
        <w:t xml:space="preserve"> </w:t>
      </w:r>
      <w:r w:rsidRPr="00042210">
        <w:rPr>
          <w:spacing w:val="-1"/>
        </w:rPr>
        <w:t>h</w:t>
      </w:r>
      <w:r w:rsidRPr="00042210">
        <w:t>à</w:t>
      </w:r>
      <w:r w:rsidRPr="00042210">
        <w:rPr>
          <w:spacing w:val="-1"/>
        </w:rPr>
        <w:t>n</w:t>
      </w:r>
      <w:r w:rsidRPr="00042210">
        <w:t>h</w:t>
      </w:r>
      <w:r w:rsidRPr="00042210">
        <w:rPr>
          <w:spacing w:val="5"/>
        </w:rPr>
        <w:t xml:space="preserve"> </w:t>
      </w:r>
      <w:r w:rsidRPr="00042210">
        <w:rPr>
          <w:spacing w:val="-1"/>
        </w:rPr>
        <w:t>q</w:t>
      </w:r>
      <w:r w:rsidRPr="00042210">
        <w:rPr>
          <w:spacing w:val="1"/>
        </w:rPr>
        <w:t>u</w:t>
      </w:r>
      <w:r w:rsidRPr="00042210">
        <w:t>y c</w:t>
      </w:r>
      <w:r w:rsidRPr="00042210">
        <w:rPr>
          <w:spacing w:val="1"/>
        </w:rPr>
        <w:t>hu</w:t>
      </w:r>
      <w:r w:rsidRPr="00042210">
        <w:t>ẩn</w:t>
      </w:r>
      <w:r w:rsidRPr="00042210">
        <w:rPr>
          <w:spacing w:val="5"/>
        </w:rPr>
        <w:t xml:space="preserve"> </w:t>
      </w:r>
      <w:r w:rsidRPr="00042210">
        <w:rPr>
          <w:spacing w:val="1"/>
        </w:rPr>
        <w:t>k</w:t>
      </w:r>
      <w:r w:rsidRPr="00042210">
        <w:t xml:space="preserve">ỹ </w:t>
      </w:r>
      <w:r w:rsidRPr="00042210">
        <w:rPr>
          <w:spacing w:val="1"/>
        </w:rPr>
        <w:t>th</w:t>
      </w:r>
      <w:r w:rsidRPr="00042210">
        <w:rPr>
          <w:spacing w:val="-1"/>
        </w:rPr>
        <w:t>u</w:t>
      </w:r>
      <w:r w:rsidRPr="00042210">
        <w:t>ật</w:t>
      </w:r>
      <w:r w:rsidRPr="00042210">
        <w:rPr>
          <w:spacing w:val="5"/>
        </w:rPr>
        <w:t xml:space="preserve"> </w:t>
      </w:r>
      <w:r w:rsidRPr="00042210">
        <w:rPr>
          <w:spacing w:val="-1"/>
        </w:rPr>
        <w:t>qu</w:t>
      </w:r>
      <w:r w:rsidRPr="00042210">
        <w:rPr>
          <w:spacing w:val="1"/>
        </w:rPr>
        <w:t>ố</w:t>
      </w:r>
      <w:r w:rsidRPr="00042210">
        <w:t>c</w:t>
      </w:r>
      <w:r w:rsidRPr="00042210">
        <w:rPr>
          <w:spacing w:val="4"/>
        </w:rPr>
        <w:t xml:space="preserve"> </w:t>
      </w:r>
      <w:r w:rsidRPr="00042210">
        <w:rPr>
          <w:spacing w:val="-1"/>
        </w:rPr>
        <w:t>g</w:t>
      </w:r>
      <w:r w:rsidRPr="00042210">
        <w:rPr>
          <w:spacing w:val="1"/>
        </w:rPr>
        <w:t>i</w:t>
      </w:r>
      <w:r w:rsidRPr="00042210">
        <w:t>a</w:t>
      </w:r>
      <w:r w:rsidRPr="00042210">
        <w:rPr>
          <w:spacing w:val="16"/>
        </w:rPr>
        <w:t xml:space="preserve"> </w:t>
      </w:r>
      <w:r w:rsidRPr="00042210">
        <w:rPr>
          <w:spacing w:val="1"/>
        </w:rPr>
        <w:t>v</w:t>
      </w:r>
      <w:r w:rsidRPr="00042210">
        <w:t>ề</w:t>
      </w:r>
      <w:r w:rsidRPr="00042210">
        <w:rPr>
          <w:spacing w:val="4"/>
        </w:rPr>
        <w:t xml:space="preserve"> </w:t>
      </w:r>
      <w:r w:rsidRPr="00042210">
        <w:rPr>
          <w:spacing w:val="-1"/>
        </w:rPr>
        <w:t>b</w:t>
      </w:r>
      <w:r w:rsidRPr="00042210">
        <w:t>ến</w:t>
      </w:r>
      <w:r w:rsidRPr="00042210">
        <w:rPr>
          <w:spacing w:val="5"/>
        </w:rPr>
        <w:t xml:space="preserve"> </w:t>
      </w:r>
      <w:r w:rsidRPr="00042210">
        <w:rPr>
          <w:spacing w:val="-1"/>
        </w:rPr>
        <w:t>x</w:t>
      </w:r>
      <w:r w:rsidRPr="00042210">
        <w:t xml:space="preserve">e </w:t>
      </w:r>
      <w:r w:rsidRPr="00042210">
        <w:rPr>
          <w:spacing w:val="1"/>
        </w:rPr>
        <w:t>k</w:t>
      </w:r>
      <w:r w:rsidRPr="00042210">
        <w:rPr>
          <w:spacing w:val="-1"/>
        </w:rPr>
        <w:t>h</w:t>
      </w:r>
      <w:r w:rsidRPr="00042210">
        <w:t>ác</w:t>
      </w:r>
      <w:r w:rsidRPr="00042210">
        <w:rPr>
          <w:spacing w:val="-1"/>
        </w:rPr>
        <w:t>h</w:t>
      </w:r>
      <w:r w:rsidRPr="00042210">
        <w:t>;</w:t>
      </w:r>
      <w:bookmarkStart w:id="30" w:name="_Hlk90039675"/>
    </w:p>
    <w:p w14:paraId="58BC5122" w14:textId="2D71899C" w:rsidR="00E87938" w:rsidRPr="00F022D8" w:rsidRDefault="00E87938" w:rsidP="00F022D8">
      <w:pPr>
        <w:widowControl w:val="0"/>
        <w:spacing w:before="120"/>
        <w:ind w:firstLine="284"/>
        <w:jc w:val="both"/>
        <w:rPr>
          <w:rFonts w:eastAsia="Calibri"/>
          <w:color w:val="000000" w:themeColor="text1"/>
          <w:highlight w:val="white"/>
          <w:lang w:val="vi-VN"/>
        </w:rPr>
      </w:pPr>
      <w:r w:rsidRPr="00042210">
        <w:rPr>
          <w:color w:val="000000" w:themeColor="text1"/>
          <w:position w:val="2"/>
          <w:szCs w:val="22"/>
          <w:highlight w:val="white"/>
          <w:lang w:val="vi-VN"/>
        </w:rPr>
        <w:t xml:space="preserve">Căn cứ Công </w:t>
      </w:r>
      <w:r w:rsidRPr="00042210">
        <w:rPr>
          <w:color w:val="000000" w:themeColor="text1"/>
          <w:position w:val="2"/>
          <w:szCs w:val="22"/>
          <w:highlight w:val="white"/>
          <w:u w:color="FF0000"/>
          <w:lang w:val="vi-VN"/>
        </w:rPr>
        <w:t>văn số</w:t>
      </w:r>
      <w:r w:rsidRPr="00042210">
        <w:rPr>
          <w:color w:val="000000" w:themeColor="text1"/>
          <w:position w:val="2"/>
          <w:szCs w:val="22"/>
          <w:highlight w:val="white"/>
          <w:lang w:val="vi-VN"/>
        </w:rPr>
        <w:t xml:space="preserve"> 1521/UBND-KTN ngày 08 tháng 9 năm 2022 của Ủy ban nhân dân huyện Tam Nông về việc chủ trương lập 06 đồ án quy ho</w:t>
      </w:r>
      <w:r w:rsidR="003A79AD" w:rsidRPr="00042210">
        <w:rPr>
          <w:color w:val="000000" w:themeColor="text1"/>
          <w:position w:val="2"/>
          <w:szCs w:val="22"/>
          <w:highlight w:val="white"/>
          <w:lang w:val="vi-VN"/>
        </w:rPr>
        <w:t>ạch chi tiết trên địa bàn huyện</w:t>
      </w:r>
      <w:r w:rsidR="003A79AD" w:rsidRPr="00042210">
        <w:rPr>
          <w:color w:val="000000" w:themeColor="text1"/>
          <w:position w:val="2"/>
          <w:szCs w:val="22"/>
          <w:highlight w:val="white"/>
        </w:rPr>
        <w:t>.</w:t>
      </w:r>
    </w:p>
    <w:p w14:paraId="1D71FE9A" w14:textId="77777777" w:rsidR="008D77C3" w:rsidRPr="00042210" w:rsidRDefault="00A27791" w:rsidP="00F022D8">
      <w:pPr>
        <w:keepNext/>
        <w:spacing w:before="120" w:line="360" w:lineRule="auto"/>
        <w:jc w:val="both"/>
        <w:outlineLvl w:val="2"/>
        <w:rPr>
          <w:b/>
          <w:iCs/>
          <w:color w:val="000000" w:themeColor="text1"/>
          <w:highlight w:val="white"/>
          <w:lang w:val="vi-VN"/>
        </w:rPr>
      </w:pPr>
      <w:bookmarkStart w:id="31" w:name="_Toc150518094"/>
      <w:bookmarkEnd w:id="30"/>
      <w:r w:rsidRPr="00042210">
        <w:rPr>
          <w:b/>
          <w:iCs/>
          <w:color w:val="000000" w:themeColor="text1"/>
          <w:highlight w:val="white"/>
          <w:lang w:val="vi-VN"/>
        </w:rPr>
        <w:t>2</w:t>
      </w:r>
      <w:r w:rsidR="008D77C3" w:rsidRPr="00042210">
        <w:rPr>
          <w:b/>
          <w:iCs/>
          <w:color w:val="000000" w:themeColor="text1"/>
          <w:highlight w:val="white"/>
          <w:lang w:val="vi-VN"/>
        </w:rPr>
        <w:t xml:space="preserve">. </w:t>
      </w:r>
      <w:r w:rsidR="008D77C3" w:rsidRPr="00042210">
        <w:rPr>
          <w:b/>
          <w:iCs/>
          <w:color w:val="000000" w:themeColor="text1"/>
          <w:highlight w:val="white"/>
          <w:u w:color="FF0000"/>
          <w:lang w:val="vi-VN"/>
        </w:rPr>
        <w:t>Các nguồn</w:t>
      </w:r>
      <w:r w:rsidR="008D77C3" w:rsidRPr="00042210">
        <w:rPr>
          <w:b/>
          <w:iCs/>
          <w:color w:val="000000" w:themeColor="text1"/>
          <w:highlight w:val="white"/>
          <w:lang w:val="vi-VN"/>
        </w:rPr>
        <w:t xml:space="preserve"> tài liệu và số liệu:</w:t>
      </w:r>
      <w:bookmarkEnd w:id="31"/>
      <w:r w:rsidR="008D77C3" w:rsidRPr="00042210">
        <w:rPr>
          <w:b/>
          <w:iCs/>
          <w:color w:val="000000" w:themeColor="text1"/>
          <w:highlight w:val="white"/>
          <w:lang w:val="vi-VN"/>
        </w:rPr>
        <w:t xml:space="preserve"> </w:t>
      </w:r>
    </w:p>
    <w:p w14:paraId="56CFA606" w14:textId="77777777" w:rsidR="00F022D8" w:rsidRDefault="00822B95" w:rsidP="00167A6A">
      <w:pPr>
        <w:pStyle w:val="ListParagraph"/>
        <w:numPr>
          <w:ilvl w:val="0"/>
          <w:numId w:val="7"/>
        </w:numPr>
        <w:ind w:left="426" w:hanging="284"/>
        <w:rPr>
          <w:b w:val="0"/>
          <w:bCs/>
        </w:rPr>
      </w:pPr>
      <w:bookmarkStart w:id="32" w:name="_Hlk71363123"/>
      <w:bookmarkEnd w:id="28"/>
      <w:r w:rsidRPr="00F022D8">
        <w:rPr>
          <w:b w:val="0"/>
          <w:bCs/>
        </w:rPr>
        <w:t>Bản đồ hiện trạng thị trấn Tràm Chim</w:t>
      </w:r>
      <w:r w:rsidR="00F022D8">
        <w:rPr>
          <w:b w:val="0"/>
          <w:bCs/>
        </w:rPr>
        <w:t>.</w:t>
      </w:r>
    </w:p>
    <w:p w14:paraId="27103689" w14:textId="77777777" w:rsidR="00F022D8" w:rsidRPr="00F022D8" w:rsidRDefault="00822B95" w:rsidP="00167A6A">
      <w:pPr>
        <w:pStyle w:val="ListParagraph"/>
        <w:numPr>
          <w:ilvl w:val="0"/>
          <w:numId w:val="7"/>
        </w:numPr>
        <w:ind w:left="426" w:hanging="284"/>
        <w:jc w:val="both"/>
        <w:rPr>
          <w:b w:val="0"/>
          <w:bCs/>
        </w:rPr>
      </w:pPr>
      <w:r w:rsidRPr="00F022D8">
        <w:rPr>
          <w:b w:val="0"/>
          <w:bCs/>
        </w:rPr>
        <w:t>Hồ sơ đồ án điều chỉnh quy hoạch chung xây dựng thị trấn Tràm Chim và vùng phụ cận.</w:t>
      </w:r>
    </w:p>
    <w:p w14:paraId="7E06D0D2" w14:textId="77777777" w:rsidR="00F022D8" w:rsidRPr="00F022D8" w:rsidRDefault="00822B95" w:rsidP="00167A6A">
      <w:pPr>
        <w:pStyle w:val="ListParagraph"/>
        <w:numPr>
          <w:ilvl w:val="0"/>
          <w:numId w:val="7"/>
        </w:numPr>
        <w:ind w:left="426" w:hanging="284"/>
        <w:jc w:val="both"/>
        <w:rPr>
          <w:b w:val="0"/>
          <w:bCs/>
        </w:rPr>
      </w:pPr>
      <w:r w:rsidRPr="00F022D8">
        <w:rPr>
          <w:b w:val="0"/>
          <w:bCs/>
        </w:rPr>
        <w:t>Các số liệu, tài liệu khác có liên quan.</w:t>
      </w:r>
    </w:p>
    <w:p w14:paraId="6198695D" w14:textId="77777777" w:rsidR="00F022D8" w:rsidRPr="00F022D8" w:rsidRDefault="00B40BBD" w:rsidP="00167A6A">
      <w:pPr>
        <w:pStyle w:val="ListParagraph"/>
        <w:numPr>
          <w:ilvl w:val="0"/>
          <w:numId w:val="7"/>
        </w:numPr>
        <w:ind w:left="426" w:hanging="284"/>
        <w:jc w:val="both"/>
        <w:rPr>
          <w:b w:val="0"/>
          <w:bCs/>
        </w:rPr>
      </w:pPr>
      <w:r w:rsidRPr="00F022D8">
        <w:rPr>
          <w:b w:val="0"/>
          <w:bCs/>
          <w:color w:val="000000" w:themeColor="text1"/>
          <w:position w:val="2"/>
          <w:highlight w:val="white"/>
          <w:lang w:val="vi-VN"/>
        </w:rPr>
        <w:t xml:space="preserve">Dựa vào niên giám thống kê </w:t>
      </w:r>
      <w:r w:rsidR="000845DF" w:rsidRPr="00F022D8">
        <w:rPr>
          <w:b w:val="0"/>
          <w:bCs/>
          <w:color w:val="000000" w:themeColor="text1"/>
          <w:position w:val="2"/>
          <w:highlight w:val="white"/>
          <w:lang w:val="vi-VN"/>
        </w:rPr>
        <w:t>huyện Tam Nông năm 2022</w:t>
      </w:r>
      <w:r w:rsidRPr="00F022D8">
        <w:rPr>
          <w:b w:val="0"/>
          <w:bCs/>
          <w:color w:val="000000" w:themeColor="text1"/>
          <w:position w:val="2"/>
          <w:highlight w:val="white"/>
          <w:lang w:val="vi-VN"/>
        </w:rPr>
        <w:t>, các số liệu, tài liệu, do Tỉnh ban hành và các kết quả điều tra cơ sở.</w:t>
      </w:r>
    </w:p>
    <w:p w14:paraId="50BA6FF7" w14:textId="59D87F4C" w:rsidR="00B40BBD" w:rsidRPr="00F022D8" w:rsidRDefault="00B40BBD" w:rsidP="00167A6A">
      <w:pPr>
        <w:pStyle w:val="ListParagraph"/>
        <w:numPr>
          <w:ilvl w:val="0"/>
          <w:numId w:val="7"/>
        </w:numPr>
        <w:ind w:left="426" w:hanging="284"/>
        <w:jc w:val="both"/>
        <w:rPr>
          <w:b w:val="0"/>
          <w:bCs/>
        </w:rPr>
      </w:pPr>
      <w:r w:rsidRPr="00F022D8">
        <w:rPr>
          <w:b w:val="0"/>
          <w:bCs/>
          <w:color w:val="000000" w:themeColor="text1"/>
          <w:position w:val="2"/>
          <w:highlight w:val="white"/>
          <w:lang w:val="vi-VN"/>
        </w:rPr>
        <w:t>Tiêu chuẩn, quy chuẩn về quy hoạch.</w:t>
      </w:r>
    </w:p>
    <w:p w14:paraId="0AE3DF9E" w14:textId="77777777" w:rsidR="00A27791" w:rsidRPr="00042210" w:rsidRDefault="00A27791" w:rsidP="00480A3D">
      <w:pPr>
        <w:keepNext/>
        <w:spacing w:before="120"/>
        <w:jc w:val="both"/>
        <w:outlineLvl w:val="2"/>
        <w:rPr>
          <w:b/>
          <w:iCs/>
          <w:color w:val="000000" w:themeColor="text1"/>
          <w:highlight w:val="white"/>
          <w:lang w:val="vi-VN"/>
        </w:rPr>
      </w:pPr>
      <w:bookmarkStart w:id="33" w:name="_Toc150518095"/>
      <w:bookmarkEnd w:id="32"/>
      <w:r w:rsidRPr="00042210">
        <w:rPr>
          <w:b/>
          <w:iCs/>
          <w:color w:val="000000" w:themeColor="text1"/>
          <w:highlight w:val="white"/>
          <w:lang w:val="vi-VN"/>
        </w:rPr>
        <w:t>3. Các cơ sở bản đồ:</w:t>
      </w:r>
      <w:bookmarkEnd w:id="33"/>
      <w:r w:rsidRPr="00042210">
        <w:rPr>
          <w:b/>
          <w:iCs/>
          <w:color w:val="000000" w:themeColor="text1"/>
          <w:highlight w:val="white"/>
          <w:lang w:val="vi-VN"/>
        </w:rPr>
        <w:t xml:space="preserve"> </w:t>
      </w:r>
    </w:p>
    <w:p w14:paraId="13EFBDE4" w14:textId="77777777" w:rsidR="00480A3D" w:rsidRPr="00480A3D" w:rsidRDefault="00B40BBD" w:rsidP="00167A6A">
      <w:pPr>
        <w:pStyle w:val="ListParagraph"/>
        <w:numPr>
          <w:ilvl w:val="0"/>
          <w:numId w:val="8"/>
        </w:numPr>
        <w:spacing w:before="120"/>
        <w:jc w:val="both"/>
        <w:rPr>
          <w:b w:val="0"/>
          <w:bCs/>
          <w:color w:val="000000" w:themeColor="text1"/>
          <w:position w:val="2"/>
          <w:highlight w:val="white"/>
          <w:lang w:val="vi-VN"/>
        </w:rPr>
      </w:pPr>
      <w:bookmarkStart w:id="34" w:name="_Hlk71363132"/>
      <w:bookmarkEnd w:id="29"/>
      <w:r w:rsidRPr="00480A3D">
        <w:rPr>
          <w:b w:val="0"/>
          <w:bCs/>
          <w:color w:val="000000" w:themeColor="text1"/>
          <w:position w:val="2"/>
          <w:highlight w:val="white"/>
          <w:lang w:val="vi-VN"/>
        </w:rPr>
        <w:t>Các bản đồ quy hoạch, bản đồ địa giới hành chính, bản đồ khác liên quan.</w:t>
      </w:r>
    </w:p>
    <w:p w14:paraId="55F55486" w14:textId="645F06CB" w:rsidR="00443BF0" w:rsidRPr="00480A3D" w:rsidRDefault="00B40BBD" w:rsidP="00167A6A">
      <w:pPr>
        <w:pStyle w:val="ListParagraph"/>
        <w:numPr>
          <w:ilvl w:val="0"/>
          <w:numId w:val="8"/>
        </w:numPr>
        <w:spacing w:before="120"/>
        <w:jc w:val="both"/>
        <w:rPr>
          <w:b w:val="0"/>
          <w:bCs/>
          <w:color w:val="000000" w:themeColor="text1"/>
          <w:position w:val="2"/>
          <w:highlight w:val="white"/>
          <w:lang w:val="vi-VN"/>
        </w:rPr>
      </w:pPr>
      <w:r w:rsidRPr="00480A3D">
        <w:rPr>
          <w:b w:val="0"/>
          <w:bCs/>
          <w:color w:val="000000" w:themeColor="text1"/>
          <w:position w:val="2"/>
          <w:highlight w:val="white"/>
          <w:lang w:val="vi-VN"/>
        </w:rPr>
        <w:t>Bản đồ khảo sát đo đạc tỷ lệ 1/500, thực hiện tháng 0</w:t>
      </w:r>
      <w:r w:rsidR="001920EF" w:rsidRPr="00480A3D">
        <w:rPr>
          <w:b w:val="0"/>
          <w:bCs/>
          <w:color w:val="000000" w:themeColor="text1"/>
          <w:position w:val="2"/>
          <w:highlight w:val="white"/>
        </w:rPr>
        <w:t>7</w:t>
      </w:r>
      <w:r w:rsidRPr="00480A3D">
        <w:rPr>
          <w:b w:val="0"/>
          <w:bCs/>
          <w:color w:val="000000" w:themeColor="text1"/>
          <w:position w:val="2"/>
          <w:highlight w:val="white"/>
          <w:lang w:val="vi-VN"/>
        </w:rPr>
        <w:t>/202</w:t>
      </w:r>
      <w:r w:rsidR="000845DF" w:rsidRPr="00480A3D">
        <w:rPr>
          <w:b w:val="0"/>
          <w:bCs/>
          <w:color w:val="000000" w:themeColor="text1"/>
          <w:position w:val="2"/>
          <w:highlight w:val="white"/>
          <w:lang w:val="vi-VN"/>
        </w:rPr>
        <w:t>3</w:t>
      </w:r>
      <w:r w:rsidR="00480A3D">
        <w:rPr>
          <w:b w:val="0"/>
          <w:bCs/>
          <w:color w:val="000000" w:themeColor="text1"/>
          <w:position w:val="2"/>
          <w:highlight w:val="white"/>
        </w:rPr>
        <w:t>.</w:t>
      </w:r>
    </w:p>
    <w:p w14:paraId="122403AC" w14:textId="77777777" w:rsidR="00443BF0" w:rsidRPr="00042210" w:rsidRDefault="00443BF0">
      <w:pPr>
        <w:rPr>
          <w:color w:val="000000" w:themeColor="text1"/>
          <w:position w:val="2"/>
          <w:szCs w:val="22"/>
          <w:highlight w:val="white"/>
          <w:lang w:val="vi-VN"/>
        </w:rPr>
      </w:pPr>
      <w:r w:rsidRPr="00042210">
        <w:rPr>
          <w:color w:val="000000" w:themeColor="text1"/>
          <w:position w:val="2"/>
          <w:szCs w:val="22"/>
          <w:highlight w:val="white"/>
          <w:lang w:val="vi-VN"/>
        </w:rPr>
        <w:br w:type="page"/>
      </w:r>
    </w:p>
    <w:bookmarkStart w:id="35" w:name="_Toc150518096"/>
    <w:bookmarkStart w:id="36" w:name="_Toc528671608"/>
    <w:bookmarkStart w:id="37" w:name="_Toc503788922"/>
    <w:bookmarkStart w:id="38" w:name="_Toc504458810"/>
    <w:bookmarkEnd w:id="34"/>
    <w:p w14:paraId="0A9D7EC2" w14:textId="0B7A3EA1" w:rsidR="008D6C7D" w:rsidRPr="00042210" w:rsidRDefault="00C72C74" w:rsidP="00624D74">
      <w:pPr>
        <w:spacing w:after="120"/>
        <w:ind w:firstLine="720"/>
        <w:jc w:val="center"/>
        <w:outlineLvl w:val="0"/>
        <w:rPr>
          <w:b/>
          <w:iCs/>
          <w:color w:val="000000" w:themeColor="text1"/>
          <w:highlight w:val="white"/>
          <w:lang w:val="vi-VN"/>
        </w:rPr>
      </w:pPr>
      <w:r>
        <w:rPr>
          <w:b/>
          <w:iCs/>
          <w:noProof/>
          <w:color w:val="000000" w:themeColor="text1"/>
        </w:rPr>
        <w:lastRenderedPageBreak/>
        <mc:AlternateContent>
          <mc:Choice Requires="wps">
            <w:drawing>
              <wp:anchor distT="0" distB="0" distL="114300" distR="114300" simplePos="0" relativeHeight="251660288" behindDoc="1" locked="0" layoutInCell="1" allowOverlap="1" wp14:anchorId="6BC1553E" wp14:editId="5756E3B2">
                <wp:simplePos x="0" y="0"/>
                <wp:positionH relativeFrom="column">
                  <wp:posOffset>154891</wp:posOffset>
                </wp:positionH>
                <wp:positionV relativeFrom="paragraph">
                  <wp:posOffset>-72390</wp:posOffset>
                </wp:positionV>
                <wp:extent cx="5627077" cy="681746"/>
                <wp:effectExtent l="0" t="0" r="12065" b="23495"/>
                <wp:wrapNone/>
                <wp:docPr id="3" name="Rectangle 3"/>
                <wp:cNvGraphicFramePr/>
                <a:graphic xmlns:a="http://schemas.openxmlformats.org/drawingml/2006/main">
                  <a:graphicData uri="http://schemas.microsoft.com/office/word/2010/wordprocessingShape">
                    <wps:wsp>
                      <wps:cNvSpPr/>
                      <wps:spPr>
                        <a:xfrm>
                          <a:off x="0" y="0"/>
                          <a:ext cx="5627077" cy="681746"/>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3BEAA0" id="Rectangle 3" o:spid="_x0000_s1026" style="position:absolute;margin-left:12.2pt;margin-top:-5.7pt;width:443.1pt;height:53.7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" fillcolor="white [3201]" strokecolor="#4f81bd [3204]" strokeweight="2pt"/>
            </w:pict>
          </mc:Fallback>
        </mc:AlternateContent>
      </w:r>
      <w:r w:rsidR="00BC5E68" w:rsidRPr="00042210">
        <w:rPr>
          <w:b/>
          <w:iCs/>
          <w:color w:val="000000" w:themeColor="text1"/>
          <w:highlight w:val="white"/>
          <w:lang w:val="vi-VN"/>
        </w:rPr>
        <w:t>Chương II.</w:t>
      </w:r>
      <w:bookmarkEnd w:id="35"/>
      <w:r w:rsidR="00624D74" w:rsidRPr="00042210">
        <w:rPr>
          <w:b/>
          <w:iCs/>
          <w:color w:val="000000" w:themeColor="text1"/>
          <w:highlight w:val="white"/>
          <w:lang w:val="vi-VN"/>
        </w:rPr>
        <w:t xml:space="preserve"> </w:t>
      </w:r>
    </w:p>
    <w:p w14:paraId="4B7D7379" w14:textId="2741AAAD" w:rsidR="00BC5E68" w:rsidRPr="00042210" w:rsidRDefault="00BC5E68" w:rsidP="00993900">
      <w:pPr>
        <w:spacing w:after="120"/>
        <w:ind w:firstLine="284"/>
        <w:jc w:val="center"/>
        <w:outlineLvl w:val="0"/>
        <w:rPr>
          <w:b/>
          <w:iCs/>
          <w:color w:val="000000" w:themeColor="text1"/>
          <w:sz w:val="26"/>
          <w:szCs w:val="26"/>
          <w:highlight w:val="white"/>
          <w:lang w:val="vi-VN"/>
        </w:rPr>
      </w:pPr>
      <w:bookmarkStart w:id="39" w:name="_Toc150518097"/>
      <w:r w:rsidRPr="00042210">
        <w:rPr>
          <w:b/>
          <w:iCs/>
          <w:color w:val="000000" w:themeColor="text1"/>
          <w:sz w:val="26"/>
          <w:szCs w:val="26"/>
          <w:highlight w:val="white"/>
          <w:lang w:val="vi-VN"/>
        </w:rPr>
        <w:t>ĐIỀU KIỆN TỰ NHIÊN VÀ HIỆN TRẠNG KHU VỰC</w:t>
      </w:r>
      <w:r w:rsidR="00624D74" w:rsidRPr="00042210">
        <w:rPr>
          <w:b/>
          <w:iCs/>
          <w:color w:val="000000" w:themeColor="text1"/>
          <w:highlight w:val="white"/>
          <w:lang w:val="vi-VN"/>
        </w:rPr>
        <w:t xml:space="preserve"> </w:t>
      </w:r>
      <w:r w:rsidRPr="00042210">
        <w:rPr>
          <w:b/>
          <w:iCs/>
          <w:color w:val="000000" w:themeColor="text1"/>
          <w:sz w:val="26"/>
          <w:szCs w:val="26"/>
          <w:highlight w:val="white"/>
          <w:lang w:val="vi-VN"/>
        </w:rPr>
        <w:t>LẬP QUY HOẠCH</w:t>
      </w:r>
      <w:bookmarkEnd w:id="36"/>
      <w:bookmarkEnd w:id="39"/>
    </w:p>
    <w:p w14:paraId="1D3D6A4E" w14:textId="33C1C5AC" w:rsidR="00FD2365" w:rsidRDefault="00FD2365" w:rsidP="00993900">
      <w:pPr>
        <w:spacing w:after="120"/>
        <w:ind w:firstLine="284"/>
        <w:jc w:val="center"/>
        <w:outlineLvl w:val="0"/>
        <w:rPr>
          <w:b/>
          <w:iCs/>
          <w:color w:val="000000" w:themeColor="text1"/>
          <w:highlight w:val="white"/>
          <w:lang w:val="vi-VN"/>
        </w:rPr>
      </w:pPr>
    </w:p>
    <w:p w14:paraId="2BC92676" w14:textId="77777777" w:rsidR="0016380B" w:rsidRPr="00042210" w:rsidRDefault="0016380B" w:rsidP="00993900">
      <w:pPr>
        <w:spacing w:after="120"/>
        <w:ind w:firstLine="284"/>
        <w:jc w:val="center"/>
        <w:outlineLvl w:val="0"/>
        <w:rPr>
          <w:b/>
          <w:iCs/>
          <w:color w:val="000000" w:themeColor="text1"/>
          <w:highlight w:val="white"/>
          <w:lang w:val="vi-VN"/>
        </w:rPr>
      </w:pPr>
    </w:p>
    <w:p w14:paraId="233F4E45" w14:textId="49D573CD" w:rsidR="00993900" w:rsidRPr="00042210" w:rsidRDefault="00993900" w:rsidP="00C72C74">
      <w:pPr>
        <w:keepNext/>
        <w:spacing w:before="120"/>
        <w:jc w:val="both"/>
        <w:outlineLvl w:val="1"/>
        <w:rPr>
          <w:iCs/>
          <w:color w:val="000000" w:themeColor="text1"/>
          <w:sz w:val="26"/>
          <w:szCs w:val="26"/>
          <w:highlight w:val="white"/>
          <w:lang w:val="vi-VN"/>
        </w:rPr>
      </w:pPr>
      <w:bookmarkStart w:id="40" w:name="_Toc150518098"/>
      <w:bookmarkStart w:id="41" w:name="_Toc503788921"/>
      <w:bookmarkStart w:id="42" w:name="_Toc528671610"/>
      <w:r w:rsidRPr="00042210">
        <w:rPr>
          <w:b/>
          <w:iCs/>
          <w:color w:val="000000" w:themeColor="text1"/>
          <w:sz w:val="26"/>
          <w:szCs w:val="26"/>
          <w:highlight w:val="white"/>
          <w:lang w:val="vi-VN"/>
        </w:rPr>
        <w:t>I. VỊ TRÍ, PHẠM VI RANH GIỚI, QUY MÔ LẬP QUY HOẠCH</w:t>
      </w:r>
      <w:bookmarkEnd w:id="40"/>
      <w:r w:rsidRPr="00042210">
        <w:rPr>
          <w:b/>
          <w:iCs/>
          <w:color w:val="000000" w:themeColor="text1"/>
          <w:sz w:val="26"/>
          <w:szCs w:val="26"/>
          <w:highlight w:val="white"/>
          <w:lang w:val="vi-VN"/>
        </w:rPr>
        <w:t xml:space="preserve"> </w:t>
      </w:r>
    </w:p>
    <w:p w14:paraId="4DAF7CE1" w14:textId="5AAA6BC5" w:rsidR="00993900" w:rsidRPr="00042210" w:rsidRDefault="00993900" w:rsidP="00C72C74">
      <w:pPr>
        <w:keepNext/>
        <w:spacing w:before="120"/>
        <w:jc w:val="both"/>
        <w:outlineLvl w:val="2"/>
        <w:rPr>
          <w:b/>
          <w:iCs/>
          <w:color w:val="000000" w:themeColor="text1"/>
          <w:highlight w:val="white"/>
          <w:lang w:val="vi-VN"/>
        </w:rPr>
      </w:pPr>
      <w:bookmarkStart w:id="43" w:name="_Toc150518099"/>
      <w:r w:rsidRPr="00042210">
        <w:rPr>
          <w:b/>
          <w:iCs/>
          <w:color w:val="000000" w:themeColor="text1"/>
          <w:highlight w:val="white"/>
          <w:lang w:val="vi-VN"/>
        </w:rPr>
        <w:t>1. Vị trí, phạm vi ranh giới lập quy hoạch</w:t>
      </w:r>
      <w:bookmarkEnd w:id="43"/>
    </w:p>
    <w:p w14:paraId="4EAA66D6" w14:textId="386F2B29" w:rsidR="00993900" w:rsidRPr="00042210" w:rsidRDefault="00993900" w:rsidP="00C72C74">
      <w:pPr>
        <w:spacing w:before="120"/>
        <w:ind w:firstLine="284"/>
        <w:jc w:val="both"/>
        <w:rPr>
          <w:color w:val="000000" w:themeColor="text1"/>
          <w:position w:val="2"/>
          <w:szCs w:val="22"/>
          <w:highlight w:val="white"/>
          <w:lang w:val="vi-VN"/>
        </w:rPr>
      </w:pPr>
      <w:r w:rsidRPr="00042210">
        <w:rPr>
          <w:color w:val="000000" w:themeColor="text1"/>
          <w:position w:val="2"/>
          <w:szCs w:val="22"/>
          <w:highlight w:val="white"/>
          <w:lang w:val="vi-VN"/>
        </w:rPr>
        <w:t xml:space="preserve">Khu vực nghiên cứu lập Quy hoạch chi tiết </w:t>
      </w:r>
      <w:r w:rsidR="004036F4" w:rsidRPr="00042210">
        <w:rPr>
          <w:color w:val="000000" w:themeColor="text1"/>
          <w:position w:val="2"/>
          <w:szCs w:val="22"/>
          <w:highlight w:val="white"/>
          <w:u w:color="FF0000"/>
        </w:rPr>
        <w:t>Bến xe Tam Nông</w:t>
      </w:r>
      <w:r w:rsidRPr="00042210">
        <w:rPr>
          <w:color w:val="000000" w:themeColor="text1"/>
          <w:position w:val="2"/>
          <w:szCs w:val="22"/>
          <w:highlight w:val="white"/>
          <w:lang w:val="vi-VN"/>
        </w:rPr>
        <w:t xml:space="preserve"> </w:t>
      </w:r>
      <w:r w:rsidR="004036F4" w:rsidRPr="00042210">
        <w:t>thuộc địa giới hành chính của thị trấn Tràm Chim</w:t>
      </w:r>
      <w:r w:rsidRPr="00042210">
        <w:rPr>
          <w:color w:val="000000" w:themeColor="text1"/>
          <w:position w:val="2"/>
          <w:szCs w:val="22"/>
          <w:highlight w:val="white"/>
          <w:lang w:val="vi-VN"/>
        </w:rPr>
        <w:t>, huyện Tam Nông, tỉnh Đồng Tháp</w:t>
      </w:r>
      <w:r w:rsidRPr="00042210">
        <w:rPr>
          <w:i/>
          <w:iCs/>
          <w:color w:val="000000" w:themeColor="text1"/>
          <w:position w:val="2"/>
          <w:szCs w:val="22"/>
          <w:highlight w:val="white"/>
          <w:lang w:val="vi-VN"/>
        </w:rPr>
        <w:t xml:space="preserve"> (xem sơ đồ kèm theo).</w:t>
      </w:r>
    </w:p>
    <w:p w14:paraId="7A37FB4D" w14:textId="77777777" w:rsidR="00993900" w:rsidRPr="00042210" w:rsidRDefault="00993900" w:rsidP="00C72C74">
      <w:pPr>
        <w:spacing w:before="120"/>
        <w:ind w:firstLine="284"/>
        <w:jc w:val="both"/>
        <w:rPr>
          <w:color w:val="000000" w:themeColor="text1"/>
          <w:position w:val="2"/>
          <w:szCs w:val="22"/>
          <w:highlight w:val="white"/>
          <w:lang w:val="vi-VN"/>
        </w:rPr>
      </w:pPr>
      <w:r w:rsidRPr="00042210">
        <w:rPr>
          <w:color w:val="000000" w:themeColor="text1"/>
          <w:position w:val="2"/>
          <w:szCs w:val="22"/>
          <w:highlight w:val="white"/>
          <w:lang w:val="vi-VN"/>
        </w:rPr>
        <w:t>Khu vực quy hoạch được giới hạn cụ thể như sau:</w:t>
      </w:r>
    </w:p>
    <w:p w14:paraId="5F6B5F87" w14:textId="615180B2" w:rsidR="00C72C74" w:rsidRPr="00C72C74" w:rsidRDefault="003164A7" w:rsidP="00167A6A">
      <w:pPr>
        <w:pStyle w:val="ListParagraph"/>
        <w:numPr>
          <w:ilvl w:val="0"/>
          <w:numId w:val="9"/>
        </w:numPr>
        <w:spacing w:before="120"/>
        <w:jc w:val="both"/>
        <w:rPr>
          <w:b w:val="0"/>
          <w:bCs/>
          <w:color w:val="000000" w:themeColor="text1"/>
          <w:position w:val="2"/>
          <w:highlight w:val="white"/>
          <w:lang w:val="vi-VN"/>
        </w:rPr>
      </w:pPr>
      <w:r>
        <w:rPr>
          <w:b w:val="0"/>
          <w:bCs/>
          <w:color w:val="000000" w:themeColor="text1"/>
          <w:position w:val="2"/>
          <w:highlight w:val="white"/>
          <w:lang w:val="vi-VN"/>
        </w:rPr>
        <w:t xml:space="preserve">Phía </w:t>
      </w:r>
      <w:r w:rsidR="00993900" w:rsidRPr="00C72C74">
        <w:rPr>
          <w:b w:val="0"/>
          <w:bCs/>
          <w:color w:val="000000" w:themeColor="text1"/>
          <w:position w:val="2"/>
          <w:highlight w:val="white"/>
          <w:lang w:val="vi-VN"/>
        </w:rPr>
        <w:t xml:space="preserve">Bắc giáp với </w:t>
      </w:r>
      <w:r w:rsidR="00993900" w:rsidRPr="00C72C74">
        <w:rPr>
          <w:b w:val="0"/>
          <w:bCs/>
          <w:color w:val="000000" w:themeColor="text1"/>
          <w:position w:val="2"/>
          <w:highlight w:val="white"/>
          <w:u w:color="FF0000"/>
          <w:lang w:val="vi-VN"/>
        </w:rPr>
        <w:t>đất dân</w:t>
      </w:r>
      <w:r w:rsidR="00993900" w:rsidRPr="00C72C74">
        <w:rPr>
          <w:b w:val="0"/>
          <w:bCs/>
          <w:color w:val="000000" w:themeColor="text1"/>
          <w:position w:val="2"/>
          <w:highlight w:val="white"/>
          <w:lang w:val="vi-VN"/>
        </w:rPr>
        <w:t>.</w:t>
      </w:r>
    </w:p>
    <w:p w14:paraId="1DA8A045" w14:textId="517ACDB9" w:rsidR="00C72C74" w:rsidRPr="00C72C74" w:rsidRDefault="003164A7" w:rsidP="00167A6A">
      <w:pPr>
        <w:pStyle w:val="ListParagraph"/>
        <w:numPr>
          <w:ilvl w:val="0"/>
          <w:numId w:val="9"/>
        </w:numPr>
        <w:spacing w:before="120"/>
        <w:jc w:val="both"/>
        <w:rPr>
          <w:b w:val="0"/>
          <w:bCs/>
          <w:color w:val="000000" w:themeColor="text1"/>
          <w:position w:val="2"/>
          <w:highlight w:val="white"/>
          <w:lang w:val="vi-VN"/>
        </w:rPr>
      </w:pPr>
      <w:r>
        <w:rPr>
          <w:b w:val="0"/>
          <w:bCs/>
          <w:color w:val="000000" w:themeColor="text1"/>
          <w:position w:val="2"/>
          <w:highlight w:val="white"/>
          <w:lang w:val="vi-VN"/>
        </w:rPr>
        <w:t xml:space="preserve">Phía </w:t>
      </w:r>
      <w:r w:rsidR="00993900" w:rsidRPr="00C72C74">
        <w:rPr>
          <w:b w:val="0"/>
          <w:bCs/>
          <w:color w:val="000000" w:themeColor="text1"/>
          <w:position w:val="2"/>
          <w:highlight w:val="white"/>
          <w:lang w:val="vi-VN"/>
        </w:rPr>
        <w:t xml:space="preserve">Nam giáp </w:t>
      </w:r>
      <w:r w:rsidR="00191D5E" w:rsidRPr="00C72C74">
        <w:rPr>
          <w:b w:val="0"/>
          <w:bCs/>
          <w:color w:val="000000" w:themeColor="text1"/>
          <w:position w:val="2"/>
          <w:highlight w:val="white"/>
        </w:rPr>
        <w:t>Đường ĐT844.</w:t>
      </w:r>
    </w:p>
    <w:p w14:paraId="0E61D428" w14:textId="6934AF32" w:rsidR="00C72C74" w:rsidRPr="00C72C74" w:rsidRDefault="00993900" w:rsidP="00167A6A">
      <w:pPr>
        <w:pStyle w:val="ListParagraph"/>
        <w:numPr>
          <w:ilvl w:val="0"/>
          <w:numId w:val="9"/>
        </w:numPr>
        <w:spacing w:before="120"/>
        <w:jc w:val="both"/>
        <w:rPr>
          <w:b w:val="0"/>
          <w:bCs/>
          <w:color w:val="000000" w:themeColor="text1"/>
          <w:position w:val="2"/>
          <w:highlight w:val="white"/>
          <w:lang w:val="vi-VN"/>
        </w:rPr>
      </w:pPr>
      <w:r w:rsidRPr="00C72C74">
        <w:rPr>
          <w:b w:val="0"/>
          <w:bCs/>
          <w:color w:val="000000" w:themeColor="text1"/>
          <w:position w:val="2"/>
          <w:highlight w:val="white"/>
          <w:lang w:val="vi-VN"/>
        </w:rPr>
        <w:t xml:space="preserve">Phía </w:t>
      </w:r>
      <w:r w:rsidR="003164A7">
        <w:rPr>
          <w:b w:val="0"/>
          <w:bCs/>
          <w:color w:val="000000" w:themeColor="text1"/>
          <w:position w:val="2"/>
          <w:highlight w:val="white"/>
        </w:rPr>
        <w:t xml:space="preserve">Đông </w:t>
      </w:r>
      <w:r w:rsidRPr="00C72C74">
        <w:rPr>
          <w:b w:val="0"/>
          <w:bCs/>
          <w:color w:val="000000" w:themeColor="text1"/>
          <w:position w:val="2"/>
          <w:highlight w:val="white"/>
          <w:lang w:val="vi-VN"/>
        </w:rPr>
        <w:t xml:space="preserve">giáp với </w:t>
      </w:r>
      <w:r w:rsidR="00973469" w:rsidRPr="00C72C74">
        <w:rPr>
          <w:b w:val="0"/>
          <w:bCs/>
          <w:color w:val="000000" w:themeColor="text1"/>
          <w:position w:val="2"/>
          <w:highlight w:val="white"/>
        </w:rPr>
        <w:t>đất dân.</w:t>
      </w:r>
    </w:p>
    <w:p w14:paraId="694BC7B8" w14:textId="69ADA197" w:rsidR="00993900" w:rsidRPr="00C72C74" w:rsidRDefault="003164A7" w:rsidP="00167A6A">
      <w:pPr>
        <w:pStyle w:val="ListParagraph"/>
        <w:numPr>
          <w:ilvl w:val="0"/>
          <w:numId w:val="9"/>
        </w:numPr>
        <w:spacing w:before="120"/>
        <w:jc w:val="both"/>
        <w:rPr>
          <w:b w:val="0"/>
          <w:bCs/>
          <w:color w:val="000000" w:themeColor="text1"/>
          <w:position w:val="2"/>
          <w:highlight w:val="white"/>
          <w:lang w:val="vi-VN"/>
        </w:rPr>
      </w:pPr>
      <w:r>
        <w:rPr>
          <w:b w:val="0"/>
          <w:bCs/>
          <w:color w:val="000000" w:themeColor="text1"/>
          <w:position w:val="2"/>
          <w:highlight w:val="white"/>
          <w:lang w:val="vi-VN"/>
        </w:rPr>
        <w:t xml:space="preserve">Phía Tây </w:t>
      </w:r>
      <w:r w:rsidR="00993900" w:rsidRPr="00C72C74">
        <w:rPr>
          <w:b w:val="0"/>
          <w:bCs/>
          <w:color w:val="000000" w:themeColor="text1"/>
          <w:position w:val="2"/>
          <w:highlight w:val="white"/>
          <w:lang w:val="vi-VN"/>
        </w:rPr>
        <w:t xml:space="preserve">giáp với </w:t>
      </w:r>
      <w:r w:rsidR="00973469" w:rsidRPr="00C72C74">
        <w:rPr>
          <w:b w:val="0"/>
          <w:bCs/>
          <w:color w:val="000000" w:themeColor="text1"/>
          <w:position w:val="2"/>
          <w:highlight w:val="white"/>
        </w:rPr>
        <w:t>đất dân.</w:t>
      </w:r>
      <w:r w:rsidR="00993900" w:rsidRPr="00C72C74">
        <w:rPr>
          <w:b w:val="0"/>
          <w:bCs/>
          <w:color w:val="000000" w:themeColor="text1"/>
          <w:position w:val="2"/>
          <w:highlight w:val="white"/>
          <w:lang w:val="vi-VN"/>
        </w:rPr>
        <w:t xml:space="preserve"> </w:t>
      </w:r>
    </w:p>
    <w:p w14:paraId="11FD7297" w14:textId="1C420C9B" w:rsidR="00993900" w:rsidRPr="00042210" w:rsidRDefault="00993900" w:rsidP="00472232">
      <w:pPr>
        <w:keepNext/>
        <w:spacing w:before="120"/>
        <w:jc w:val="both"/>
        <w:outlineLvl w:val="2"/>
        <w:rPr>
          <w:b/>
          <w:iCs/>
          <w:color w:val="000000" w:themeColor="text1"/>
          <w:highlight w:val="white"/>
          <w:lang w:val="vi-VN"/>
        </w:rPr>
      </w:pPr>
      <w:bookmarkStart w:id="44" w:name="_Toc150518100"/>
      <w:r w:rsidRPr="00042210">
        <w:rPr>
          <w:b/>
          <w:iCs/>
          <w:color w:val="000000" w:themeColor="text1"/>
          <w:highlight w:val="white"/>
          <w:lang w:val="vi-VN"/>
        </w:rPr>
        <w:t xml:space="preserve">2. </w:t>
      </w:r>
      <w:r w:rsidRPr="00042210">
        <w:rPr>
          <w:b/>
          <w:iCs/>
          <w:color w:val="000000" w:themeColor="text1"/>
          <w:highlight w:val="white"/>
          <w:u w:color="FF0000"/>
          <w:lang w:val="vi-VN"/>
        </w:rPr>
        <w:t>Quy mô lập</w:t>
      </w:r>
      <w:r w:rsidRPr="00042210">
        <w:rPr>
          <w:b/>
          <w:iCs/>
          <w:color w:val="000000" w:themeColor="text1"/>
          <w:highlight w:val="white"/>
          <w:lang w:val="vi-VN"/>
        </w:rPr>
        <w:t xml:space="preserve"> quy hoạch:</w:t>
      </w:r>
      <w:bookmarkEnd w:id="44"/>
    </w:p>
    <w:p w14:paraId="4321D7A8" w14:textId="7BD0FD4C" w:rsidR="00993900" w:rsidRPr="00CC55B1" w:rsidRDefault="00993900" w:rsidP="00472232">
      <w:pPr>
        <w:spacing w:before="120"/>
        <w:ind w:firstLine="284"/>
        <w:jc w:val="both"/>
        <w:rPr>
          <w:color w:val="000000" w:themeColor="text1"/>
          <w:position w:val="2"/>
          <w:szCs w:val="22"/>
          <w:highlight w:val="white"/>
        </w:rPr>
      </w:pPr>
      <w:r w:rsidRPr="00042210">
        <w:rPr>
          <w:color w:val="000000" w:themeColor="text1"/>
          <w:position w:val="2"/>
          <w:szCs w:val="22"/>
          <w:highlight w:val="white"/>
          <w:lang w:val="vi-VN"/>
        </w:rPr>
        <w:t xml:space="preserve">Quy mô </w:t>
      </w:r>
      <w:r w:rsidR="00CC55B1">
        <w:rPr>
          <w:color w:val="000000" w:themeColor="text1"/>
          <w:position w:val="2"/>
          <w:szCs w:val="22"/>
          <w:highlight w:val="white"/>
        </w:rPr>
        <w:t xml:space="preserve">diện tích quy hoạch: </w:t>
      </w:r>
      <w:r w:rsidR="000D0E40" w:rsidRPr="00042210">
        <w:rPr>
          <w:bCs/>
          <w:iCs/>
          <w:color w:val="000000" w:themeColor="text1"/>
          <w:highlight w:val="white"/>
        </w:rPr>
        <w:t>11</w:t>
      </w:r>
      <w:r w:rsidR="00013ECC" w:rsidRPr="00042210">
        <w:rPr>
          <w:bCs/>
          <w:iCs/>
          <w:color w:val="000000" w:themeColor="text1"/>
          <w:highlight w:val="white"/>
          <w:lang w:val="vi-VN"/>
        </w:rPr>
        <w:t>.</w:t>
      </w:r>
      <w:r w:rsidR="000D0E40" w:rsidRPr="00042210">
        <w:rPr>
          <w:bCs/>
          <w:iCs/>
          <w:color w:val="000000" w:themeColor="text1"/>
          <w:highlight w:val="white"/>
        </w:rPr>
        <w:t>400</w:t>
      </w:r>
      <w:r w:rsidR="00013ECC" w:rsidRPr="00042210">
        <w:rPr>
          <w:bCs/>
          <w:iCs/>
          <w:color w:val="000000" w:themeColor="text1"/>
          <w:highlight w:val="white"/>
          <w:lang w:val="vi-VN"/>
        </w:rPr>
        <w:t>,</w:t>
      </w:r>
      <w:r w:rsidR="000D0E40" w:rsidRPr="00042210">
        <w:rPr>
          <w:bCs/>
          <w:iCs/>
          <w:color w:val="000000" w:themeColor="text1"/>
          <w:highlight w:val="white"/>
        </w:rPr>
        <w:t>00</w:t>
      </w:r>
      <w:r w:rsidRPr="00042210">
        <w:rPr>
          <w:color w:val="000000" w:themeColor="text1"/>
          <w:position w:val="2"/>
          <w:szCs w:val="22"/>
          <w:highlight w:val="white"/>
          <w:lang w:val="vi-VN"/>
        </w:rPr>
        <w:t>m</w:t>
      </w:r>
      <w:r w:rsidRPr="00042210">
        <w:rPr>
          <w:color w:val="000000" w:themeColor="text1"/>
          <w:position w:val="2"/>
          <w:szCs w:val="22"/>
          <w:highlight w:val="white"/>
          <w:vertAlign w:val="superscript"/>
          <w:lang w:val="vi-VN"/>
        </w:rPr>
        <w:t>2</w:t>
      </w:r>
      <w:r w:rsidRPr="00042210">
        <w:rPr>
          <w:color w:val="000000" w:themeColor="text1"/>
          <w:position w:val="2"/>
          <w:szCs w:val="22"/>
          <w:highlight w:val="white"/>
          <w:lang w:val="vi-VN"/>
        </w:rPr>
        <w:t xml:space="preserve"> (</w:t>
      </w:r>
      <w:r w:rsidR="000D0E40" w:rsidRPr="00042210">
        <w:rPr>
          <w:color w:val="000000" w:themeColor="text1"/>
          <w:position w:val="2"/>
          <w:szCs w:val="22"/>
          <w:highlight w:val="white"/>
        </w:rPr>
        <w:t>1</w:t>
      </w:r>
      <w:r w:rsidRPr="00042210">
        <w:rPr>
          <w:color w:val="000000" w:themeColor="text1"/>
          <w:position w:val="2"/>
          <w:szCs w:val="22"/>
          <w:highlight w:val="white"/>
          <w:lang w:val="vi-VN"/>
        </w:rPr>
        <w:t>,</w:t>
      </w:r>
      <w:r w:rsidR="000D0E40" w:rsidRPr="00042210">
        <w:rPr>
          <w:color w:val="000000" w:themeColor="text1"/>
          <w:position w:val="2"/>
          <w:szCs w:val="22"/>
          <w:highlight w:val="white"/>
        </w:rPr>
        <w:t>14</w:t>
      </w:r>
      <w:r w:rsidRPr="00042210">
        <w:rPr>
          <w:color w:val="000000" w:themeColor="text1"/>
          <w:position w:val="2"/>
          <w:szCs w:val="22"/>
          <w:highlight w:val="white"/>
          <w:lang w:val="vi-VN"/>
        </w:rPr>
        <w:t>ha).</w:t>
      </w:r>
      <w:r w:rsidR="00CC55B1">
        <w:rPr>
          <w:color w:val="000000" w:themeColor="text1"/>
          <w:position w:val="2"/>
          <w:szCs w:val="22"/>
          <w:highlight w:val="white"/>
        </w:rPr>
        <w:t xml:space="preserve"> Diện tích đền bù 14.105,25m² (1,41ha)</w:t>
      </w:r>
    </w:p>
    <w:p w14:paraId="10086F41" w14:textId="2CE26E40" w:rsidR="009D3284" w:rsidRDefault="009D3284" w:rsidP="009D3284">
      <w:pPr>
        <w:spacing w:before="120"/>
        <w:jc w:val="both"/>
        <w:rPr>
          <w:color w:val="000000" w:themeColor="text1"/>
          <w:position w:val="2"/>
          <w:szCs w:val="22"/>
          <w:highlight w:val="white"/>
          <w:lang w:val="vi-VN"/>
        </w:rPr>
      </w:pPr>
      <w:r w:rsidRPr="00042210">
        <w:rPr>
          <w:noProof/>
        </w:rPr>
        <w:drawing>
          <wp:inline distT="0" distB="0" distL="0" distR="0" wp14:anchorId="5F45BCB0" wp14:editId="27AC4FE0">
            <wp:extent cx="6206897" cy="4381500"/>
            <wp:effectExtent l="0" t="0" r="3810" b="0"/>
            <wp:docPr id="411018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208016" cy="4382290"/>
                    </a:xfrm>
                    <a:prstGeom prst="rect">
                      <a:avLst/>
                    </a:prstGeom>
                    <a:noFill/>
                    <a:ln>
                      <a:noFill/>
                    </a:ln>
                  </pic:spPr>
                </pic:pic>
              </a:graphicData>
            </a:graphic>
          </wp:inline>
        </w:drawing>
      </w:r>
    </w:p>
    <w:p w14:paraId="05AC4ED1" w14:textId="77777777" w:rsidR="005A6594" w:rsidRPr="00042210" w:rsidRDefault="005A6594" w:rsidP="009D3284">
      <w:pPr>
        <w:spacing w:before="120"/>
        <w:jc w:val="both"/>
        <w:rPr>
          <w:color w:val="000000" w:themeColor="text1"/>
          <w:position w:val="2"/>
          <w:szCs w:val="22"/>
          <w:highlight w:val="white"/>
          <w:lang w:val="vi-VN"/>
        </w:rPr>
      </w:pPr>
    </w:p>
    <w:p w14:paraId="2E453F03" w14:textId="77777777" w:rsidR="00BC5E68" w:rsidRPr="00042210" w:rsidRDefault="00BC5E68" w:rsidP="0086612D">
      <w:pPr>
        <w:keepNext/>
        <w:spacing w:before="120"/>
        <w:jc w:val="both"/>
        <w:outlineLvl w:val="1"/>
        <w:rPr>
          <w:iCs/>
          <w:color w:val="000000" w:themeColor="text1"/>
          <w:sz w:val="26"/>
          <w:szCs w:val="26"/>
          <w:highlight w:val="white"/>
          <w:lang w:val="vi-VN"/>
        </w:rPr>
      </w:pPr>
      <w:bookmarkStart w:id="45" w:name="_Toc523141827"/>
      <w:bookmarkStart w:id="46" w:name="_Toc528671612"/>
      <w:bookmarkStart w:id="47" w:name="_Toc150518101"/>
      <w:bookmarkStart w:id="48" w:name="_Toc503788925"/>
      <w:bookmarkStart w:id="49" w:name="_Toc504458813"/>
      <w:bookmarkEnd w:id="37"/>
      <w:bookmarkEnd w:id="38"/>
      <w:bookmarkEnd w:id="41"/>
      <w:bookmarkEnd w:id="42"/>
      <w:r w:rsidRPr="00042210">
        <w:rPr>
          <w:b/>
          <w:iCs/>
          <w:color w:val="000000" w:themeColor="text1"/>
          <w:sz w:val="26"/>
          <w:szCs w:val="26"/>
          <w:highlight w:val="white"/>
          <w:lang w:val="vi-VN"/>
        </w:rPr>
        <w:lastRenderedPageBreak/>
        <w:t>II. ĐẶC ĐIỂM ĐIỀU KIỆN TỰ NHIÊN VÀ HIỆN TRẠNG TỔNG HỢP</w:t>
      </w:r>
      <w:bookmarkEnd w:id="45"/>
      <w:bookmarkEnd w:id="46"/>
      <w:bookmarkEnd w:id="47"/>
      <w:r w:rsidRPr="00042210">
        <w:rPr>
          <w:b/>
          <w:iCs/>
          <w:color w:val="000000" w:themeColor="text1"/>
          <w:sz w:val="26"/>
          <w:szCs w:val="26"/>
          <w:highlight w:val="white"/>
          <w:lang w:val="vi-VN"/>
        </w:rPr>
        <w:t xml:space="preserve"> </w:t>
      </w:r>
    </w:p>
    <w:p w14:paraId="318F22E4" w14:textId="77777777" w:rsidR="00BC5E68" w:rsidRPr="00042210" w:rsidRDefault="00BC5E68" w:rsidP="0086612D">
      <w:pPr>
        <w:keepNext/>
        <w:spacing w:before="120"/>
        <w:jc w:val="both"/>
        <w:outlineLvl w:val="2"/>
        <w:rPr>
          <w:b/>
          <w:iCs/>
          <w:color w:val="000000" w:themeColor="text1"/>
          <w:highlight w:val="white"/>
          <w:lang w:val="vi-VN"/>
        </w:rPr>
      </w:pPr>
      <w:bookmarkStart w:id="50" w:name="_Toc497730320"/>
      <w:bookmarkStart w:id="51" w:name="_Toc523141828"/>
      <w:bookmarkStart w:id="52" w:name="_Toc528671613"/>
      <w:bookmarkStart w:id="53" w:name="_Toc150518102"/>
      <w:r w:rsidRPr="00042210">
        <w:rPr>
          <w:b/>
          <w:iCs/>
          <w:color w:val="000000" w:themeColor="text1"/>
          <w:highlight w:val="white"/>
          <w:lang w:val="vi-VN"/>
        </w:rPr>
        <w:t>1. Đặc điểm tự nhiên:</w:t>
      </w:r>
      <w:bookmarkEnd w:id="50"/>
      <w:bookmarkEnd w:id="51"/>
      <w:bookmarkEnd w:id="52"/>
      <w:bookmarkEnd w:id="53"/>
      <w:r w:rsidRPr="00042210">
        <w:rPr>
          <w:b/>
          <w:iCs/>
          <w:color w:val="000000" w:themeColor="text1"/>
          <w:highlight w:val="white"/>
          <w:lang w:val="vi-VN"/>
        </w:rPr>
        <w:t xml:space="preserve"> </w:t>
      </w:r>
    </w:p>
    <w:p w14:paraId="5B3A65A2" w14:textId="77777777" w:rsidR="00BC5E68" w:rsidRPr="00042210" w:rsidRDefault="00BC5E68" w:rsidP="0086612D">
      <w:pPr>
        <w:tabs>
          <w:tab w:val="num" w:pos="770"/>
          <w:tab w:val="num" w:pos="1440"/>
        </w:tabs>
        <w:spacing w:before="120"/>
        <w:ind w:firstLine="142"/>
        <w:jc w:val="both"/>
        <w:rPr>
          <w:bCs/>
          <w:i/>
          <w:iCs/>
          <w:color w:val="000000" w:themeColor="text1"/>
          <w:highlight w:val="white"/>
          <w:lang w:val="vi-VN"/>
        </w:rPr>
      </w:pPr>
      <w:bookmarkStart w:id="54" w:name="_Toc497730321"/>
      <w:r w:rsidRPr="00042210">
        <w:rPr>
          <w:bCs/>
          <w:i/>
          <w:iCs/>
          <w:color w:val="000000" w:themeColor="text1"/>
          <w:highlight w:val="white"/>
          <w:lang w:val="vi-VN"/>
        </w:rPr>
        <w:t>1.1. Khí hậu:</w:t>
      </w:r>
      <w:bookmarkEnd w:id="54"/>
    </w:p>
    <w:p w14:paraId="42C98985" w14:textId="77777777" w:rsidR="0086612D" w:rsidRDefault="00D61E24" w:rsidP="0086612D">
      <w:pPr>
        <w:spacing w:before="120"/>
        <w:ind w:firstLine="284"/>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Khu vực nghiên cứu lập </w:t>
      </w:r>
      <w:r w:rsidR="00991D6E" w:rsidRPr="00042210">
        <w:rPr>
          <w:color w:val="000000" w:themeColor="text1"/>
          <w:position w:val="2"/>
          <w:szCs w:val="22"/>
          <w:highlight w:val="white"/>
          <w:lang w:val="vi-VN"/>
        </w:rPr>
        <w:t xml:space="preserve">Quy hoạch chi tiết </w:t>
      </w:r>
      <w:r w:rsidR="00991D6E" w:rsidRPr="00042210">
        <w:rPr>
          <w:color w:val="000000" w:themeColor="text1"/>
          <w:position w:val="2"/>
          <w:szCs w:val="22"/>
          <w:highlight w:val="white"/>
          <w:u w:color="FF0000"/>
        </w:rPr>
        <w:t>Bến xe Tam Nông</w:t>
      </w:r>
      <w:r w:rsidR="00991D6E" w:rsidRPr="00042210">
        <w:rPr>
          <w:color w:val="000000" w:themeColor="text1"/>
          <w:position w:val="2"/>
          <w:szCs w:val="22"/>
          <w:highlight w:val="white"/>
          <w:lang w:val="vi-VN"/>
        </w:rPr>
        <w:t xml:space="preserve"> </w:t>
      </w:r>
      <w:r w:rsidR="00991D6E" w:rsidRPr="00042210">
        <w:t>thuộc địa giới hành chính của thị trấn Tràm Chim</w:t>
      </w:r>
      <w:r w:rsidR="00993900" w:rsidRPr="00042210">
        <w:rPr>
          <w:color w:val="000000" w:themeColor="text1"/>
          <w:szCs w:val="22"/>
          <w:highlight w:val="white"/>
          <w:lang w:val="vi-VN"/>
        </w:rPr>
        <w:t xml:space="preserve">, huyện Tam Nông, tỉnh Đồng Tháp </w:t>
      </w:r>
      <w:r w:rsidRPr="00042210">
        <w:rPr>
          <w:color w:val="000000" w:themeColor="text1"/>
          <w:szCs w:val="22"/>
          <w:highlight w:val="white"/>
          <w:shd w:val="clear" w:color="auto" w:fill="FFFFFF"/>
          <w:lang w:val="vi-VN"/>
        </w:rPr>
        <w:t xml:space="preserve">các quá trình diễn biến của nhiệt độ cũng như lượng mưa mang tính chất đặc trưng của khí hậu nhiệt đới </w:t>
      </w:r>
      <w:r w:rsidRPr="00042210">
        <w:rPr>
          <w:color w:val="000000" w:themeColor="text1"/>
          <w:szCs w:val="22"/>
          <w:highlight w:val="white"/>
          <w:u w:color="FF0000"/>
          <w:shd w:val="clear" w:color="auto" w:fill="FFFFFF"/>
          <w:lang w:val="vi-VN"/>
        </w:rPr>
        <w:t>gió mùa</w:t>
      </w:r>
      <w:r w:rsidRPr="00042210">
        <w:rPr>
          <w:color w:val="000000" w:themeColor="text1"/>
          <w:szCs w:val="22"/>
          <w:highlight w:val="white"/>
          <w:shd w:val="clear" w:color="auto" w:fill="FFFFFF"/>
          <w:lang w:val="vi-VN"/>
        </w:rPr>
        <w:t xml:space="preserve"> cận xích đạo.</w:t>
      </w:r>
    </w:p>
    <w:p w14:paraId="2A5C4ADE" w14:textId="77777777" w:rsidR="0086612D" w:rsidRDefault="00D61E24" w:rsidP="0086612D">
      <w:pPr>
        <w:spacing w:before="120"/>
        <w:ind w:firstLine="284"/>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Khu vực này chịu ảnh hưởng của 2 mùa gió là: Gió mùa Tây Nam và gió mùa Đông Bắc. Gió Tây Nam mát và ẩm nên gây ra mưa nhiều, gió mùa Đông Bắc thổi vào Đồng Tháp, không tạo ra rét, mà chỉ </w:t>
      </w:r>
      <w:r w:rsidRPr="00042210">
        <w:rPr>
          <w:color w:val="000000" w:themeColor="text1"/>
          <w:szCs w:val="22"/>
          <w:highlight w:val="white"/>
          <w:u w:color="FF0000"/>
          <w:shd w:val="clear" w:color="auto" w:fill="FFFFFF"/>
          <w:lang w:val="vi-VN"/>
        </w:rPr>
        <w:t>hanh khô</w:t>
      </w:r>
      <w:r w:rsidRPr="00042210">
        <w:rPr>
          <w:color w:val="000000" w:themeColor="text1"/>
          <w:szCs w:val="22"/>
          <w:highlight w:val="white"/>
          <w:shd w:val="clear" w:color="auto" w:fill="FFFFFF"/>
          <w:lang w:val="vi-VN"/>
        </w:rPr>
        <w:t>, có phần nắng nóng.</w:t>
      </w:r>
    </w:p>
    <w:p w14:paraId="54A78224" w14:textId="77777777" w:rsidR="0086612D" w:rsidRDefault="00D61E24" w:rsidP="0086612D">
      <w:pPr>
        <w:spacing w:before="120"/>
        <w:ind w:firstLine="284"/>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Nhiệt độ: không có mùa đông lạnh. Nhiệt độ thấp nhất năm thường xuất hiện vào tháng 10 dao động trong khoảng 18,5</w:t>
      </w:r>
      <w:r w:rsidRPr="00042210">
        <w:rPr>
          <w:color w:val="000000" w:themeColor="text1"/>
          <w:szCs w:val="22"/>
          <w:highlight w:val="white"/>
          <w:shd w:val="clear" w:color="auto" w:fill="FFFFFF"/>
          <w:vertAlign w:val="superscript"/>
          <w:lang w:val="vi-VN"/>
        </w:rPr>
        <w:t>0</w:t>
      </w:r>
      <w:r w:rsidRPr="00042210">
        <w:rPr>
          <w:color w:val="000000" w:themeColor="text1"/>
          <w:szCs w:val="22"/>
          <w:highlight w:val="white"/>
          <w:shd w:val="clear" w:color="auto" w:fill="FFFFFF"/>
          <w:lang w:val="vi-VN"/>
        </w:rPr>
        <w:t>C - 20</w:t>
      </w:r>
      <w:r w:rsidRPr="00042210">
        <w:rPr>
          <w:color w:val="000000" w:themeColor="text1"/>
          <w:szCs w:val="22"/>
          <w:highlight w:val="white"/>
          <w:shd w:val="clear" w:color="auto" w:fill="FFFFFF"/>
          <w:vertAlign w:val="superscript"/>
          <w:lang w:val="vi-VN"/>
        </w:rPr>
        <w:t>0</w:t>
      </w:r>
      <w:r w:rsidRPr="00042210">
        <w:rPr>
          <w:color w:val="000000" w:themeColor="text1"/>
          <w:szCs w:val="22"/>
          <w:highlight w:val="white"/>
          <w:shd w:val="clear" w:color="auto" w:fill="FFFFFF"/>
          <w:lang w:val="vi-VN"/>
        </w:rPr>
        <w:t>C. Mùa hè, nhiệt độ trung bình ở Đồng Tháp không những cao mà rất ổn định. Chênh lệch nhiệt độ giữa các tháng trong mùa khô chỉ hơn kém nhau khoảng 1,5</w:t>
      </w:r>
      <w:r w:rsidRPr="00042210">
        <w:rPr>
          <w:color w:val="000000" w:themeColor="text1"/>
          <w:szCs w:val="22"/>
          <w:highlight w:val="white"/>
          <w:shd w:val="clear" w:color="auto" w:fill="FFFFFF"/>
          <w:vertAlign w:val="superscript"/>
          <w:lang w:val="vi-VN"/>
        </w:rPr>
        <w:t>0</w:t>
      </w:r>
      <w:r w:rsidRPr="00042210">
        <w:rPr>
          <w:color w:val="000000" w:themeColor="text1"/>
          <w:szCs w:val="22"/>
          <w:highlight w:val="white"/>
          <w:shd w:val="clear" w:color="auto" w:fill="FFFFFF"/>
          <w:lang w:val="vi-VN"/>
        </w:rPr>
        <w:t>C - 3</w:t>
      </w:r>
      <w:r w:rsidRPr="00042210">
        <w:rPr>
          <w:color w:val="000000" w:themeColor="text1"/>
          <w:szCs w:val="22"/>
          <w:highlight w:val="white"/>
          <w:shd w:val="clear" w:color="auto" w:fill="FFFFFF"/>
          <w:vertAlign w:val="superscript"/>
          <w:lang w:val="vi-VN"/>
        </w:rPr>
        <w:t>0</w:t>
      </w:r>
      <w:r w:rsidRPr="00042210">
        <w:rPr>
          <w:color w:val="000000" w:themeColor="text1"/>
          <w:szCs w:val="22"/>
          <w:highlight w:val="white"/>
          <w:shd w:val="clear" w:color="auto" w:fill="FFFFFF"/>
          <w:lang w:val="vi-VN"/>
        </w:rPr>
        <w:t>C, các tháng mùa mưa chỉ vào khoảng trên dưới 1</w:t>
      </w:r>
      <w:r w:rsidRPr="00042210">
        <w:rPr>
          <w:color w:val="000000" w:themeColor="text1"/>
          <w:szCs w:val="22"/>
          <w:highlight w:val="white"/>
          <w:shd w:val="clear" w:color="auto" w:fill="FFFFFF"/>
          <w:vertAlign w:val="superscript"/>
          <w:lang w:val="vi-VN"/>
        </w:rPr>
        <w:t>0</w:t>
      </w:r>
      <w:r w:rsidRPr="00042210">
        <w:rPr>
          <w:color w:val="000000" w:themeColor="text1"/>
          <w:szCs w:val="22"/>
          <w:highlight w:val="white"/>
          <w:shd w:val="clear" w:color="auto" w:fill="FFFFFF"/>
          <w:lang w:val="vi-VN"/>
        </w:rPr>
        <w:t>C. Nhiệt độ cao nhất năm thường xuất hiện vào tháng 4, giao động trong khoảng 36</w:t>
      </w:r>
      <w:r w:rsidRPr="00042210">
        <w:rPr>
          <w:color w:val="000000" w:themeColor="text1"/>
          <w:szCs w:val="22"/>
          <w:highlight w:val="white"/>
          <w:shd w:val="clear" w:color="auto" w:fill="FFFFFF"/>
          <w:vertAlign w:val="superscript"/>
          <w:lang w:val="vi-VN"/>
        </w:rPr>
        <w:t>0</w:t>
      </w:r>
      <w:r w:rsidRPr="00042210">
        <w:rPr>
          <w:color w:val="000000" w:themeColor="text1"/>
          <w:szCs w:val="22"/>
          <w:highlight w:val="white"/>
          <w:shd w:val="clear" w:color="auto" w:fill="FFFFFF"/>
          <w:lang w:val="vi-VN"/>
        </w:rPr>
        <w:t>C - 38</w:t>
      </w:r>
      <w:r w:rsidRPr="00042210">
        <w:rPr>
          <w:color w:val="000000" w:themeColor="text1"/>
          <w:szCs w:val="22"/>
          <w:highlight w:val="white"/>
          <w:shd w:val="clear" w:color="auto" w:fill="FFFFFF"/>
          <w:vertAlign w:val="superscript"/>
          <w:lang w:val="vi-VN"/>
        </w:rPr>
        <w:t>0</w:t>
      </w:r>
      <w:r w:rsidRPr="00042210">
        <w:rPr>
          <w:color w:val="000000" w:themeColor="text1"/>
          <w:szCs w:val="22"/>
          <w:highlight w:val="white"/>
          <w:shd w:val="clear" w:color="auto" w:fill="FFFFFF"/>
          <w:lang w:val="vi-VN"/>
        </w:rPr>
        <w:t>C.</w:t>
      </w:r>
    </w:p>
    <w:p w14:paraId="2D9A57F7" w14:textId="77777777" w:rsidR="0086612D" w:rsidRDefault="00D61E24" w:rsidP="0086612D">
      <w:pPr>
        <w:spacing w:before="120"/>
        <w:ind w:firstLine="284"/>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Mưa: </w:t>
      </w:r>
      <w:r w:rsidRPr="00042210">
        <w:rPr>
          <w:color w:val="000000" w:themeColor="text1"/>
          <w:szCs w:val="22"/>
          <w:highlight w:val="white"/>
          <w:u w:color="FF0000"/>
          <w:shd w:val="clear" w:color="auto" w:fill="FFFFFF"/>
          <w:lang w:val="vi-VN"/>
        </w:rPr>
        <w:t>Mùa mưa thường</w:t>
      </w:r>
      <w:r w:rsidRPr="00042210">
        <w:rPr>
          <w:color w:val="000000" w:themeColor="text1"/>
          <w:szCs w:val="22"/>
          <w:highlight w:val="white"/>
          <w:shd w:val="clear" w:color="auto" w:fill="FFFFFF"/>
          <w:lang w:val="vi-VN"/>
        </w:rPr>
        <w:t xml:space="preserve"> bắt đầu vào tháng 5 và kết thúc vào tháng 11. Tổng lượng mưa mùa mưa chiếm 90% tổng lượng mưa của năm. Lượng mưa lớn lại trùng vào mùa lũ của sông Mekong dồn về hạ lưu nên đã gây ra tình trạng úng kết hợp với ngập lụt, chi phối đến nhiều hoạt động sản xuất và đời sống.</w:t>
      </w:r>
    </w:p>
    <w:p w14:paraId="3C456B33" w14:textId="77777777" w:rsidR="0086612D" w:rsidRDefault="00D61E24" w:rsidP="0086612D">
      <w:pPr>
        <w:spacing w:before="120"/>
        <w:ind w:firstLine="284"/>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Nắng: </w:t>
      </w:r>
      <w:r w:rsidRPr="00042210">
        <w:rPr>
          <w:color w:val="000000" w:themeColor="text1"/>
          <w:szCs w:val="22"/>
          <w:highlight w:val="white"/>
          <w:u w:color="FF0000"/>
          <w:shd w:val="clear" w:color="auto" w:fill="FFFFFF"/>
          <w:lang w:val="vi-VN"/>
        </w:rPr>
        <w:t>Khu vực</w:t>
      </w:r>
      <w:r w:rsidRPr="00042210">
        <w:rPr>
          <w:color w:val="000000" w:themeColor="text1"/>
          <w:szCs w:val="22"/>
          <w:highlight w:val="white"/>
          <w:shd w:val="clear" w:color="auto" w:fill="FFFFFF"/>
          <w:lang w:val="vi-VN"/>
        </w:rPr>
        <w:t xml:space="preserve"> Đồng Tháp có mùa nắng chói chang, trở thành một trong những địa phương có số </w:t>
      </w:r>
      <w:r w:rsidRPr="00042210">
        <w:rPr>
          <w:color w:val="000000" w:themeColor="text1"/>
          <w:szCs w:val="22"/>
          <w:highlight w:val="white"/>
          <w:u w:color="FF0000"/>
          <w:shd w:val="clear" w:color="auto" w:fill="FFFFFF"/>
          <w:lang w:val="vi-VN"/>
        </w:rPr>
        <w:t>giờ nắng</w:t>
      </w:r>
      <w:r w:rsidRPr="00042210">
        <w:rPr>
          <w:color w:val="000000" w:themeColor="text1"/>
          <w:szCs w:val="22"/>
          <w:highlight w:val="white"/>
          <w:shd w:val="clear" w:color="auto" w:fill="FFFFFF"/>
          <w:lang w:val="vi-VN"/>
        </w:rPr>
        <w:t xml:space="preserve"> trong năm lớn của cả nước. Bình quân mùa khô có tới 10 </w:t>
      </w:r>
      <w:r w:rsidRPr="00042210">
        <w:rPr>
          <w:color w:val="000000" w:themeColor="text1"/>
          <w:szCs w:val="22"/>
          <w:highlight w:val="white"/>
          <w:u w:color="FF0000"/>
          <w:shd w:val="clear" w:color="auto" w:fill="FFFFFF"/>
          <w:lang w:val="vi-VN"/>
        </w:rPr>
        <w:t>giờ nắng</w:t>
      </w:r>
      <w:r w:rsidRPr="00042210">
        <w:rPr>
          <w:color w:val="000000" w:themeColor="text1"/>
          <w:szCs w:val="22"/>
          <w:highlight w:val="white"/>
          <w:shd w:val="clear" w:color="auto" w:fill="FFFFFF"/>
          <w:lang w:val="vi-VN"/>
        </w:rPr>
        <w:t xml:space="preserve">/ngày, mùa mưa tuy ít hơn nhưng cũng còn tới gần 7 </w:t>
      </w:r>
      <w:r w:rsidRPr="00042210">
        <w:rPr>
          <w:color w:val="000000" w:themeColor="text1"/>
          <w:szCs w:val="22"/>
          <w:highlight w:val="white"/>
          <w:u w:color="FF0000"/>
          <w:shd w:val="clear" w:color="auto" w:fill="FFFFFF"/>
          <w:lang w:val="vi-VN"/>
        </w:rPr>
        <w:t>giờ nắng</w:t>
      </w:r>
      <w:r w:rsidRPr="00042210">
        <w:rPr>
          <w:color w:val="000000" w:themeColor="text1"/>
          <w:szCs w:val="22"/>
          <w:highlight w:val="white"/>
          <w:shd w:val="clear" w:color="auto" w:fill="FFFFFF"/>
          <w:lang w:val="vi-VN"/>
        </w:rPr>
        <w:t>/ngày.</w:t>
      </w:r>
    </w:p>
    <w:p w14:paraId="6AE20075" w14:textId="77777777" w:rsidR="0086612D" w:rsidRDefault="00D61E24" w:rsidP="0086612D">
      <w:pPr>
        <w:spacing w:before="120"/>
        <w:ind w:firstLine="284"/>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Gió: </w:t>
      </w:r>
      <w:r w:rsidRPr="00042210">
        <w:rPr>
          <w:color w:val="000000" w:themeColor="text1"/>
          <w:szCs w:val="22"/>
          <w:highlight w:val="white"/>
          <w:u w:color="FF0000"/>
          <w:shd w:val="clear" w:color="auto" w:fill="FFFFFF"/>
          <w:lang w:val="vi-VN"/>
        </w:rPr>
        <w:t>Mùa khô gió</w:t>
      </w:r>
      <w:r w:rsidRPr="00042210">
        <w:rPr>
          <w:color w:val="000000" w:themeColor="text1"/>
          <w:szCs w:val="22"/>
          <w:highlight w:val="white"/>
          <w:shd w:val="clear" w:color="auto" w:fill="FFFFFF"/>
          <w:lang w:val="vi-VN"/>
        </w:rPr>
        <w:t xml:space="preserve"> thịnh hành là Đông Bắc, còn mùa mưa là gió Tây Nam, gió Tây nam là gió có tần suất xuất hiện lớn nhất. </w:t>
      </w:r>
      <w:r w:rsidRPr="00042210">
        <w:rPr>
          <w:color w:val="000000" w:themeColor="text1"/>
          <w:szCs w:val="22"/>
          <w:highlight w:val="white"/>
          <w:u w:color="FF0000"/>
          <w:shd w:val="clear" w:color="auto" w:fill="FFFFFF"/>
          <w:lang w:val="vi-VN"/>
        </w:rPr>
        <w:t>Tốc độ gió</w:t>
      </w:r>
      <w:r w:rsidRPr="00042210">
        <w:rPr>
          <w:color w:val="000000" w:themeColor="text1"/>
          <w:szCs w:val="22"/>
          <w:highlight w:val="white"/>
          <w:shd w:val="clear" w:color="auto" w:fill="FFFFFF"/>
          <w:lang w:val="vi-VN"/>
        </w:rPr>
        <w:t xml:space="preserve"> ở đây tương đối mạnh, trung bình đạt tới trên 3m/giây. Trong năm tốc độ gió mùa Hè lớn hơn mùa Đông.</w:t>
      </w:r>
    </w:p>
    <w:p w14:paraId="6C6072D4" w14:textId="77777777" w:rsidR="0086612D" w:rsidRDefault="00D61E24" w:rsidP="0086612D">
      <w:pPr>
        <w:spacing w:before="120"/>
        <w:ind w:firstLine="284"/>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Bão: </w:t>
      </w:r>
      <w:r w:rsidRPr="00042210">
        <w:rPr>
          <w:color w:val="000000" w:themeColor="text1"/>
          <w:szCs w:val="22"/>
          <w:highlight w:val="white"/>
          <w:u w:color="FF0000"/>
          <w:shd w:val="clear" w:color="auto" w:fill="FFFFFF"/>
          <w:lang w:val="vi-VN"/>
        </w:rPr>
        <w:t>Nằm sâu</w:t>
      </w:r>
      <w:r w:rsidRPr="00042210">
        <w:rPr>
          <w:color w:val="000000" w:themeColor="text1"/>
          <w:szCs w:val="22"/>
          <w:highlight w:val="white"/>
          <w:shd w:val="clear" w:color="auto" w:fill="FFFFFF"/>
          <w:lang w:val="vi-VN"/>
        </w:rPr>
        <w:t xml:space="preserve"> trong đất liền Nam Bộ nên ít chịu ảnh hưởng gió bão.</w:t>
      </w:r>
    </w:p>
    <w:p w14:paraId="4C64B304" w14:textId="77777777" w:rsidR="0086612D" w:rsidRDefault="00D61E24" w:rsidP="0086612D">
      <w:pPr>
        <w:spacing w:before="120"/>
        <w:ind w:firstLine="284"/>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Lượng bốc hơi: Trong mùa khô do nắng nhiều, độ ẩm không khí thấp nên lượng bốc hơi lớn, bình quân 110mm/tháng. Trong mùa mưa, </w:t>
      </w:r>
      <w:r w:rsidRPr="00042210">
        <w:rPr>
          <w:color w:val="000000" w:themeColor="text1"/>
          <w:szCs w:val="22"/>
          <w:highlight w:val="white"/>
          <w:u w:color="FF0000"/>
          <w:shd w:val="clear" w:color="auto" w:fill="FFFFFF"/>
          <w:lang w:val="vi-VN"/>
        </w:rPr>
        <w:t>lượng nước bốc</w:t>
      </w:r>
      <w:r w:rsidRPr="00042210">
        <w:rPr>
          <w:color w:val="000000" w:themeColor="text1"/>
          <w:szCs w:val="22"/>
          <w:highlight w:val="white"/>
          <w:shd w:val="clear" w:color="auto" w:fill="FFFFFF"/>
          <w:lang w:val="vi-VN"/>
        </w:rPr>
        <w:t xml:space="preserve"> hơi thấp, bình quân 85mm/tháng, nhỏ nhất khoảng 52mm/tháng xuất hiện vào tháng 9 hoặc tháng 10, thời kỳ có mưa nhiều độ ẩm cao.</w:t>
      </w:r>
    </w:p>
    <w:p w14:paraId="1E95DF0F" w14:textId="627F6579" w:rsidR="00D61E24" w:rsidRPr="00042210" w:rsidRDefault="00D61E24" w:rsidP="0086612D">
      <w:pPr>
        <w:spacing w:before="120"/>
        <w:ind w:firstLine="284"/>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Độ ẩm: Mùa khô có độ ẩm thấp (nhỏ hơn 80%) thường bắt đầu từ tháng 12 và kéo dài đến tháng 4 năm sau.</w:t>
      </w:r>
    </w:p>
    <w:p w14:paraId="769B0C2D" w14:textId="77777777" w:rsidR="00D61E24" w:rsidRPr="00042210" w:rsidRDefault="00D61E24" w:rsidP="00FD2365">
      <w:pPr>
        <w:spacing w:before="120"/>
        <w:ind w:firstLine="720"/>
        <w:jc w:val="both"/>
        <w:rPr>
          <w:color w:val="000000" w:themeColor="text1"/>
          <w:szCs w:val="22"/>
          <w:highlight w:val="white"/>
          <w:shd w:val="clear" w:color="auto" w:fill="FFFFFF"/>
          <w:lang w:val="vi-VN"/>
        </w:rPr>
      </w:pPr>
      <w:r w:rsidRPr="00042210">
        <w:rPr>
          <w:color w:val="000000" w:themeColor="text1"/>
          <w:szCs w:val="22"/>
          <w:highlight w:val="white"/>
          <w:u w:color="FF0000"/>
          <w:shd w:val="clear" w:color="auto" w:fill="FFFFFF"/>
          <w:lang w:val="vi-VN"/>
        </w:rPr>
        <w:t>+</w:t>
      </w:r>
      <w:r w:rsidRPr="00042210">
        <w:rPr>
          <w:color w:val="000000" w:themeColor="text1"/>
          <w:szCs w:val="22"/>
          <w:highlight w:val="white"/>
          <w:shd w:val="clear" w:color="auto" w:fill="FFFFFF"/>
          <w:lang w:val="vi-VN"/>
        </w:rPr>
        <w:t xml:space="preserve"> Độ ẩm không khí trung bình năm 83%.</w:t>
      </w:r>
    </w:p>
    <w:p w14:paraId="352F105C" w14:textId="77777777" w:rsidR="00D61E24" w:rsidRPr="00042210" w:rsidRDefault="00D61E24" w:rsidP="00FD2365">
      <w:pPr>
        <w:spacing w:before="120"/>
        <w:ind w:firstLine="720"/>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Độ ẩm tối cao trung bình 84 ÷ 90%.</w:t>
      </w:r>
    </w:p>
    <w:p w14:paraId="6993768E" w14:textId="77777777" w:rsidR="00D61E24" w:rsidRPr="00042210" w:rsidRDefault="00D61E24" w:rsidP="00FD2365">
      <w:pPr>
        <w:spacing w:before="120"/>
        <w:ind w:firstLine="720"/>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 Độ </w:t>
      </w:r>
      <w:r w:rsidRPr="00042210">
        <w:rPr>
          <w:color w:val="000000" w:themeColor="text1"/>
          <w:szCs w:val="22"/>
          <w:highlight w:val="white"/>
          <w:u w:color="FF0000"/>
          <w:shd w:val="clear" w:color="auto" w:fill="FFFFFF"/>
          <w:lang w:val="vi-VN"/>
        </w:rPr>
        <w:t>ẩm tối thấp</w:t>
      </w:r>
      <w:r w:rsidRPr="00042210">
        <w:rPr>
          <w:color w:val="000000" w:themeColor="text1"/>
          <w:szCs w:val="22"/>
          <w:highlight w:val="white"/>
          <w:shd w:val="clear" w:color="auto" w:fill="FFFFFF"/>
          <w:lang w:val="vi-VN"/>
        </w:rPr>
        <w:t xml:space="preserve"> trung bình 72 ÷ 82%.</w:t>
      </w:r>
    </w:p>
    <w:p w14:paraId="59381D52" w14:textId="77777777" w:rsidR="00D61E24" w:rsidRPr="00042210" w:rsidRDefault="00D61E24" w:rsidP="0086612D">
      <w:pPr>
        <w:spacing w:before="120" w:line="360" w:lineRule="auto"/>
        <w:ind w:firstLine="142"/>
        <w:jc w:val="both"/>
        <w:rPr>
          <w:color w:val="000000" w:themeColor="text1"/>
          <w:szCs w:val="22"/>
          <w:highlight w:val="white"/>
          <w:shd w:val="clear" w:color="auto" w:fill="FFFFFF"/>
          <w:lang w:val="vi-VN"/>
        </w:rPr>
      </w:pPr>
      <w:r w:rsidRPr="0086612D">
        <w:rPr>
          <w:i/>
          <w:iCs/>
          <w:color w:val="000000" w:themeColor="text1"/>
          <w:szCs w:val="22"/>
          <w:highlight w:val="white"/>
          <w:shd w:val="clear" w:color="auto" w:fill="FFFFFF"/>
          <w:lang w:val="vi-VN"/>
        </w:rPr>
        <w:t>1.2. Thủy văn:</w:t>
      </w:r>
    </w:p>
    <w:p w14:paraId="16CE2CB5" w14:textId="77777777" w:rsidR="0086612D" w:rsidRPr="0086612D" w:rsidRDefault="005C661E" w:rsidP="00167A6A">
      <w:pPr>
        <w:pStyle w:val="ListParagraph"/>
        <w:numPr>
          <w:ilvl w:val="0"/>
          <w:numId w:val="10"/>
        </w:numPr>
        <w:ind w:left="142" w:hanging="11"/>
        <w:rPr>
          <w:b w:val="0"/>
          <w:bCs/>
        </w:rPr>
      </w:pPr>
      <w:r w:rsidRPr="0086612D">
        <w:rPr>
          <w:b w:val="0"/>
          <w:bCs/>
        </w:rPr>
        <w:t>Hệ thống sông rạch chằng chịt, bao gồm các kênh rạch, trong đó  kênh Đồng Tiến đóng vai trò là nguồn cung cấp nước chính cho khu vực.</w:t>
      </w:r>
    </w:p>
    <w:p w14:paraId="0C958B34" w14:textId="77777777" w:rsidR="0086612D" w:rsidRPr="0086612D" w:rsidRDefault="005C661E" w:rsidP="00167A6A">
      <w:pPr>
        <w:pStyle w:val="ListParagraph"/>
        <w:numPr>
          <w:ilvl w:val="0"/>
          <w:numId w:val="10"/>
        </w:numPr>
        <w:ind w:left="142" w:hanging="11"/>
        <w:rPr>
          <w:b w:val="0"/>
          <w:bCs/>
        </w:rPr>
      </w:pPr>
      <w:r w:rsidRPr="0086612D">
        <w:rPr>
          <w:b w:val="0"/>
          <w:bCs/>
        </w:rPr>
        <w:lastRenderedPageBreak/>
        <w:t>Chế độ thuỷ văn chịu ảnh hưởng theo 2 mùa: Mùa lũ và mùa kiệt với 2 đỉnh triều trong ngày (bán nhật triều).</w:t>
      </w:r>
    </w:p>
    <w:p w14:paraId="59F3929C" w14:textId="77777777" w:rsidR="0086612D" w:rsidRPr="0086612D" w:rsidRDefault="005C661E" w:rsidP="00167A6A">
      <w:pPr>
        <w:pStyle w:val="ListParagraph"/>
        <w:numPr>
          <w:ilvl w:val="0"/>
          <w:numId w:val="10"/>
        </w:numPr>
        <w:ind w:left="142" w:hanging="11"/>
        <w:rPr>
          <w:b w:val="0"/>
          <w:bCs/>
        </w:rPr>
      </w:pPr>
      <w:r w:rsidRPr="0086612D">
        <w:rPr>
          <w:b w:val="0"/>
          <w:bCs/>
        </w:rPr>
        <w:t>Mùa kiệt: Từ tháng 12 đến tháng 06 năm sau, mực nước sông chịu tác động của thuỷ triều với biên độ triều rất lớn.</w:t>
      </w:r>
    </w:p>
    <w:p w14:paraId="4BAC9DAB" w14:textId="05459862" w:rsidR="005C661E" w:rsidRPr="0086612D" w:rsidRDefault="005C661E" w:rsidP="00167A6A">
      <w:pPr>
        <w:pStyle w:val="ListParagraph"/>
        <w:numPr>
          <w:ilvl w:val="0"/>
          <w:numId w:val="10"/>
        </w:numPr>
        <w:ind w:left="142" w:hanging="11"/>
        <w:rPr>
          <w:b w:val="0"/>
          <w:bCs/>
        </w:rPr>
      </w:pPr>
      <w:r w:rsidRPr="0086612D">
        <w:rPr>
          <w:b w:val="0"/>
          <w:bCs/>
        </w:rPr>
        <w:t>Mùa lũ: Từ tháng 7 đến tháng 11 và với chu kỳ từ 3 – 5 năm lại có lũ lớn. Đỉnh lũ cao nhất xuất hiện vào tháng 9 – 10. Đỉnh lũ cao nhất khu vực huyện Tam Nông năm 2000 là  3,56m (theo hệ cao độ quốc gia).</w:t>
      </w:r>
    </w:p>
    <w:p w14:paraId="1A9A61A3" w14:textId="77777777" w:rsidR="00D61E24" w:rsidRPr="00F502F8" w:rsidRDefault="00D61E24" w:rsidP="00F502F8">
      <w:pPr>
        <w:spacing w:before="120" w:line="276" w:lineRule="auto"/>
        <w:ind w:firstLine="142"/>
        <w:jc w:val="both"/>
        <w:rPr>
          <w:i/>
          <w:iCs/>
          <w:color w:val="000000" w:themeColor="text1"/>
          <w:szCs w:val="22"/>
          <w:highlight w:val="white"/>
          <w:shd w:val="clear" w:color="auto" w:fill="FFFFFF"/>
          <w:lang w:val="vi-VN"/>
        </w:rPr>
      </w:pPr>
      <w:r w:rsidRPr="00F502F8">
        <w:rPr>
          <w:i/>
          <w:iCs/>
          <w:color w:val="000000" w:themeColor="text1"/>
          <w:szCs w:val="22"/>
          <w:highlight w:val="white"/>
          <w:shd w:val="clear" w:color="auto" w:fill="FFFFFF"/>
          <w:lang w:val="vi-VN"/>
        </w:rPr>
        <w:t xml:space="preserve">1.3. Địa chất: </w:t>
      </w:r>
    </w:p>
    <w:p w14:paraId="4EF57B28" w14:textId="77777777" w:rsidR="008D238D" w:rsidRPr="00042210" w:rsidRDefault="008D238D" w:rsidP="00F502F8">
      <w:pPr>
        <w:widowControl w:val="0"/>
        <w:spacing w:before="120"/>
        <w:ind w:firstLine="426"/>
        <w:jc w:val="both"/>
        <w:rPr>
          <w:color w:val="000000" w:themeColor="text1"/>
          <w:highlight w:val="white"/>
          <w:lang w:val="sv-SE"/>
        </w:rPr>
      </w:pPr>
      <w:bookmarkStart w:id="55" w:name="_Toc528671611"/>
      <w:bookmarkStart w:id="56" w:name="_Toc503788923"/>
      <w:bookmarkStart w:id="57" w:name="_Toc504458811"/>
      <w:r w:rsidRPr="00042210">
        <w:rPr>
          <w:color w:val="000000" w:themeColor="text1"/>
          <w:highlight w:val="white"/>
          <w:lang w:val="sv-SE"/>
        </w:rPr>
        <w:t>Căn cứ vào tài liệu địa chất của một số công trình đã xây dựng nằm ở khu vực quy hoạch thì có thể nói đây là vùng đất yếu vì thế khi xây dựng công trình cần có giải pháp kết cấu hợp lý.</w:t>
      </w:r>
    </w:p>
    <w:p w14:paraId="1AE968FF" w14:textId="330B2E21" w:rsidR="00993900" w:rsidRPr="00F502F8" w:rsidRDefault="00993900" w:rsidP="00F502F8">
      <w:pPr>
        <w:widowControl w:val="0"/>
        <w:spacing w:before="120" w:line="360" w:lineRule="auto"/>
        <w:ind w:firstLine="142"/>
        <w:jc w:val="both"/>
        <w:rPr>
          <w:i/>
          <w:iCs/>
          <w:color w:val="000000" w:themeColor="text1"/>
          <w:szCs w:val="22"/>
          <w:highlight w:val="white"/>
          <w:shd w:val="clear" w:color="auto" w:fill="FFFFFF"/>
          <w:lang w:val="vi-VN"/>
        </w:rPr>
      </w:pPr>
      <w:r w:rsidRPr="00F502F8">
        <w:rPr>
          <w:i/>
          <w:iCs/>
          <w:color w:val="000000" w:themeColor="text1"/>
          <w:szCs w:val="22"/>
          <w:highlight w:val="white"/>
          <w:shd w:val="clear" w:color="auto" w:fill="FFFFFF"/>
          <w:lang w:val="vi-VN"/>
        </w:rPr>
        <w:t>1.4. Địa hình, địa mạo:</w:t>
      </w:r>
      <w:bookmarkEnd w:id="55"/>
    </w:p>
    <w:bookmarkEnd w:id="56"/>
    <w:bookmarkEnd w:id="57"/>
    <w:p w14:paraId="3CBD11F7" w14:textId="77777777" w:rsidR="00F502F8" w:rsidRDefault="008D238D" w:rsidP="00F502F8">
      <w:pPr>
        <w:spacing w:before="120"/>
        <w:ind w:firstLine="426"/>
        <w:jc w:val="both"/>
        <w:rPr>
          <w:color w:val="000000" w:themeColor="text1"/>
          <w:lang w:val="sv-SE"/>
        </w:rPr>
      </w:pPr>
      <w:r w:rsidRPr="00042210">
        <w:rPr>
          <w:color w:val="000000" w:themeColor="text1"/>
          <w:highlight w:val="white"/>
          <w:lang w:val="sv-SE"/>
        </w:rPr>
        <w:t>Địa hình: Mặt bằng hiện tại khu đất dự kiến quy hoạch tương đối thấp và bằng phẳng.</w:t>
      </w:r>
    </w:p>
    <w:p w14:paraId="4BE8D6C5" w14:textId="77777777" w:rsidR="00F502F8" w:rsidRDefault="00426D54" w:rsidP="00F502F8">
      <w:pPr>
        <w:spacing w:before="120"/>
        <w:ind w:firstLine="426"/>
        <w:jc w:val="both"/>
        <w:rPr>
          <w:color w:val="000000" w:themeColor="text1"/>
          <w:lang w:val="sv-SE"/>
        </w:rPr>
      </w:pPr>
      <w:r w:rsidRPr="00042210">
        <w:rPr>
          <w:color w:val="000000" w:themeColor="text1"/>
        </w:rPr>
        <w:t>Cao độ san lấp dự kiến cho khu quy hoạch căn cứ theo cao độ đường ĐT844 +4.800.</w:t>
      </w:r>
    </w:p>
    <w:p w14:paraId="368B6C4C" w14:textId="77777777" w:rsidR="00F502F8" w:rsidRDefault="00426D54" w:rsidP="00F502F8">
      <w:pPr>
        <w:spacing w:before="120"/>
        <w:ind w:firstLine="426"/>
        <w:jc w:val="both"/>
        <w:rPr>
          <w:color w:val="000000" w:themeColor="text1"/>
          <w:lang w:val="sv-SE"/>
        </w:rPr>
      </w:pPr>
      <w:r w:rsidRPr="00042210">
        <w:rPr>
          <w:color w:val="000000" w:themeColor="text1"/>
        </w:rPr>
        <w:t>Cao độ hiện trạng bình quân khu vực vườn tạp: +4.200 đến +4.500.</w:t>
      </w:r>
    </w:p>
    <w:p w14:paraId="0314A2BB" w14:textId="49B39BA7" w:rsidR="00F502F8" w:rsidRDefault="00426D54" w:rsidP="00F502F8">
      <w:pPr>
        <w:spacing w:before="120"/>
        <w:ind w:firstLine="426"/>
        <w:jc w:val="both"/>
        <w:rPr>
          <w:color w:val="000000" w:themeColor="text1"/>
        </w:rPr>
      </w:pPr>
      <w:r w:rsidRPr="00042210">
        <w:rPr>
          <w:color w:val="000000" w:themeColor="text1"/>
        </w:rPr>
        <w:t>Cao độ hiện trạng bình quân khu vực ao, mương từ: +1.400 đến +1.700</w:t>
      </w:r>
      <w:r w:rsidR="00F502F8">
        <w:rPr>
          <w:color w:val="000000" w:themeColor="text1"/>
        </w:rPr>
        <w:t>.</w:t>
      </w:r>
    </w:p>
    <w:p w14:paraId="3FF75006" w14:textId="054354B0" w:rsidR="008D238D" w:rsidRPr="00042210" w:rsidRDefault="008D238D" w:rsidP="00F502F8">
      <w:pPr>
        <w:spacing w:before="120"/>
        <w:ind w:firstLine="426"/>
        <w:jc w:val="both"/>
        <w:rPr>
          <w:color w:val="000000" w:themeColor="text1"/>
          <w:highlight w:val="white"/>
          <w:lang w:val="sv-SE"/>
        </w:rPr>
      </w:pPr>
      <w:r w:rsidRPr="00042210">
        <w:rPr>
          <w:color w:val="000000" w:themeColor="text1"/>
          <w:highlight w:val="white"/>
          <w:lang w:val="sv-SE"/>
        </w:rPr>
        <w:t>Nhìn chung, địa hình toàn bộ khu vực lập quy hoạch không bằng phẳng tương đối thấp. Khi thiết kế quy hoạch cần phải tính toán đến việc san lấp và thoát nước mưa trong khu vực.</w:t>
      </w:r>
    </w:p>
    <w:p w14:paraId="40AD3C8E" w14:textId="77777777" w:rsidR="00474B78" w:rsidRPr="00042210" w:rsidRDefault="00474B78" w:rsidP="00F502F8">
      <w:pPr>
        <w:keepNext/>
        <w:spacing w:before="120"/>
        <w:jc w:val="both"/>
        <w:outlineLvl w:val="2"/>
        <w:rPr>
          <w:b/>
          <w:iCs/>
          <w:color w:val="000000" w:themeColor="text1"/>
          <w:highlight w:val="white"/>
          <w:lang w:val="vi-VN"/>
        </w:rPr>
      </w:pPr>
      <w:bookmarkStart w:id="58" w:name="_Toc150518103"/>
      <w:r w:rsidRPr="00042210">
        <w:rPr>
          <w:b/>
          <w:iCs/>
          <w:color w:val="000000" w:themeColor="text1"/>
          <w:highlight w:val="white"/>
          <w:lang w:val="vi-VN"/>
        </w:rPr>
        <w:t>2. Hiện trạng:</w:t>
      </w:r>
      <w:bookmarkEnd w:id="58"/>
      <w:r w:rsidRPr="00042210">
        <w:rPr>
          <w:b/>
          <w:iCs/>
          <w:color w:val="000000" w:themeColor="text1"/>
          <w:highlight w:val="white"/>
          <w:lang w:val="vi-VN"/>
        </w:rPr>
        <w:t xml:space="preserve"> </w:t>
      </w:r>
    </w:p>
    <w:p w14:paraId="50F8DB71" w14:textId="1A658DB9" w:rsidR="00C367C8" w:rsidRPr="00F502F8" w:rsidRDefault="00C367C8" w:rsidP="00F502F8">
      <w:pPr>
        <w:spacing w:before="120" w:line="360" w:lineRule="auto"/>
        <w:ind w:firstLine="142"/>
        <w:jc w:val="both"/>
        <w:rPr>
          <w:i/>
          <w:iCs/>
          <w:color w:val="000000" w:themeColor="text1"/>
          <w:highlight w:val="white"/>
          <w:lang w:val="vi-VN"/>
        </w:rPr>
      </w:pPr>
      <w:bookmarkStart w:id="59" w:name="_Toc504458814"/>
      <w:bookmarkEnd w:id="48"/>
      <w:bookmarkEnd w:id="49"/>
      <w:r w:rsidRPr="00F502F8">
        <w:rPr>
          <w:i/>
          <w:iCs/>
          <w:color w:val="000000" w:themeColor="text1"/>
          <w:highlight w:val="white"/>
          <w:lang w:val="vi-VN"/>
        </w:rPr>
        <w:t>2.1. Hiện trạng dân cư</w:t>
      </w:r>
      <w:bookmarkEnd w:id="59"/>
      <w:r w:rsidR="00166768" w:rsidRPr="00F502F8">
        <w:rPr>
          <w:i/>
          <w:iCs/>
          <w:color w:val="000000" w:themeColor="text1"/>
          <w:highlight w:val="white"/>
          <w:lang w:val="vi-VN"/>
        </w:rPr>
        <w:t xml:space="preserve"> và</w:t>
      </w:r>
      <w:r w:rsidRPr="00F502F8">
        <w:rPr>
          <w:i/>
          <w:iCs/>
          <w:color w:val="000000" w:themeColor="text1"/>
          <w:highlight w:val="white"/>
          <w:lang w:val="vi-VN"/>
        </w:rPr>
        <w:t xml:space="preserve"> </w:t>
      </w:r>
      <w:r w:rsidR="00166768" w:rsidRPr="00F502F8">
        <w:rPr>
          <w:i/>
          <w:iCs/>
          <w:color w:val="000000" w:themeColor="text1"/>
          <w:szCs w:val="22"/>
          <w:highlight w:val="white"/>
          <w:shd w:val="clear" w:color="auto" w:fill="FFFFFF"/>
          <w:lang w:val="vi-VN"/>
        </w:rPr>
        <w:t>kiến trúc và xây dựng:</w:t>
      </w:r>
    </w:p>
    <w:p w14:paraId="26BEC240" w14:textId="77777777" w:rsidR="00F502F8" w:rsidRDefault="008D238D" w:rsidP="00F502F8">
      <w:pPr>
        <w:autoSpaceDE w:val="0"/>
        <w:autoSpaceDN w:val="0"/>
        <w:adjustRightInd w:val="0"/>
        <w:spacing w:before="120"/>
        <w:ind w:firstLine="426"/>
        <w:jc w:val="both"/>
        <w:rPr>
          <w:bCs/>
          <w:color w:val="000000" w:themeColor="text1"/>
          <w:highlight w:val="white"/>
          <w:lang w:val="sv-SE"/>
        </w:rPr>
      </w:pPr>
      <w:bookmarkStart w:id="60" w:name="_Toc503788926"/>
      <w:bookmarkStart w:id="61" w:name="_Toc504458815"/>
      <w:r w:rsidRPr="00042210">
        <w:rPr>
          <w:color w:val="000000" w:themeColor="text1"/>
          <w:highlight w:val="white"/>
          <w:u w:color="FF0000"/>
          <w:lang w:val="sv-SE"/>
        </w:rPr>
        <w:t>Khu vực lập</w:t>
      </w:r>
      <w:r w:rsidRPr="00042210">
        <w:rPr>
          <w:color w:val="000000" w:themeColor="text1"/>
          <w:highlight w:val="white"/>
          <w:lang w:val="sv-SE"/>
        </w:rPr>
        <w:t xml:space="preserve"> quy hoạch không có công trình kiến trúc công cộng và nhà ở, chủ yếu </w:t>
      </w:r>
      <w:r w:rsidRPr="00042210">
        <w:rPr>
          <w:color w:val="000000" w:themeColor="text1"/>
          <w:highlight w:val="white"/>
          <w:u w:color="FF0000"/>
          <w:lang w:val="sv-SE"/>
        </w:rPr>
        <w:t>đất vườn tạp</w:t>
      </w:r>
      <w:r w:rsidRPr="00042210">
        <w:rPr>
          <w:bCs/>
          <w:color w:val="000000" w:themeColor="text1"/>
          <w:highlight w:val="white"/>
          <w:lang w:val="vi-VN"/>
        </w:rPr>
        <w:t>.</w:t>
      </w:r>
      <w:r w:rsidRPr="00042210">
        <w:rPr>
          <w:bCs/>
          <w:color w:val="000000" w:themeColor="text1"/>
          <w:highlight w:val="white"/>
          <w:lang w:val="sv-SE"/>
        </w:rPr>
        <w:t xml:space="preserve"> Tiếp giáp với khu vực quy hoạch có tuyến </w:t>
      </w:r>
      <w:r w:rsidR="000A2936" w:rsidRPr="00042210">
        <w:rPr>
          <w:bCs/>
          <w:color w:val="000000" w:themeColor="text1"/>
          <w:highlight w:val="white"/>
          <w:lang w:val="sv-SE"/>
        </w:rPr>
        <w:t>đường ĐT844</w:t>
      </w:r>
      <w:r w:rsidR="00F502F8">
        <w:rPr>
          <w:bCs/>
          <w:color w:val="000000" w:themeColor="text1"/>
          <w:highlight w:val="white"/>
          <w:lang w:val="sv-SE"/>
        </w:rPr>
        <w:t>.</w:t>
      </w:r>
    </w:p>
    <w:p w14:paraId="3A8FE9CB" w14:textId="72FC3BFF" w:rsidR="00F502F8" w:rsidRDefault="004E08C0" w:rsidP="00F502F8">
      <w:pPr>
        <w:autoSpaceDE w:val="0"/>
        <w:autoSpaceDN w:val="0"/>
        <w:adjustRightInd w:val="0"/>
        <w:spacing w:before="120"/>
        <w:ind w:firstLine="426"/>
        <w:jc w:val="both"/>
        <w:rPr>
          <w:bCs/>
          <w:color w:val="000000" w:themeColor="text1"/>
          <w:highlight w:val="white"/>
          <w:lang w:val="sv-SE"/>
        </w:rPr>
      </w:pPr>
      <w:r w:rsidRPr="00042210">
        <w:rPr>
          <w:bCs/>
          <w:color w:val="000000" w:themeColor="text1"/>
          <w:highlight w:val="white"/>
          <w:lang w:val="sv-SE"/>
        </w:rPr>
        <w:t xml:space="preserve">Số nhà dân bị ảnh hưởng </w:t>
      </w:r>
      <w:r w:rsidR="00995EA3">
        <w:rPr>
          <w:bCs/>
          <w:color w:val="000000" w:themeColor="text1"/>
          <w:highlight w:val="white"/>
          <w:lang w:val="sv-SE"/>
        </w:rPr>
        <w:t>của dự án dự kiến là 24</w:t>
      </w:r>
      <w:r w:rsidRPr="00042210">
        <w:rPr>
          <w:bCs/>
          <w:color w:val="000000" w:themeColor="text1"/>
          <w:highlight w:val="white"/>
          <w:lang w:val="sv-SE"/>
        </w:rPr>
        <w:t xml:space="preserve"> căn nhà.</w:t>
      </w:r>
    </w:p>
    <w:p w14:paraId="585F756F" w14:textId="2CC271AE" w:rsidR="004E08C0" w:rsidRPr="00042210" w:rsidRDefault="004E08C0" w:rsidP="00F502F8">
      <w:pPr>
        <w:autoSpaceDE w:val="0"/>
        <w:autoSpaceDN w:val="0"/>
        <w:adjustRightInd w:val="0"/>
        <w:spacing w:before="120"/>
        <w:ind w:firstLine="426"/>
        <w:jc w:val="both"/>
        <w:rPr>
          <w:bCs/>
          <w:color w:val="000000" w:themeColor="text1"/>
          <w:highlight w:val="white"/>
          <w:lang w:val="sv-SE"/>
        </w:rPr>
      </w:pPr>
      <w:r w:rsidRPr="00042210">
        <w:rPr>
          <w:bCs/>
          <w:color w:val="000000" w:themeColor="text1"/>
          <w:highlight w:val="white"/>
          <w:lang w:val="sv-SE"/>
        </w:rPr>
        <w:t>Một trạm viễn thông và 22 mồ mã.</w:t>
      </w:r>
    </w:p>
    <w:p w14:paraId="3E0B117D" w14:textId="1F272A6F" w:rsidR="008D238D" w:rsidRPr="00042210" w:rsidRDefault="008D238D" w:rsidP="00FD2365">
      <w:pPr>
        <w:autoSpaceDE w:val="0"/>
        <w:autoSpaceDN w:val="0"/>
        <w:adjustRightInd w:val="0"/>
        <w:spacing w:before="120"/>
        <w:jc w:val="center"/>
        <w:rPr>
          <w:noProof/>
          <w:color w:val="000000" w:themeColor="text1"/>
          <w:sz w:val="24"/>
          <w:szCs w:val="24"/>
          <w:highlight w:val="white"/>
        </w:rPr>
      </w:pPr>
    </w:p>
    <w:p w14:paraId="0B51494E" w14:textId="1B74A6EC" w:rsidR="00B9378F" w:rsidRPr="00042210" w:rsidRDefault="00B9378F" w:rsidP="00FD2365">
      <w:pPr>
        <w:autoSpaceDE w:val="0"/>
        <w:autoSpaceDN w:val="0"/>
        <w:adjustRightInd w:val="0"/>
        <w:spacing w:before="120"/>
        <w:jc w:val="center"/>
        <w:rPr>
          <w:color w:val="000000" w:themeColor="text1"/>
          <w:highlight w:val="white"/>
        </w:rPr>
      </w:pPr>
      <w:r w:rsidRPr="00042210">
        <w:rPr>
          <w:noProof/>
        </w:rPr>
        <w:lastRenderedPageBreak/>
        <w:drawing>
          <wp:inline distT="0" distB="0" distL="0" distR="0" wp14:anchorId="05B9CFDA" wp14:editId="36EE3EE6">
            <wp:extent cx="5760720" cy="4316095"/>
            <wp:effectExtent l="0" t="0" r="0" b="8255"/>
            <wp:docPr id="9869500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4316095"/>
                    </a:xfrm>
                    <a:prstGeom prst="rect">
                      <a:avLst/>
                    </a:prstGeom>
                    <a:noFill/>
                    <a:ln>
                      <a:noFill/>
                    </a:ln>
                  </pic:spPr>
                </pic:pic>
              </a:graphicData>
            </a:graphic>
          </wp:inline>
        </w:drawing>
      </w:r>
    </w:p>
    <w:p w14:paraId="766BDA92" w14:textId="112E68C9" w:rsidR="00B9378F" w:rsidRPr="00042210" w:rsidRDefault="00B9378F" w:rsidP="00B9378F">
      <w:pPr>
        <w:autoSpaceDE w:val="0"/>
        <w:autoSpaceDN w:val="0"/>
        <w:adjustRightInd w:val="0"/>
        <w:spacing w:before="120"/>
        <w:jc w:val="center"/>
        <w:rPr>
          <w:noProof/>
          <w:color w:val="000000" w:themeColor="text1"/>
          <w:highlight w:val="white"/>
        </w:rPr>
      </w:pPr>
      <w:r w:rsidRPr="00042210">
        <w:rPr>
          <w:noProof/>
          <w:color w:val="000000" w:themeColor="text1"/>
          <w:highlight w:val="white"/>
        </w:rPr>
        <w:t xml:space="preserve">Hình </w:t>
      </w:r>
      <w:r w:rsidR="00BF39C1" w:rsidRPr="00042210">
        <w:rPr>
          <w:noProof/>
          <w:color w:val="000000" w:themeColor="text1"/>
          <w:highlight w:val="white"/>
        </w:rPr>
        <w:t>1</w:t>
      </w:r>
      <w:r w:rsidRPr="00042210">
        <w:rPr>
          <w:noProof/>
          <w:color w:val="000000" w:themeColor="text1"/>
          <w:highlight w:val="white"/>
        </w:rPr>
        <w:t xml:space="preserve">. Nhà dân </w:t>
      </w:r>
    </w:p>
    <w:p w14:paraId="2AAC14E9" w14:textId="77777777" w:rsidR="00C367C8" w:rsidRPr="00042210" w:rsidRDefault="00C367C8" w:rsidP="00F502F8">
      <w:pPr>
        <w:spacing w:before="120" w:line="360" w:lineRule="auto"/>
        <w:ind w:firstLine="142"/>
        <w:jc w:val="both"/>
        <w:rPr>
          <w:color w:val="000000" w:themeColor="text1"/>
          <w:highlight w:val="white"/>
          <w:lang w:val="vi-VN"/>
        </w:rPr>
      </w:pPr>
      <w:r w:rsidRPr="00F502F8">
        <w:rPr>
          <w:i/>
          <w:iCs/>
          <w:color w:val="000000" w:themeColor="text1"/>
          <w:highlight w:val="white"/>
          <w:lang w:val="vi-VN"/>
        </w:rPr>
        <w:t>2.2. Hiện trạng sử dụng đất</w:t>
      </w:r>
      <w:r w:rsidRPr="00042210">
        <w:rPr>
          <w:color w:val="000000" w:themeColor="text1"/>
          <w:highlight w:val="white"/>
          <w:lang w:val="vi-VN"/>
        </w:rPr>
        <w:t>:</w:t>
      </w:r>
      <w:bookmarkEnd w:id="60"/>
      <w:bookmarkEnd w:id="61"/>
      <w:r w:rsidR="006B750D" w:rsidRPr="00042210">
        <w:rPr>
          <w:color w:val="000000" w:themeColor="text1"/>
          <w:highlight w:val="white"/>
          <w:lang w:val="vi-VN"/>
        </w:rPr>
        <w:t xml:space="preserve"> </w:t>
      </w:r>
    </w:p>
    <w:p w14:paraId="0AEC0590" w14:textId="77777777" w:rsidR="00675E64" w:rsidRPr="00042210" w:rsidRDefault="00675E64" w:rsidP="00F502F8">
      <w:pPr>
        <w:ind w:firstLine="426"/>
        <w:rPr>
          <w:color w:val="000000" w:themeColor="text1"/>
        </w:rPr>
      </w:pPr>
      <w:bookmarkStart w:id="62" w:name="_Toc503788932"/>
      <w:bookmarkStart w:id="63" w:name="_Toc504458821"/>
      <w:r w:rsidRPr="00042210">
        <w:rPr>
          <w:color w:val="000000" w:themeColor="text1"/>
        </w:rPr>
        <w:t>Hiện trạng sử dụng đất trong khu vực hoạch chủ yếu là đất vườn tạp, mương, ao nước, đất ở của dân và mồ, mã…., tổng diện tích bằng với diện tích quy hoạch 1,14ha (11.400m</w:t>
      </w:r>
      <w:r w:rsidRPr="00042210">
        <w:rPr>
          <w:color w:val="000000" w:themeColor="text1"/>
          <w:vertAlign w:val="superscript"/>
        </w:rPr>
        <w:t>2</w:t>
      </w:r>
      <w:r w:rsidRPr="00042210">
        <w:rPr>
          <w:color w:val="000000" w:themeColor="text1"/>
        </w:rPr>
        <w:t>).</w:t>
      </w:r>
    </w:p>
    <w:p w14:paraId="74ABE28E" w14:textId="5B104BF4" w:rsidR="006E408A" w:rsidRPr="00042210" w:rsidRDefault="006E408A" w:rsidP="00675E64">
      <w:pPr>
        <w:ind w:firstLine="709"/>
        <w:rPr>
          <w:b/>
          <w:bCs/>
          <w:color w:val="000000" w:themeColor="text1"/>
        </w:rPr>
      </w:pPr>
      <w:r w:rsidRPr="00042210">
        <w:rPr>
          <w:color w:val="000000" w:themeColor="text1"/>
        </w:rPr>
        <w:t xml:space="preserve">                     </w:t>
      </w:r>
      <w:r w:rsidRPr="00042210">
        <w:rPr>
          <w:b/>
          <w:bCs/>
          <w:color w:val="000000" w:themeColor="text1"/>
        </w:rPr>
        <w:t>Bảng đánh giá hiện trạng sử dụng đất</w:t>
      </w:r>
    </w:p>
    <w:tbl>
      <w:tblPr>
        <w:tblW w:w="9111" w:type="dxa"/>
        <w:tblLook w:val="04A0" w:firstRow="1" w:lastRow="0" w:firstColumn="1" w:lastColumn="0" w:noHBand="0" w:noVBand="1"/>
      </w:tblPr>
      <w:tblGrid>
        <w:gridCol w:w="755"/>
        <w:gridCol w:w="4424"/>
        <w:gridCol w:w="2228"/>
        <w:gridCol w:w="1704"/>
      </w:tblGrid>
      <w:tr w:rsidR="00707F58" w:rsidRPr="00707F58" w14:paraId="367CFF1E" w14:textId="77777777" w:rsidTr="00707F58">
        <w:trPr>
          <w:trHeight w:val="348"/>
        </w:trPr>
        <w:tc>
          <w:tcPr>
            <w:tcW w:w="75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E69BFB5" w14:textId="77777777" w:rsidR="00707F58" w:rsidRPr="00707F58" w:rsidRDefault="00707F58" w:rsidP="00707F58">
            <w:pPr>
              <w:jc w:val="center"/>
              <w:rPr>
                <w:b/>
                <w:bCs/>
                <w:color w:val="000000"/>
              </w:rPr>
            </w:pPr>
            <w:r w:rsidRPr="00707F58">
              <w:rPr>
                <w:b/>
                <w:bCs/>
                <w:color w:val="000000"/>
              </w:rPr>
              <w:t>Stt</w:t>
            </w:r>
          </w:p>
        </w:tc>
        <w:tc>
          <w:tcPr>
            <w:tcW w:w="4424" w:type="dxa"/>
            <w:tcBorders>
              <w:top w:val="single" w:sz="4" w:space="0" w:color="auto"/>
              <w:left w:val="nil"/>
              <w:bottom w:val="single" w:sz="4" w:space="0" w:color="auto"/>
              <w:right w:val="single" w:sz="4" w:space="0" w:color="auto"/>
            </w:tcBorders>
            <w:shd w:val="clear" w:color="auto" w:fill="auto"/>
            <w:noWrap/>
            <w:vAlign w:val="center"/>
            <w:hideMark/>
          </w:tcPr>
          <w:p w14:paraId="69EC8401" w14:textId="77777777" w:rsidR="00707F58" w:rsidRPr="00707F58" w:rsidRDefault="00707F58" w:rsidP="00707F58">
            <w:pPr>
              <w:jc w:val="center"/>
              <w:rPr>
                <w:b/>
                <w:bCs/>
                <w:color w:val="000000"/>
              </w:rPr>
            </w:pPr>
            <w:r w:rsidRPr="00707F58">
              <w:rPr>
                <w:b/>
                <w:bCs/>
                <w:color w:val="000000"/>
              </w:rPr>
              <w:t>Loại đất</w:t>
            </w:r>
          </w:p>
        </w:tc>
        <w:tc>
          <w:tcPr>
            <w:tcW w:w="2228" w:type="dxa"/>
            <w:tcBorders>
              <w:top w:val="single" w:sz="4" w:space="0" w:color="auto"/>
              <w:left w:val="nil"/>
              <w:bottom w:val="single" w:sz="4" w:space="0" w:color="auto"/>
              <w:right w:val="single" w:sz="4" w:space="0" w:color="auto"/>
            </w:tcBorders>
            <w:shd w:val="clear" w:color="auto" w:fill="auto"/>
            <w:noWrap/>
            <w:vAlign w:val="center"/>
            <w:hideMark/>
          </w:tcPr>
          <w:p w14:paraId="319100F1" w14:textId="77777777" w:rsidR="00707F58" w:rsidRPr="00707F58" w:rsidRDefault="00707F58" w:rsidP="00707F58">
            <w:pPr>
              <w:jc w:val="center"/>
              <w:rPr>
                <w:b/>
                <w:bCs/>
                <w:color w:val="000000"/>
              </w:rPr>
            </w:pPr>
            <w:r w:rsidRPr="00707F58">
              <w:rPr>
                <w:b/>
                <w:bCs/>
                <w:color w:val="000000"/>
              </w:rPr>
              <w:t>Diện tích (m²)</w:t>
            </w:r>
          </w:p>
        </w:tc>
        <w:tc>
          <w:tcPr>
            <w:tcW w:w="1704" w:type="dxa"/>
            <w:tcBorders>
              <w:top w:val="single" w:sz="4" w:space="0" w:color="auto"/>
              <w:left w:val="nil"/>
              <w:bottom w:val="single" w:sz="4" w:space="0" w:color="auto"/>
              <w:right w:val="single" w:sz="4" w:space="0" w:color="auto"/>
            </w:tcBorders>
            <w:shd w:val="clear" w:color="auto" w:fill="auto"/>
            <w:noWrap/>
            <w:vAlign w:val="center"/>
            <w:hideMark/>
          </w:tcPr>
          <w:p w14:paraId="22DDEA94" w14:textId="77777777" w:rsidR="00707F58" w:rsidRPr="00707F58" w:rsidRDefault="00707F58" w:rsidP="00707F58">
            <w:pPr>
              <w:jc w:val="center"/>
              <w:rPr>
                <w:b/>
                <w:bCs/>
                <w:color w:val="000000"/>
              </w:rPr>
            </w:pPr>
            <w:r w:rsidRPr="00707F58">
              <w:rPr>
                <w:b/>
                <w:bCs/>
                <w:color w:val="000000"/>
              </w:rPr>
              <w:t>Tỷ lệ (%)</w:t>
            </w:r>
          </w:p>
        </w:tc>
      </w:tr>
      <w:tr w:rsidR="00707F58" w:rsidRPr="00707F58" w14:paraId="5ADF807D" w14:textId="77777777" w:rsidTr="00707F58">
        <w:trPr>
          <w:trHeight w:val="348"/>
        </w:trPr>
        <w:tc>
          <w:tcPr>
            <w:tcW w:w="755" w:type="dxa"/>
            <w:tcBorders>
              <w:top w:val="nil"/>
              <w:left w:val="single" w:sz="4" w:space="0" w:color="auto"/>
              <w:bottom w:val="single" w:sz="4" w:space="0" w:color="auto"/>
              <w:right w:val="single" w:sz="4" w:space="0" w:color="auto"/>
            </w:tcBorders>
            <w:shd w:val="clear" w:color="auto" w:fill="auto"/>
            <w:noWrap/>
            <w:vAlign w:val="center"/>
            <w:hideMark/>
          </w:tcPr>
          <w:p w14:paraId="7453E315" w14:textId="77777777" w:rsidR="00707F58" w:rsidRPr="00707F58" w:rsidRDefault="00707F58" w:rsidP="00707F58">
            <w:pPr>
              <w:jc w:val="center"/>
              <w:rPr>
                <w:color w:val="000000"/>
              </w:rPr>
            </w:pPr>
            <w:r w:rsidRPr="00707F58">
              <w:rPr>
                <w:color w:val="000000"/>
              </w:rPr>
              <w:t>1</w:t>
            </w:r>
          </w:p>
        </w:tc>
        <w:tc>
          <w:tcPr>
            <w:tcW w:w="4424" w:type="dxa"/>
            <w:tcBorders>
              <w:top w:val="nil"/>
              <w:left w:val="nil"/>
              <w:bottom w:val="single" w:sz="4" w:space="0" w:color="auto"/>
              <w:right w:val="single" w:sz="4" w:space="0" w:color="auto"/>
            </w:tcBorders>
            <w:shd w:val="clear" w:color="auto" w:fill="auto"/>
            <w:noWrap/>
            <w:vAlign w:val="center"/>
            <w:hideMark/>
          </w:tcPr>
          <w:p w14:paraId="513B9DE1" w14:textId="77777777" w:rsidR="00707F58" w:rsidRPr="00707F58" w:rsidRDefault="00707F58" w:rsidP="00707F58">
            <w:pPr>
              <w:rPr>
                <w:color w:val="000000"/>
              </w:rPr>
            </w:pPr>
            <w:r w:rsidRPr="00707F58">
              <w:rPr>
                <w:color w:val="000000"/>
              </w:rPr>
              <w:t xml:space="preserve">Đất ở </w:t>
            </w:r>
          </w:p>
        </w:tc>
        <w:tc>
          <w:tcPr>
            <w:tcW w:w="2228" w:type="dxa"/>
            <w:tcBorders>
              <w:top w:val="nil"/>
              <w:left w:val="nil"/>
              <w:bottom w:val="single" w:sz="4" w:space="0" w:color="auto"/>
              <w:right w:val="single" w:sz="4" w:space="0" w:color="auto"/>
            </w:tcBorders>
            <w:shd w:val="clear" w:color="auto" w:fill="auto"/>
            <w:noWrap/>
            <w:vAlign w:val="center"/>
            <w:hideMark/>
          </w:tcPr>
          <w:p w14:paraId="7724A750" w14:textId="77777777" w:rsidR="00707F58" w:rsidRPr="00707F58" w:rsidRDefault="00707F58" w:rsidP="00707F58">
            <w:pPr>
              <w:jc w:val="right"/>
              <w:rPr>
                <w:color w:val="000000"/>
              </w:rPr>
            </w:pPr>
            <w:r w:rsidRPr="00707F58">
              <w:rPr>
                <w:color w:val="000000"/>
              </w:rPr>
              <w:t>2918.83</w:t>
            </w:r>
          </w:p>
        </w:tc>
        <w:tc>
          <w:tcPr>
            <w:tcW w:w="1704" w:type="dxa"/>
            <w:tcBorders>
              <w:top w:val="nil"/>
              <w:left w:val="nil"/>
              <w:bottom w:val="single" w:sz="4" w:space="0" w:color="auto"/>
              <w:right w:val="single" w:sz="4" w:space="0" w:color="auto"/>
            </w:tcBorders>
            <w:shd w:val="clear" w:color="auto" w:fill="auto"/>
            <w:noWrap/>
            <w:vAlign w:val="center"/>
            <w:hideMark/>
          </w:tcPr>
          <w:p w14:paraId="54339B73" w14:textId="77777777" w:rsidR="00707F58" w:rsidRPr="00707F58" w:rsidRDefault="00707F58" w:rsidP="00707F58">
            <w:pPr>
              <w:jc w:val="right"/>
              <w:rPr>
                <w:color w:val="000000"/>
              </w:rPr>
            </w:pPr>
            <w:r w:rsidRPr="00707F58">
              <w:rPr>
                <w:color w:val="000000"/>
              </w:rPr>
              <w:t>25.60</w:t>
            </w:r>
          </w:p>
        </w:tc>
      </w:tr>
      <w:tr w:rsidR="00707F58" w:rsidRPr="00707F58" w14:paraId="420D737A" w14:textId="77777777" w:rsidTr="00707F58">
        <w:trPr>
          <w:trHeight w:val="348"/>
        </w:trPr>
        <w:tc>
          <w:tcPr>
            <w:tcW w:w="755" w:type="dxa"/>
            <w:tcBorders>
              <w:top w:val="nil"/>
              <w:left w:val="single" w:sz="4" w:space="0" w:color="auto"/>
              <w:bottom w:val="single" w:sz="4" w:space="0" w:color="auto"/>
              <w:right w:val="single" w:sz="4" w:space="0" w:color="auto"/>
            </w:tcBorders>
            <w:shd w:val="clear" w:color="auto" w:fill="auto"/>
            <w:noWrap/>
            <w:vAlign w:val="center"/>
            <w:hideMark/>
          </w:tcPr>
          <w:p w14:paraId="4B5122F6" w14:textId="77777777" w:rsidR="00707F58" w:rsidRPr="00707F58" w:rsidRDefault="00707F58" w:rsidP="00707F58">
            <w:pPr>
              <w:jc w:val="center"/>
              <w:rPr>
                <w:color w:val="000000"/>
              </w:rPr>
            </w:pPr>
            <w:r w:rsidRPr="00707F58">
              <w:rPr>
                <w:color w:val="000000"/>
              </w:rPr>
              <w:t>2</w:t>
            </w:r>
          </w:p>
        </w:tc>
        <w:tc>
          <w:tcPr>
            <w:tcW w:w="4424" w:type="dxa"/>
            <w:tcBorders>
              <w:top w:val="nil"/>
              <w:left w:val="nil"/>
              <w:bottom w:val="single" w:sz="4" w:space="0" w:color="auto"/>
              <w:right w:val="single" w:sz="4" w:space="0" w:color="auto"/>
            </w:tcBorders>
            <w:shd w:val="clear" w:color="auto" w:fill="auto"/>
            <w:noWrap/>
            <w:vAlign w:val="center"/>
            <w:hideMark/>
          </w:tcPr>
          <w:p w14:paraId="02B71242" w14:textId="77777777" w:rsidR="00707F58" w:rsidRPr="00707F58" w:rsidRDefault="00707F58" w:rsidP="00707F58">
            <w:pPr>
              <w:rPr>
                <w:color w:val="000000"/>
              </w:rPr>
            </w:pPr>
            <w:r w:rsidRPr="00707F58">
              <w:rPr>
                <w:color w:val="000000"/>
              </w:rPr>
              <w:t>Đất vườn tạp</w:t>
            </w:r>
          </w:p>
        </w:tc>
        <w:tc>
          <w:tcPr>
            <w:tcW w:w="2228" w:type="dxa"/>
            <w:tcBorders>
              <w:top w:val="nil"/>
              <w:left w:val="nil"/>
              <w:bottom w:val="single" w:sz="4" w:space="0" w:color="auto"/>
              <w:right w:val="single" w:sz="4" w:space="0" w:color="auto"/>
            </w:tcBorders>
            <w:shd w:val="clear" w:color="auto" w:fill="auto"/>
            <w:noWrap/>
            <w:vAlign w:val="center"/>
            <w:hideMark/>
          </w:tcPr>
          <w:p w14:paraId="44442E1E" w14:textId="77777777" w:rsidR="00707F58" w:rsidRPr="00707F58" w:rsidRDefault="00707F58" w:rsidP="00707F58">
            <w:pPr>
              <w:jc w:val="right"/>
              <w:rPr>
                <w:color w:val="000000"/>
              </w:rPr>
            </w:pPr>
            <w:r w:rsidRPr="00707F58">
              <w:rPr>
                <w:color w:val="000000"/>
              </w:rPr>
              <w:t>4675.19</w:t>
            </w:r>
          </w:p>
        </w:tc>
        <w:tc>
          <w:tcPr>
            <w:tcW w:w="1704" w:type="dxa"/>
            <w:tcBorders>
              <w:top w:val="nil"/>
              <w:left w:val="nil"/>
              <w:bottom w:val="single" w:sz="4" w:space="0" w:color="auto"/>
              <w:right w:val="single" w:sz="4" w:space="0" w:color="auto"/>
            </w:tcBorders>
            <w:shd w:val="clear" w:color="auto" w:fill="auto"/>
            <w:noWrap/>
            <w:vAlign w:val="center"/>
            <w:hideMark/>
          </w:tcPr>
          <w:p w14:paraId="06A9FAF6" w14:textId="77777777" w:rsidR="00707F58" w:rsidRPr="00707F58" w:rsidRDefault="00707F58" w:rsidP="00707F58">
            <w:pPr>
              <w:jc w:val="right"/>
              <w:rPr>
                <w:color w:val="000000"/>
              </w:rPr>
            </w:pPr>
            <w:r w:rsidRPr="00707F58">
              <w:rPr>
                <w:color w:val="000000"/>
              </w:rPr>
              <w:t>41.01</w:t>
            </w:r>
          </w:p>
        </w:tc>
      </w:tr>
      <w:tr w:rsidR="00707F58" w:rsidRPr="00707F58" w14:paraId="27D51C34" w14:textId="77777777" w:rsidTr="00707F58">
        <w:trPr>
          <w:trHeight w:val="348"/>
        </w:trPr>
        <w:tc>
          <w:tcPr>
            <w:tcW w:w="755" w:type="dxa"/>
            <w:tcBorders>
              <w:top w:val="nil"/>
              <w:left w:val="single" w:sz="4" w:space="0" w:color="auto"/>
              <w:bottom w:val="single" w:sz="4" w:space="0" w:color="auto"/>
              <w:right w:val="single" w:sz="4" w:space="0" w:color="auto"/>
            </w:tcBorders>
            <w:shd w:val="clear" w:color="auto" w:fill="auto"/>
            <w:noWrap/>
            <w:vAlign w:val="center"/>
            <w:hideMark/>
          </w:tcPr>
          <w:p w14:paraId="1913ED6F" w14:textId="77777777" w:rsidR="00707F58" w:rsidRPr="00707F58" w:rsidRDefault="00707F58" w:rsidP="00707F58">
            <w:pPr>
              <w:jc w:val="center"/>
              <w:rPr>
                <w:color w:val="000000"/>
              </w:rPr>
            </w:pPr>
            <w:r w:rsidRPr="00707F58">
              <w:rPr>
                <w:color w:val="000000"/>
              </w:rPr>
              <w:t>3</w:t>
            </w:r>
          </w:p>
        </w:tc>
        <w:tc>
          <w:tcPr>
            <w:tcW w:w="4424" w:type="dxa"/>
            <w:tcBorders>
              <w:top w:val="nil"/>
              <w:left w:val="nil"/>
              <w:bottom w:val="single" w:sz="4" w:space="0" w:color="auto"/>
              <w:right w:val="single" w:sz="4" w:space="0" w:color="auto"/>
            </w:tcBorders>
            <w:shd w:val="clear" w:color="auto" w:fill="auto"/>
            <w:noWrap/>
            <w:vAlign w:val="center"/>
            <w:hideMark/>
          </w:tcPr>
          <w:p w14:paraId="2C887432" w14:textId="77777777" w:rsidR="00707F58" w:rsidRPr="00707F58" w:rsidRDefault="00707F58" w:rsidP="00707F58">
            <w:pPr>
              <w:rPr>
                <w:color w:val="000000"/>
              </w:rPr>
            </w:pPr>
            <w:r w:rsidRPr="00707F58">
              <w:rPr>
                <w:color w:val="000000"/>
              </w:rPr>
              <w:t>Đất mương, ao nước</w:t>
            </w:r>
          </w:p>
        </w:tc>
        <w:tc>
          <w:tcPr>
            <w:tcW w:w="2228" w:type="dxa"/>
            <w:tcBorders>
              <w:top w:val="nil"/>
              <w:left w:val="nil"/>
              <w:bottom w:val="single" w:sz="4" w:space="0" w:color="auto"/>
              <w:right w:val="single" w:sz="4" w:space="0" w:color="auto"/>
            </w:tcBorders>
            <w:shd w:val="clear" w:color="auto" w:fill="auto"/>
            <w:noWrap/>
            <w:vAlign w:val="center"/>
            <w:hideMark/>
          </w:tcPr>
          <w:p w14:paraId="09DE76D6" w14:textId="77777777" w:rsidR="00707F58" w:rsidRPr="00707F58" w:rsidRDefault="00707F58" w:rsidP="00707F58">
            <w:pPr>
              <w:jc w:val="right"/>
              <w:rPr>
                <w:color w:val="000000"/>
              </w:rPr>
            </w:pPr>
            <w:r w:rsidRPr="00707F58">
              <w:rPr>
                <w:color w:val="000000"/>
              </w:rPr>
              <w:t>3276.21</w:t>
            </w:r>
          </w:p>
        </w:tc>
        <w:tc>
          <w:tcPr>
            <w:tcW w:w="1704" w:type="dxa"/>
            <w:tcBorders>
              <w:top w:val="nil"/>
              <w:left w:val="nil"/>
              <w:bottom w:val="single" w:sz="4" w:space="0" w:color="auto"/>
              <w:right w:val="single" w:sz="4" w:space="0" w:color="auto"/>
            </w:tcBorders>
            <w:shd w:val="clear" w:color="auto" w:fill="auto"/>
            <w:noWrap/>
            <w:vAlign w:val="center"/>
            <w:hideMark/>
          </w:tcPr>
          <w:p w14:paraId="3681ACF6" w14:textId="77777777" w:rsidR="00707F58" w:rsidRPr="00707F58" w:rsidRDefault="00707F58" w:rsidP="00707F58">
            <w:pPr>
              <w:jc w:val="right"/>
              <w:rPr>
                <w:color w:val="000000"/>
              </w:rPr>
            </w:pPr>
            <w:r w:rsidRPr="00707F58">
              <w:rPr>
                <w:color w:val="000000"/>
              </w:rPr>
              <w:t>28.74</w:t>
            </w:r>
          </w:p>
        </w:tc>
      </w:tr>
      <w:tr w:rsidR="00707F58" w:rsidRPr="00707F58" w14:paraId="3FBB23CC" w14:textId="77777777" w:rsidTr="00707F58">
        <w:trPr>
          <w:trHeight w:val="348"/>
        </w:trPr>
        <w:tc>
          <w:tcPr>
            <w:tcW w:w="755" w:type="dxa"/>
            <w:tcBorders>
              <w:top w:val="nil"/>
              <w:left w:val="single" w:sz="4" w:space="0" w:color="auto"/>
              <w:bottom w:val="single" w:sz="4" w:space="0" w:color="auto"/>
              <w:right w:val="single" w:sz="4" w:space="0" w:color="auto"/>
            </w:tcBorders>
            <w:shd w:val="clear" w:color="auto" w:fill="auto"/>
            <w:noWrap/>
            <w:vAlign w:val="center"/>
            <w:hideMark/>
          </w:tcPr>
          <w:p w14:paraId="35A7D1A1" w14:textId="77777777" w:rsidR="00707F58" w:rsidRPr="00707F58" w:rsidRDefault="00707F58" w:rsidP="00707F58">
            <w:pPr>
              <w:jc w:val="center"/>
              <w:rPr>
                <w:color w:val="000000"/>
              </w:rPr>
            </w:pPr>
            <w:r w:rsidRPr="00707F58">
              <w:rPr>
                <w:color w:val="000000"/>
              </w:rPr>
              <w:t>4</w:t>
            </w:r>
          </w:p>
        </w:tc>
        <w:tc>
          <w:tcPr>
            <w:tcW w:w="4424" w:type="dxa"/>
            <w:tcBorders>
              <w:top w:val="nil"/>
              <w:left w:val="nil"/>
              <w:bottom w:val="single" w:sz="4" w:space="0" w:color="auto"/>
              <w:right w:val="single" w:sz="4" w:space="0" w:color="auto"/>
            </w:tcBorders>
            <w:shd w:val="clear" w:color="auto" w:fill="auto"/>
            <w:noWrap/>
            <w:vAlign w:val="center"/>
            <w:hideMark/>
          </w:tcPr>
          <w:p w14:paraId="0221E60F" w14:textId="77777777" w:rsidR="00707F58" w:rsidRPr="00707F58" w:rsidRDefault="00707F58" w:rsidP="00707F58">
            <w:pPr>
              <w:rPr>
                <w:color w:val="000000"/>
              </w:rPr>
            </w:pPr>
            <w:r w:rsidRPr="00707F58">
              <w:rPr>
                <w:color w:val="000000"/>
              </w:rPr>
              <w:t>Đất sân</w:t>
            </w:r>
          </w:p>
        </w:tc>
        <w:tc>
          <w:tcPr>
            <w:tcW w:w="2228" w:type="dxa"/>
            <w:tcBorders>
              <w:top w:val="nil"/>
              <w:left w:val="nil"/>
              <w:bottom w:val="single" w:sz="4" w:space="0" w:color="auto"/>
              <w:right w:val="single" w:sz="4" w:space="0" w:color="auto"/>
            </w:tcBorders>
            <w:shd w:val="clear" w:color="auto" w:fill="auto"/>
            <w:noWrap/>
            <w:vAlign w:val="center"/>
            <w:hideMark/>
          </w:tcPr>
          <w:p w14:paraId="69837562" w14:textId="77777777" w:rsidR="00707F58" w:rsidRPr="00707F58" w:rsidRDefault="00707F58" w:rsidP="00707F58">
            <w:pPr>
              <w:jc w:val="right"/>
              <w:rPr>
                <w:color w:val="000000"/>
              </w:rPr>
            </w:pPr>
            <w:r w:rsidRPr="00707F58">
              <w:rPr>
                <w:color w:val="000000"/>
              </w:rPr>
              <w:t>170.63</w:t>
            </w:r>
          </w:p>
        </w:tc>
        <w:tc>
          <w:tcPr>
            <w:tcW w:w="1704" w:type="dxa"/>
            <w:tcBorders>
              <w:top w:val="nil"/>
              <w:left w:val="nil"/>
              <w:bottom w:val="single" w:sz="4" w:space="0" w:color="auto"/>
              <w:right w:val="single" w:sz="4" w:space="0" w:color="auto"/>
            </w:tcBorders>
            <w:shd w:val="clear" w:color="auto" w:fill="auto"/>
            <w:noWrap/>
            <w:vAlign w:val="center"/>
            <w:hideMark/>
          </w:tcPr>
          <w:p w14:paraId="733B29AF" w14:textId="77777777" w:rsidR="00707F58" w:rsidRPr="00707F58" w:rsidRDefault="00707F58" w:rsidP="00707F58">
            <w:pPr>
              <w:jc w:val="right"/>
              <w:rPr>
                <w:color w:val="000000"/>
              </w:rPr>
            </w:pPr>
            <w:r w:rsidRPr="00707F58">
              <w:rPr>
                <w:color w:val="000000"/>
              </w:rPr>
              <w:t>1.50</w:t>
            </w:r>
          </w:p>
        </w:tc>
      </w:tr>
      <w:tr w:rsidR="00707F58" w:rsidRPr="00707F58" w14:paraId="3A78C8B5" w14:textId="77777777" w:rsidTr="00707F58">
        <w:trPr>
          <w:trHeight w:val="348"/>
        </w:trPr>
        <w:tc>
          <w:tcPr>
            <w:tcW w:w="755" w:type="dxa"/>
            <w:tcBorders>
              <w:top w:val="nil"/>
              <w:left w:val="single" w:sz="4" w:space="0" w:color="auto"/>
              <w:bottom w:val="single" w:sz="4" w:space="0" w:color="auto"/>
              <w:right w:val="single" w:sz="4" w:space="0" w:color="auto"/>
            </w:tcBorders>
            <w:shd w:val="clear" w:color="auto" w:fill="auto"/>
            <w:noWrap/>
            <w:vAlign w:val="center"/>
            <w:hideMark/>
          </w:tcPr>
          <w:p w14:paraId="09592174" w14:textId="77777777" w:rsidR="00707F58" w:rsidRPr="00707F58" w:rsidRDefault="00707F58" w:rsidP="00707F58">
            <w:pPr>
              <w:jc w:val="center"/>
              <w:rPr>
                <w:color w:val="000000"/>
              </w:rPr>
            </w:pPr>
            <w:r w:rsidRPr="00707F58">
              <w:rPr>
                <w:color w:val="000000"/>
              </w:rPr>
              <w:t>5</w:t>
            </w:r>
          </w:p>
        </w:tc>
        <w:tc>
          <w:tcPr>
            <w:tcW w:w="4424" w:type="dxa"/>
            <w:tcBorders>
              <w:top w:val="nil"/>
              <w:left w:val="nil"/>
              <w:bottom w:val="single" w:sz="4" w:space="0" w:color="auto"/>
              <w:right w:val="single" w:sz="4" w:space="0" w:color="auto"/>
            </w:tcBorders>
            <w:shd w:val="clear" w:color="auto" w:fill="auto"/>
            <w:noWrap/>
            <w:vAlign w:val="center"/>
            <w:hideMark/>
          </w:tcPr>
          <w:p w14:paraId="3B651889" w14:textId="77777777" w:rsidR="00707F58" w:rsidRPr="00707F58" w:rsidRDefault="00707F58" w:rsidP="00707F58">
            <w:pPr>
              <w:rPr>
                <w:color w:val="000000"/>
              </w:rPr>
            </w:pPr>
            <w:r w:rsidRPr="00707F58">
              <w:rPr>
                <w:color w:val="000000"/>
              </w:rPr>
              <w:t>Đất mồ mã</w:t>
            </w:r>
          </w:p>
        </w:tc>
        <w:tc>
          <w:tcPr>
            <w:tcW w:w="2228" w:type="dxa"/>
            <w:tcBorders>
              <w:top w:val="nil"/>
              <w:left w:val="nil"/>
              <w:bottom w:val="single" w:sz="4" w:space="0" w:color="auto"/>
              <w:right w:val="single" w:sz="4" w:space="0" w:color="auto"/>
            </w:tcBorders>
            <w:shd w:val="clear" w:color="auto" w:fill="auto"/>
            <w:noWrap/>
            <w:vAlign w:val="center"/>
            <w:hideMark/>
          </w:tcPr>
          <w:p w14:paraId="306B1EDB" w14:textId="77777777" w:rsidR="00707F58" w:rsidRPr="00707F58" w:rsidRDefault="00707F58" w:rsidP="00707F58">
            <w:pPr>
              <w:jc w:val="right"/>
              <w:rPr>
                <w:color w:val="000000"/>
              </w:rPr>
            </w:pPr>
            <w:r w:rsidRPr="00707F58">
              <w:rPr>
                <w:color w:val="000000"/>
              </w:rPr>
              <w:t>188.47</w:t>
            </w:r>
          </w:p>
        </w:tc>
        <w:tc>
          <w:tcPr>
            <w:tcW w:w="1704" w:type="dxa"/>
            <w:tcBorders>
              <w:top w:val="nil"/>
              <w:left w:val="nil"/>
              <w:bottom w:val="single" w:sz="4" w:space="0" w:color="auto"/>
              <w:right w:val="single" w:sz="4" w:space="0" w:color="auto"/>
            </w:tcBorders>
            <w:shd w:val="clear" w:color="auto" w:fill="auto"/>
            <w:noWrap/>
            <w:vAlign w:val="center"/>
            <w:hideMark/>
          </w:tcPr>
          <w:p w14:paraId="188B7E4B" w14:textId="77777777" w:rsidR="00707F58" w:rsidRPr="00707F58" w:rsidRDefault="00707F58" w:rsidP="00707F58">
            <w:pPr>
              <w:jc w:val="right"/>
              <w:rPr>
                <w:color w:val="000000"/>
              </w:rPr>
            </w:pPr>
            <w:r w:rsidRPr="00707F58">
              <w:rPr>
                <w:color w:val="000000"/>
              </w:rPr>
              <w:t>1.65</w:t>
            </w:r>
          </w:p>
        </w:tc>
      </w:tr>
      <w:tr w:rsidR="00707F58" w:rsidRPr="00707F58" w14:paraId="2FE9B3D2" w14:textId="77777777" w:rsidTr="00707F58">
        <w:trPr>
          <w:trHeight w:val="348"/>
        </w:trPr>
        <w:tc>
          <w:tcPr>
            <w:tcW w:w="755" w:type="dxa"/>
            <w:tcBorders>
              <w:top w:val="nil"/>
              <w:left w:val="single" w:sz="4" w:space="0" w:color="auto"/>
              <w:bottom w:val="single" w:sz="4" w:space="0" w:color="auto"/>
              <w:right w:val="single" w:sz="4" w:space="0" w:color="auto"/>
            </w:tcBorders>
            <w:shd w:val="clear" w:color="auto" w:fill="auto"/>
            <w:noWrap/>
            <w:vAlign w:val="center"/>
            <w:hideMark/>
          </w:tcPr>
          <w:p w14:paraId="46B889D7" w14:textId="77777777" w:rsidR="00707F58" w:rsidRPr="00707F58" w:rsidRDefault="00707F58" w:rsidP="00707F58">
            <w:pPr>
              <w:jc w:val="center"/>
              <w:rPr>
                <w:color w:val="000000"/>
              </w:rPr>
            </w:pPr>
            <w:r w:rsidRPr="00707F58">
              <w:rPr>
                <w:color w:val="000000"/>
              </w:rPr>
              <w:t>6</w:t>
            </w:r>
          </w:p>
        </w:tc>
        <w:tc>
          <w:tcPr>
            <w:tcW w:w="4424" w:type="dxa"/>
            <w:tcBorders>
              <w:top w:val="nil"/>
              <w:left w:val="nil"/>
              <w:bottom w:val="single" w:sz="4" w:space="0" w:color="auto"/>
              <w:right w:val="single" w:sz="4" w:space="0" w:color="auto"/>
            </w:tcBorders>
            <w:shd w:val="clear" w:color="auto" w:fill="auto"/>
            <w:noWrap/>
            <w:vAlign w:val="center"/>
            <w:hideMark/>
          </w:tcPr>
          <w:p w14:paraId="308CDEE3" w14:textId="77777777" w:rsidR="00707F58" w:rsidRPr="00707F58" w:rsidRDefault="00707F58" w:rsidP="00707F58">
            <w:pPr>
              <w:rPr>
                <w:color w:val="000000"/>
              </w:rPr>
            </w:pPr>
            <w:r w:rsidRPr="00707F58">
              <w:rPr>
                <w:color w:val="000000"/>
              </w:rPr>
              <w:t>Đất giao thông đường đất</w:t>
            </w:r>
          </w:p>
        </w:tc>
        <w:tc>
          <w:tcPr>
            <w:tcW w:w="2228" w:type="dxa"/>
            <w:tcBorders>
              <w:top w:val="nil"/>
              <w:left w:val="nil"/>
              <w:bottom w:val="single" w:sz="4" w:space="0" w:color="auto"/>
              <w:right w:val="single" w:sz="4" w:space="0" w:color="auto"/>
            </w:tcBorders>
            <w:shd w:val="clear" w:color="auto" w:fill="auto"/>
            <w:noWrap/>
            <w:vAlign w:val="center"/>
            <w:hideMark/>
          </w:tcPr>
          <w:p w14:paraId="274F85E1" w14:textId="77777777" w:rsidR="00707F58" w:rsidRPr="00707F58" w:rsidRDefault="00707F58" w:rsidP="00707F58">
            <w:pPr>
              <w:jc w:val="right"/>
              <w:rPr>
                <w:color w:val="000000"/>
              </w:rPr>
            </w:pPr>
            <w:r w:rsidRPr="00707F58">
              <w:rPr>
                <w:color w:val="000000"/>
              </w:rPr>
              <w:t>170.67</w:t>
            </w:r>
          </w:p>
        </w:tc>
        <w:tc>
          <w:tcPr>
            <w:tcW w:w="1704" w:type="dxa"/>
            <w:tcBorders>
              <w:top w:val="nil"/>
              <w:left w:val="nil"/>
              <w:bottom w:val="single" w:sz="4" w:space="0" w:color="auto"/>
              <w:right w:val="single" w:sz="4" w:space="0" w:color="auto"/>
            </w:tcBorders>
            <w:shd w:val="clear" w:color="auto" w:fill="auto"/>
            <w:noWrap/>
            <w:vAlign w:val="center"/>
            <w:hideMark/>
          </w:tcPr>
          <w:p w14:paraId="30CFD34B" w14:textId="77777777" w:rsidR="00707F58" w:rsidRPr="00707F58" w:rsidRDefault="00707F58" w:rsidP="00707F58">
            <w:pPr>
              <w:jc w:val="right"/>
              <w:rPr>
                <w:color w:val="000000"/>
              </w:rPr>
            </w:pPr>
            <w:r w:rsidRPr="00707F58">
              <w:rPr>
                <w:color w:val="000000"/>
              </w:rPr>
              <w:t>1.50</w:t>
            </w:r>
          </w:p>
        </w:tc>
      </w:tr>
      <w:tr w:rsidR="00707F58" w:rsidRPr="00707F58" w14:paraId="1B50171C" w14:textId="77777777" w:rsidTr="00707F58">
        <w:trPr>
          <w:trHeight w:val="348"/>
        </w:trPr>
        <w:tc>
          <w:tcPr>
            <w:tcW w:w="517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3A45562" w14:textId="77777777" w:rsidR="00707F58" w:rsidRPr="00707F58" w:rsidRDefault="00707F58" w:rsidP="00707F58">
            <w:pPr>
              <w:rPr>
                <w:b/>
                <w:bCs/>
                <w:color w:val="000000"/>
              </w:rPr>
            </w:pPr>
            <w:r w:rsidRPr="00707F58">
              <w:rPr>
                <w:b/>
                <w:bCs/>
                <w:color w:val="000000"/>
              </w:rPr>
              <w:t>Tổng diện tích quy hoạch</w:t>
            </w:r>
          </w:p>
        </w:tc>
        <w:tc>
          <w:tcPr>
            <w:tcW w:w="2228" w:type="dxa"/>
            <w:tcBorders>
              <w:top w:val="nil"/>
              <w:left w:val="nil"/>
              <w:bottom w:val="single" w:sz="4" w:space="0" w:color="auto"/>
              <w:right w:val="single" w:sz="4" w:space="0" w:color="auto"/>
            </w:tcBorders>
            <w:shd w:val="clear" w:color="auto" w:fill="auto"/>
            <w:noWrap/>
            <w:vAlign w:val="center"/>
            <w:hideMark/>
          </w:tcPr>
          <w:p w14:paraId="426C5F20" w14:textId="77777777" w:rsidR="00707F58" w:rsidRPr="00707F58" w:rsidRDefault="00707F58" w:rsidP="00707F58">
            <w:pPr>
              <w:jc w:val="right"/>
              <w:rPr>
                <w:b/>
                <w:bCs/>
                <w:color w:val="000000"/>
              </w:rPr>
            </w:pPr>
            <w:r w:rsidRPr="00707F58">
              <w:rPr>
                <w:b/>
                <w:bCs/>
                <w:color w:val="000000"/>
              </w:rPr>
              <w:t>11400.00</w:t>
            </w:r>
          </w:p>
        </w:tc>
        <w:tc>
          <w:tcPr>
            <w:tcW w:w="1704" w:type="dxa"/>
            <w:tcBorders>
              <w:top w:val="nil"/>
              <w:left w:val="nil"/>
              <w:bottom w:val="single" w:sz="4" w:space="0" w:color="auto"/>
              <w:right w:val="single" w:sz="4" w:space="0" w:color="auto"/>
            </w:tcBorders>
            <w:shd w:val="clear" w:color="auto" w:fill="auto"/>
            <w:noWrap/>
            <w:vAlign w:val="center"/>
            <w:hideMark/>
          </w:tcPr>
          <w:p w14:paraId="528A3640" w14:textId="77777777" w:rsidR="00707F58" w:rsidRPr="00707F58" w:rsidRDefault="00707F58" w:rsidP="00707F58">
            <w:pPr>
              <w:jc w:val="right"/>
              <w:rPr>
                <w:b/>
                <w:bCs/>
                <w:color w:val="000000"/>
              </w:rPr>
            </w:pPr>
            <w:r w:rsidRPr="00707F58">
              <w:rPr>
                <w:b/>
                <w:bCs/>
                <w:color w:val="000000"/>
              </w:rPr>
              <w:t>100.00</w:t>
            </w:r>
          </w:p>
        </w:tc>
      </w:tr>
      <w:tr w:rsidR="00707F58" w:rsidRPr="00707F58" w14:paraId="4CEEC849" w14:textId="77777777" w:rsidTr="00707F58">
        <w:trPr>
          <w:trHeight w:val="348"/>
        </w:trPr>
        <w:tc>
          <w:tcPr>
            <w:tcW w:w="755" w:type="dxa"/>
            <w:tcBorders>
              <w:top w:val="nil"/>
              <w:left w:val="single" w:sz="4" w:space="0" w:color="auto"/>
              <w:bottom w:val="single" w:sz="4" w:space="0" w:color="auto"/>
              <w:right w:val="single" w:sz="4" w:space="0" w:color="auto"/>
            </w:tcBorders>
            <w:shd w:val="clear" w:color="auto" w:fill="auto"/>
            <w:noWrap/>
            <w:vAlign w:val="center"/>
            <w:hideMark/>
          </w:tcPr>
          <w:p w14:paraId="6A934930" w14:textId="77777777" w:rsidR="00707F58" w:rsidRPr="00707F58" w:rsidRDefault="00707F58" w:rsidP="00707F58">
            <w:pPr>
              <w:jc w:val="center"/>
              <w:rPr>
                <w:color w:val="000000"/>
              </w:rPr>
            </w:pPr>
            <w:r w:rsidRPr="00707F58">
              <w:rPr>
                <w:color w:val="000000"/>
              </w:rPr>
              <w:t>1</w:t>
            </w:r>
          </w:p>
        </w:tc>
        <w:tc>
          <w:tcPr>
            <w:tcW w:w="4424" w:type="dxa"/>
            <w:tcBorders>
              <w:top w:val="nil"/>
              <w:left w:val="nil"/>
              <w:bottom w:val="single" w:sz="4" w:space="0" w:color="auto"/>
              <w:right w:val="single" w:sz="4" w:space="0" w:color="auto"/>
            </w:tcBorders>
            <w:shd w:val="clear" w:color="auto" w:fill="auto"/>
            <w:noWrap/>
            <w:vAlign w:val="center"/>
            <w:hideMark/>
          </w:tcPr>
          <w:p w14:paraId="2F6BA33C" w14:textId="77777777" w:rsidR="00707F58" w:rsidRPr="00707F58" w:rsidRDefault="00707F58" w:rsidP="00707F58">
            <w:pPr>
              <w:rPr>
                <w:color w:val="000000"/>
              </w:rPr>
            </w:pPr>
            <w:r w:rsidRPr="00707F58">
              <w:rPr>
                <w:color w:val="000000"/>
              </w:rPr>
              <w:t xml:space="preserve">Đất ở </w:t>
            </w:r>
          </w:p>
        </w:tc>
        <w:tc>
          <w:tcPr>
            <w:tcW w:w="2228" w:type="dxa"/>
            <w:tcBorders>
              <w:top w:val="nil"/>
              <w:left w:val="nil"/>
              <w:bottom w:val="single" w:sz="4" w:space="0" w:color="auto"/>
              <w:right w:val="single" w:sz="4" w:space="0" w:color="auto"/>
            </w:tcBorders>
            <w:shd w:val="clear" w:color="auto" w:fill="auto"/>
            <w:noWrap/>
            <w:vAlign w:val="center"/>
            <w:hideMark/>
          </w:tcPr>
          <w:p w14:paraId="4F6204BF" w14:textId="77777777" w:rsidR="00707F58" w:rsidRPr="00707F58" w:rsidRDefault="00707F58" w:rsidP="00707F58">
            <w:pPr>
              <w:jc w:val="right"/>
              <w:rPr>
                <w:color w:val="000000"/>
              </w:rPr>
            </w:pPr>
            <w:r w:rsidRPr="00707F58">
              <w:rPr>
                <w:color w:val="000000"/>
              </w:rPr>
              <w:t>426.85</w:t>
            </w:r>
          </w:p>
        </w:tc>
        <w:tc>
          <w:tcPr>
            <w:tcW w:w="1704" w:type="dxa"/>
            <w:tcBorders>
              <w:top w:val="nil"/>
              <w:left w:val="nil"/>
              <w:bottom w:val="single" w:sz="4" w:space="0" w:color="auto"/>
              <w:right w:val="single" w:sz="4" w:space="0" w:color="auto"/>
            </w:tcBorders>
            <w:shd w:val="clear" w:color="auto" w:fill="auto"/>
            <w:noWrap/>
            <w:vAlign w:val="center"/>
            <w:hideMark/>
          </w:tcPr>
          <w:p w14:paraId="7E5CE5F4" w14:textId="77777777" w:rsidR="00707F58" w:rsidRPr="00707F58" w:rsidRDefault="00707F58" w:rsidP="00707F58">
            <w:pPr>
              <w:jc w:val="right"/>
              <w:rPr>
                <w:color w:val="000000"/>
              </w:rPr>
            </w:pPr>
            <w:r w:rsidRPr="00707F58">
              <w:rPr>
                <w:color w:val="000000"/>
              </w:rPr>
              <w:t> </w:t>
            </w:r>
          </w:p>
        </w:tc>
      </w:tr>
      <w:tr w:rsidR="00707F58" w:rsidRPr="00707F58" w14:paraId="5E8B5B4B" w14:textId="77777777" w:rsidTr="00707F58">
        <w:trPr>
          <w:trHeight w:val="348"/>
        </w:trPr>
        <w:tc>
          <w:tcPr>
            <w:tcW w:w="755" w:type="dxa"/>
            <w:tcBorders>
              <w:top w:val="nil"/>
              <w:left w:val="single" w:sz="4" w:space="0" w:color="auto"/>
              <w:bottom w:val="single" w:sz="4" w:space="0" w:color="auto"/>
              <w:right w:val="single" w:sz="4" w:space="0" w:color="auto"/>
            </w:tcBorders>
            <w:shd w:val="clear" w:color="auto" w:fill="auto"/>
            <w:noWrap/>
            <w:vAlign w:val="center"/>
            <w:hideMark/>
          </w:tcPr>
          <w:p w14:paraId="7F868217" w14:textId="77777777" w:rsidR="00707F58" w:rsidRPr="00707F58" w:rsidRDefault="00707F58" w:rsidP="00707F58">
            <w:pPr>
              <w:jc w:val="center"/>
              <w:rPr>
                <w:color w:val="000000"/>
              </w:rPr>
            </w:pPr>
            <w:r w:rsidRPr="00707F58">
              <w:rPr>
                <w:color w:val="000000"/>
              </w:rPr>
              <w:t>2</w:t>
            </w:r>
          </w:p>
        </w:tc>
        <w:tc>
          <w:tcPr>
            <w:tcW w:w="4424" w:type="dxa"/>
            <w:tcBorders>
              <w:top w:val="nil"/>
              <w:left w:val="nil"/>
              <w:bottom w:val="single" w:sz="4" w:space="0" w:color="auto"/>
              <w:right w:val="single" w:sz="4" w:space="0" w:color="auto"/>
            </w:tcBorders>
            <w:shd w:val="clear" w:color="auto" w:fill="auto"/>
            <w:noWrap/>
            <w:vAlign w:val="center"/>
            <w:hideMark/>
          </w:tcPr>
          <w:p w14:paraId="6639A9EF" w14:textId="77777777" w:rsidR="00707F58" w:rsidRPr="00707F58" w:rsidRDefault="00707F58" w:rsidP="00707F58">
            <w:pPr>
              <w:rPr>
                <w:color w:val="000000"/>
              </w:rPr>
            </w:pPr>
            <w:r w:rsidRPr="00707F58">
              <w:rPr>
                <w:color w:val="000000"/>
              </w:rPr>
              <w:t>Đất vườn tạp</w:t>
            </w:r>
          </w:p>
        </w:tc>
        <w:tc>
          <w:tcPr>
            <w:tcW w:w="2228" w:type="dxa"/>
            <w:tcBorders>
              <w:top w:val="nil"/>
              <w:left w:val="nil"/>
              <w:bottom w:val="single" w:sz="4" w:space="0" w:color="auto"/>
              <w:right w:val="single" w:sz="4" w:space="0" w:color="auto"/>
            </w:tcBorders>
            <w:shd w:val="clear" w:color="auto" w:fill="auto"/>
            <w:noWrap/>
            <w:vAlign w:val="center"/>
            <w:hideMark/>
          </w:tcPr>
          <w:p w14:paraId="4D392026" w14:textId="77777777" w:rsidR="00707F58" w:rsidRPr="00707F58" w:rsidRDefault="00707F58" w:rsidP="00707F58">
            <w:pPr>
              <w:jc w:val="right"/>
              <w:rPr>
                <w:color w:val="000000"/>
              </w:rPr>
            </w:pPr>
            <w:r w:rsidRPr="00707F58">
              <w:rPr>
                <w:color w:val="000000"/>
              </w:rPr>
              <w:t>1016.39</w:t>
            </w:r>
          </w:p>
        </w:tc>
        <w:tc>
          <w:tcPr>
            <w:tcW w:w="1704" w:type="dxa"/>
            <w:tcBorders>
              <w:top w:val="nil"/>
              <w:left w:val="nil"/>
              <w:bottom w:val="single" w:sz="4" w:space="0" w:color="auto"/>
              <w:right w:val="single" w:sz="4" w:space="0" w:color="auto"/>
            </w:tcBorders>
            <w:shd w:val="clear" w:color="auto" w:fill="auto"/>
            <w:noWrap/>
            <w:vAlign w:val="center"/>
            <w:hideMark/>
          </w:tcPr>
          <w:p w14:paraId="239321FB" w14:textId="77777777" w:rsidR="00707F58" w:rsidRPr="00707F58" w:rsidRDefault="00707F58" w:rsidP="00707F58">
            <w:pPr>
              <w:jc w:val="right"/>
              <w:rPr>
                <w:color w:val="000000"/>
              </w:rPr>
            </w:pPr>
            <w:r w:rsidRPr="00707F58">
              <w:rPr>
                <w:color w:val="000000"/>
              </w:rPr>
              <w:t> </w:t>
            </w:r>
          </w:p>
        </w:tc>
      </w:tr>
      <w:tr w:rsidR="00707F58" w:rsidRPr="00707F58" w14:paraId="5BEC876F" w14:textId="77777777" w:rsidTr="00707F58">
        <w:trPr>
          <w:trHeight w:val="348"/>
        </w:trPr>
        <w:tc>
          <w:tcPr>
            <w:tcW w:w="755" w:type="dxa"/>
            <w:tcBorders>
              <w:top w:val="nil"/>
              <w:left w:val="single" w:sz="4" w:space="0" w:color="auto"/>
              <w:bottom w:val="single" w:sz="4" w:space="0" w:color="auto"/>
              <w:right w:val="single" w:sz="4" w:space="0" w:color="auto"/>
            </w:tcBorders>
            <w:shd w:val="clear" w:color="auto" w:fill="auto"/>
            <w:noWrap/>
            <w:vAlign w:val="center"/>
            <w:hideMark/>
          </w:tcPr>
          <w:p w14:paraId="233A4688" w14:textId="77777777" w:rsidR="00707F58" w:rsidRPr="00707F58" w:rsidRDefault="00707F58" w:rsidP="00707F58">
            <w:pPr>
              <w:jc w:val="center"/>
              <w:rPr>
                <w:color w:val="000000"/>
              </w:rPr>
            </w:pPr>
            <w:r w:rsidRPr="00707F58">
              <w:rPr>
                <w:color w:val="000000"/>
              </w:rPr>
              <w:t>3</w:t>
            </w:r>
          </w:p>
        </w:tc>
        <w:tc>
          <w:tcPr>
            <w:tcW w:w="4424" w:type="dxa"/>
            <w:tcBorders>
              <w:top w:val="nil"/>
              <w:left w:val="nil"/>
              <w:bottom w:val="single" w:sz="4" w:space="0" w:color="auto"/>
              <w:right w:val="single" w:sz="4" w:space="0" w:color="auto"/>
            </w:tcBorders>
            <w:shd w:val="clear" w:color="auto" w:fill="auto"/>
            <w:noWrap/>
            <w:vAlign w:val="center"/>
            <w:hideMark/>
          </w:tcPr>
          <w:p w14:paraId="0DB093AB" w14:textId="77777777" w:rsidR="00707F58" w:rsidRPr="00707F58" w:rsidRDefault="00707F58" w:rsidP="00707F58">
            <w:pPr>
              <w:rPr>
                <w:color w:val="000000"/>
              </w:rPr>
            </w:pPr>
            <w:r w:rsidRPr="00707F58">
              <w:rPr>
                <w:color w:val="000000"/>
              </w:rPr>
              <w:t>Đất mương, ao nước</w:t>
            </w:r>
          </w:p>
        </w:tc>
        <w:tc>
          <w:tcPr>
            <w:tcW w:w="2228" w:type="dxa"/>
            <w:tcBorders>
              <w:top w:val="nil"/>
              <w:left w:val="nil"/>
              <w:bottom w:val="single" w:sz="4" w:space="0" w:color="auto"/>
              <w:right w:val="single" w:sz="4" w:space="0" w:color="auto"/>
            </w:tcBorders>
            <w:shd w:val="clear" w:color="auto" w:fill="auto"/>
            <w:noWrap/>
            <w:vAlign w:val="center"/>
            <w:hideMark/>
          </w:tcPr>
          <w:p w14:paraId="4A1DCCCE" w14:textId="77777777" w:rsidR="00707F58" w:rsidRPr="00707F58" w:rsidRDefault="00707F58" w:rsidP="00707F58">
            <w:pPr>
              <w:jc w:val="right"/>
              <w:rPr>
                <w:color w:val="000000"/>
              </w:rPr>
            </w:pPr>
            <w:r w:rsidRPr="00707F58">
              <w:rPr>
                <w:color w:val="000000"/>
              </w:rPr>
              <w:t>787.81</w:t>
            </w:r>
          </w:p>
        </w:tc>
        <w:tc>
          <w:tcPr>
            <w:tcW w:w="1704" w:type="dxa"/>
            <w:tcBorders>
              <w:top w:val="nil"/>
              <w:left w:val="nil"/>
              <w:bottom w:val="single" w:sz="4" w:space="0" w:color="auto"/>
              <w:right w:val="single" w:sz="4" w:space="0" w:color="auto"/>
            </w:tcBorders>
            <w:shd w:val="clear" w:color="auto" w:fill="auto"/>
            <w:noWrap/>
            <w:vAlign w:val="center"/>
            <w:hideMark/>
          </w:tcPr>
          <w:p w14:paraId="7446D1D3" w14:textId="77777777" w:rsidR="00707F58" w:rsidRPr="00707F58" w:rsidRDefault="00707F58" w:rsidP="00707F58">
            <w:pPr>
              <w:jc w:val="right"/>
              <w:rPr>
                <w:color w:val="000000"/>
              </w:rPr>
            </w:pPr>
            <w:r w:rsidRPr="00707F58">
              <w:rPr>
                <w:color w:val="000000"/>
              </w:rPr>
              <w:t> </w:t>
            </w:r>
          </w:p>
        </w:tc>
      </w:tr>
      <w:tr w:rsidR="00707F58" w:rsidRPr="00707F58" w14:paraId="2856D746" w14:textId="77777777" w:rsidTr="00707F58">
        <w:trPr>
          <w:trHeight w:val="348"/>
        </w:trPr>
        <w:tc>
          <w:tcPr>
            <w:tcW w:w="755" w:type="dxa"/>
            <w:tcBorders>
              <w:top w:val="nil"/>
              <w:left w:val="single" w:sz="4" w:space="0" w:color="auto"/>
              <w:bottom w:val="single" w:sz="4" w:space="0" w:color="auto"/>
              <w:right w:val="single" w:sz="4" w:space="0" w:color="auto"/>
            </w:tcBorders>
            <w:shd w:val="clear" w:color="auto" w:fill="auto"/>
            <w:noWrap/>
            <w:vAlign w:val="center"/>
            <w:hideMark/>
          </w:tcPr>
          <w:p w14:paraId="1C1489DD" w14:textId="77777777" w:rsidR="00707F58" w:rsidRPr="00707F58" w:rsidRDefault="00707F58" w:rsidP="00707F58">
            <w:pPr>
              <w:jc w:val="center"/>
              <w:rPr>
                <w:color w:val="000000"/>
              </w:rPr>
            </w:pPr>
            <w:r w:rsidRPr="00707F58">
              <w:rPr>
                <w:color w:val="000000"/>
              </w:rPr>
              <w:t>4</w:t>
            </w:r>
          </w:p>
        </w:tc>
        <w:tc>
          <w:tcPr>
            <w:tcW w:w="4424" w:type="dxa"/>
            <w:tcBorders>
              <w:top w:val="nil"/>
              <w:left w:val="nil"/>
              <w:bottom w:val="single" w:sz="4" w:space="0" w:color="auto"/>
              <w:right w:val="single" w:sz="4" w:space="0" w:color="auto"/>
            </w:tcBorders>
            <w:shd w:val="clear" w:color="auto" w:fill="auto"/>
            <w:noWrap/>
            <w:vAlign w:val="center"/>
            <w:hideMark/>
          </w:tcPr>
          <w:p w14:paraId="5AF9A346" w14:textId="77777777" w:rsidR="00707F58" w:rsidRPr="00707F58" w:rsidRDefault="00707F58" w:rsidP="00707F58">
            <w:pPr>
              <w:rPr>
                <w:color w:val="000000"/>
              </w:rPr>
            </w:pPr>
            <w:r w:rsidRPr="00707F58">
              <w:rPr>
                <w:color w:val="000000"/>
              </w:rPr>
              <w:t>Đất sân</w:t>
            </w:r>
          </w:p>
        </w:tc>
        <w:tc>
          <w:tcPr>
            <w:tcW w:w="2228" w:type="dxa"/>
            <w:tcBorders>
              <w:top w:val="nil"/>
              <w:left w:val="nil"/>
              <w:bottom w:val="single" w:sz="4" w:space="0" w:color="auto"/>
              <w:right w:val="single" w:sz="4" w:space="0" w:color="auto"/>
            </w:tcBorders>
            <w:shd w:val="clear" w:color="auto" w:fill="auto"/>
            <w:noWrap/>
            <w:vAlign w:val="center"/>
            <w:hideMark/>
          </w:tcPr>
          <w:p w14:paraId="35F992EA" w14:textId="77777777" w:rsidR="00707F58" w:rsidRPr="00707F58" w:rsidRDefault="00707F58" w:rsidP="00707F58">
            <w:pPr>
              <w:jc w:val="right"/>
              <w:rPr>
                <w:color w:val="000000"/>
              </w:rPr>
            </w:pPr>
            <w:r w:rsidRPr="00707F58">
              <w:rPr>
                <w:color w:val="000000"/>
              </w:rPr>
              <w:t>115.06</w:t>
            </w:r>
          </w:p>
        </w:tc>
        <w:tc>
          <w:tcPr>
            <w:tcW w:w="1704" w:type="dxa"/>
            <w:tcBorders>
              <w:top w:val="nil"/>
              <w:left w:val="nil"/>
              <w:bottom w:val="single" w:sz="4" w:space="0" w:color="auto"/>
              <w:right w:val="single" w:sz="4" w:space="0" w:color="auto"/>
            </w:tcBorders>
            <w:shd w:val="clear" w:color="auto" w:fill="auto"/>
            <w:noWrap/>
            <w:vAlign w:val="center"/>
            <w:hideMark/>
          </w:tcPr>
          <w:p w14:paraId="4285F6B8" w14:textId="77777777" w:rsidR="00707F58" w:rsidRPr="00707F58" w:rsidRDefault="00707F58" w:rsidP="00707F58">
            <w:pPr>
              <w:jc w:val="right"/>
              <w:rPr>
                <w:color w:val="000000"/>
              </w:rPr>
            </w:pPr>
            <w:r w:rsidRPr="00707F58">
              <w:rPr>
                <w:color w:val="000000"/>
              </w:rPr>
              <w:t> </w:t>
            </w:r>
          </w:p>
        </w:tc>
      </w:tr>
      <w:tr w:rsidR="00707F58" w:rsidRPr="00707F58" w14:paraId="279C054D" w14:textId="77777777" w:rsidTr="00707F58">
        <w:trPr>
          <w:trHeight w:val="348"/>
        </w:trPr>
        <w:tc>
          <w:tcPr>
            <w:tcW w:w="755" w:type="dxa"/>
            <w:tcBorders>
              <w:top w:val="nil"/>
              <w:left w:val="single" w:sz="4" w:space="0" w:color="auto"/>
              <w:bottom w:val="single" w:sz="4" w:space="0" w:color="auto"/>
              <w:right w:val="single" w:sz="4" w:space="0" w:color="auto"/>
            </w:tcBorders>
            <w:shd w:val="clear" w:color="auto" w:fill="auto"/>
            <w:noWrap/>
            <w:vAlign w:val="center"/>
            <w:hideMark/>
          </w:tcPr>
          <w:p w14:paraId="268D5785" w14:textId="77777777" w:rsidR="00707F58" w:rsidRPr="00707F58" w:rsidRDefault="00707F58" w:rsidP="00707F58">
            <w:pPr>
              <w:jc w:val="center"/>
              <w:rPr>
                <w:color w:val="000000"/>
              </w:rPr>
            </w:pPr>
            <w:r w:rsidRPr="00707F58">
              <w:rPr>
                <w:color w:val="000000"/>
              </w:rPr>
              <w:t>5</w:t>
            </w:r>
          </w:p>
        </w:tc>
        <w:tc>
          <w:tcPr>
            <w:tcW w:w="4424" w:type="dxa"/>
            <w:tcBorders>
              <w:top w:val="nil"/>
              <w:left w:val="nil"/>
              <w:bottom w:val="single" w:sz="4" w:space="0" w:color="auto"/>
              <w:right w:val="single" w:sz="4" w:space="0" w:color="auto"/>
            </w:tcBorders>
            <w:shd w:val="clear" w:color="auto" w:fill="auto"/>
            <w:noWrap/>
            <w:vAlign w:val="center"/>
            <w:hideMark/>
          </w:tcPr>
          <w:p w14:paraId="176360E9" w14:textId="77777777" w:rsidR="00707F58" w:rsidRPr="00707F58" w:rsidRDefault="00707F58" w:rsidP="00707F58">
            <w:pPr>
              <w:rPr>
                <w:color w:val="000000"/>
              </w:rPr>
            </w:pPr>
            <w:r w:rsidRPr="00707F58">
              <w:rPr>
                <w:color w:val="000000"/>
              </w:rPr>
              <w:t>Đất giao thông đường đất</w:t>
            </w:r>
          </w:p>
        </w:tc>
        <w:tc>
          <w:tcPr>
            <w:tcW w:w="2228" w:type="dxa"/>
            <w:tcBorders>
              <w:top w:val="nil"/>
              <w:left w:val="nil"/>
              <w:bottom w:val="single" w:sz="4" w:space="0" w:color="auto"/>
              <w:right w:val="single" w:sz="4" w:space="0" w:color="auto"/>
            </w:tcBorders>
            <w:shd w:val="clear" w:color="auto" w:fill="auto"/>
            <w:noWrap/>
            <w:vAlign w:val="center"/>
            <w:hideMark/>
          </w:tcPr>
          <w:p w14:paraId="5A898B15" w14:textId="77777777" w:rsidR="00707F58" w:rsidRPr="00707F58" w:rsidRDefault="00707F58" w:rsidP="00707F58">
            <w:pPr>
              <w:jc w:val="right"/>
              <w:rPr>
                <w:color w:val="000000"/>
              </w:rPr>
            </w:pPr>
            <w:r w:rsidRPr="00707F58">
              <w:rPr>
                <w:color w:val="000000"/>
              </w:rPr>
              <w:t>47.23</w:t>
            </w:r>
          </w:p>
        </w:tc>
        <w:tc>
          <w:tcPr>
            <w:tcW w:w="1704" w:type="dxa"/>
            <w:tcBorders>
              <w:top w:val="nil"/>
              <w:left w:val="nil"/>
              <w:bottom w:val="single" w:sz="4" w:space="0" w:color="auto"/>
              <w:right w:val="single" w:sz="4" w:space="0" w:color="auto"/>
            </w:tcBorders>
            <w:shd w:val="clear" w:color="auto" w:fill="auto"/>
            <w:noWrap/>
            <w:vAlign w:val="center"/>
            <w:hideMark/>
          </w:tcPr>
          <w:p w14:paraId="69A9868F" w14:textId="77777777" w:rsidR="00707F58" w:rsidRPr="00707F58" w:rsidRDefault="00707F58" w:rsidP="00707F58">
            <w:pPr>
              <w:jc w:val="right"/>
              <w:rPr>
                <w:color w:val="000000"/>
              </w:rPr>
            </w:pPr>
            <w:r w:rsidRPr="00707F58">
              <w:rPr>
                <w:color w:val="000000"/>
              </w:rPr>
              <w:t> </w:t>
            </w:r>
          </w:p>
        </w:tc>
      </w:tr>
      <w:tr w:rsidR="00707F58" w:rsidRPr="00707F58" w14:paraId="20DA63FF" w14:textId="77777777" w:rsidTr="00707F58">
        <w:trPr>
          <w:trHeight w:val="348"/>
        </w:trPr>
        <w:tc>
          <w:tcPr>
            <w:tcW w:w="5179"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7841D49" w14:textId="77777777" w:rsidR="00707F58" w:rsidRPr="00707F58" w:rsidRDefault="00707F58" w:rsidP="00707F58">
            <w:pPr>
              <w:rPr>
                <w:b/>
                <w:bCs/>
                <w:color w:val="000000"/>
              </w:rPr>
            </w:pPr>
            <w:r w:rsidRPr="00707F58">
              <w:rPr>
                <w:b/>
                <w:bCs/>
                <w:color w:val="000000"/>
              </w:rPr>
              <w:t>Diện tích đền bù</w:t>
            </w:r>
          </w:p>
        </w:tc>
        <w:tc>
          <w:tcPr>
            <w:tcW w:w="2228" w:type="dxa"/>
            <w:tcBorders>
              <w:top w:val="nil"/>
              <w:left w:val="nil"/>
              <w:bottom w:val="single" w:sz="4" w:space="0" w:color="auto"/>
              <w:right w:val="single" w:sz="4" w:space="0" w:color="auto"/>
            </w:tcBorders>
            <w:shd w:val="clear" w:color="auto" w:fill="auto"/>
            <w:noWrap/>
            <w:vAlign w:val="center"/>
            <w:hideMark/>
          </w:tcPr>
          <w:p w14:paraId="126449D9" w14:textId="77777777" w:rsidR="00707F58" w:rsidRPr="00707F58" w:rsidRDefault="00707F58" w:rsidP="00707F58">
            <w:pPr>
              <w:jc w:val="right"/>
              <w:rPr>
                <w:b/>
                <w:bCs/>
                <w:color w:val="000000"/>
              </w:rPr>
            </w:pPr>
            <w:r w:rsidRPr="00707F58">
              <w:rPr>
                <w:b/>
                <w:bCs/>
                <w:color w:val="000000"/>
              </w:rPr>
              <w:t>14105.25</w:t>
            </w:r>
          </w:p>
        </w:tc>
        <w:tc>
          <w:tcPr>
            <w:tcW w:w="1704" w:type="dxa"/>
            <w:tcBorders>
              <w:top w:val="nil"/>
              <w:left w:val="nil"/>
              <w:bottom w:val="single" w:sz="4" w:space="0" w:color="auto"/>
              <w:right w:val="single" w:sz="4" w:space="0" w:color="auto"/>
            </w:tcBorders>
            <w:shd w:val="clear" w:color="auto" w:fill="auto"/>
            <w:noWrap/>
            <w:vAlign w:val="center"/>
            <w:hideMark/>
          </w:tcPr>
          <w:p w14:paraId="2C71B285" w14:textId="77777777" w:rsidR="00707F58" w:rsidRPr="00707F58" w:rsidRDefault="00707F58" w:rsidP="00707F58">
            <w:pPr>
              <w:jc w:val="right"/>
              <w:rPr>
                <w:b/>
                <w:bCs/>
                <w:color w:val="000000"/>
              </w:rPr>
            </w:pPr>
            <w:r w:rsidRPr="00707F58">
              <w:rPr>
                <w:b/>
                <w:bCs/>
                <w:color w:val="000000"/>
              </w:rPr>
              <w:t> </w:t>
            </w:r>
          </w:p>
        </w:tc>
      </w:tr>
    </w:tbl>
    <w:p w14:paraId="02C7AE61" w14:textId="43010FCB" w:rsidR="00962218" w:rsidRPr="00707F58" w:rsidRDefault="00962218" w:rsidP="00675E64">
      <w:pPr>
        <w:ind w:firstLine="709"/>
        <w:rPr>
          <w:color w:val="000000" w:themeColor="text1"/>
          <w:sz w:val="24"/>
          <w:szCs w:val="24"/>
        </w:rPr>
      </w:pPr>
    </w:p>
    <w:p w14:paraId="3F58DF79" w14:textId="6087872A" w:rsidR="00D61E24" w:rsidRPr="00F502F8" w:rsidRDefault="00D61E24" w:rsidP="00F502F8">
      <w:pPr>
        <w:widowControl w:val="0"/>
        <w:spacing w:before="120" w:line="360" w:lineRule="auto"/>
        <w:ind w:firstLine="142"/>
        <w:jc w:val="both"/>
        <w:rPr>
          <w:i/>
          <w:iCs/>
          <w:color w:val="000000" w:themeColor="text1"/>
          <w:szCs w:val="22"/>
          <w:highlight w:val="white"/>
          <w:shd w:val="clear" w:color="auto" w:fill="FFFFFF"/>
          <w:lang w:val="vi-VN"/>
        </w:rPr>
      </w:pPr>
      <w:r w:rsidRPr="00F502F8">
        <w:rPr>
          <w:i/>
          <w:iCs/>
          <w:color w:val="000000" w:themeColor="text1"/>
          <w:szCs w:val="22"/>
          <w:highlight w:val="white"/>
          <w:shd w:val="clear" w:color="auto" w:fill="FFFFFF"/>
          <w:lang w:val="vi-VN"/>
        </w:rPr>
        <w:lastRenderedPageBreak/>
        <w:t>2.</w:t>
      </w:r>
      <w:r w:rsidR="00166768" w:rsidRPr="00F502F8">
        <w:rPr>
          <w:i/>
          <w:iCs/>
          <w:color w:val="000000" w:themeColor="text1"/>
          <w:szCs w:val="22"/>
          <w:highlight w:val="white"/>
          <w:shd w:val="clear" w:color="auto" w:fill="FFFFFF"/>
          <w:lang w:val="vi-VN"/>
        </w:rPr>
        <w:t>3</w:t>
      </w:r>
      <w:r w:rsidRPr="00F502F8">
        <w:rPr>
          <w:i/>
          <w:iCs/>
          <w:color w:val="000000" w:themeColor="text1"/>
          <w:szCs w:val="22"/>
          <w:highlight w:val="white"/>
          <w:shd w:val="clear" w:color="auto" w:fill="FFFFFF"/>
          <w:lang w:val="vi-VN"/>
        </w:rPr>
        <w:t xml:space="preserve">. Hiện trạng giao thông: </w:t>
      </w:r>
    </w:p>
    <w:p w14:paraId="334C4C5A" w14:textId="5670EAAE" w:rsidR="00622512" w:rsidRPr="00042210" w:rsidRDefault="00622512" w:rsidP="00F502F8">
      <w:pPr>
        <w:tabs>
          <w:tab w:val="left" w:pos="540"/>
        </w:tabs>
        <w:spacing w:before="120"/>
        <w:ind w:firstLine="426"/>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Khu vực quy hoạch tiếp giáp với tuyến đường ĐT 844.</w:t>
      </w:r>
    </w:p>
    <w:p w14:paraId="635E2441" w14:textId="29590AAA" w:rsidR="008D238D" w:rsidRPr="00042210" w:rsidRDefault="00BB07B9" w:rsidP="00FD2365">
      <w:pPr>
        <w:tabs>
          <w:tab w:val="left" w:pos="540"/>
        </w:tabs>
        <w:spacing w:before="120"/>
        <w:ind w:firstLine="720"/>
        <w:jc w:val="both"/>
        <w:rPr>
          <w:color w:val="000000" w:themeColor="text1"/>
          <w:szCs w:val="22"/>
          <w:highlight w:val="white"/>
          <w:shd w:val="clear" w:color="auto" w:fill="FFFFFF"/>
          <w:lang w:val="vi-VN"/>
        </w:rPr>
      </w:pPr>
      <w:r w:rsidRPr="00042210">
        <w:rPr>
          <w:noProof/>
        </w:rPr>
        <w:drawing>
          <wp:anchor distT="0" distB="0" distL="114300" distR="114300" simplePos="0" relativeHeight="251663360" behindDoc="0" locked="0" layoutInCell="1" allowOverlap="1" wp14:anchorId="57FAE124" wp14:editId="1424AF99">
            <wp:simplePos x="0" y="0"/>
            <wp:positionH relativeFrom="page">
              <wp:posOffset>935599</wp:posOffset>
            </wp:positionH>
            <wp:positionV relativeFrom="paragraph">
              <wp:posOffset>267286</wp:posOffset>
            </wp:positionV>
            <wp:extent cx="5760720" cy="4316095"/>
            <wp:effectExtent l="0" t="0" r="0" b="8255"/>
            <wp:wrapSquare wrapText="bothSides"/>
            <wp:docPr id="971405651" name="Picture 971405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720" cy="4316095"/>
                    </a:xfrm>
                    <a:prstGeom prst="rect">
                      <a:avLst/>
                    </a:prstGeom>
                    <a:noFill/>
                    <a:ln>
                      <a:noFill/>
                    </a:ln>
                  </pic:spPr>
                </pic:pic>
              </a:graphicData>
            </a:graphic>
          </wp:anchor>
        </w:drawing>
      </w:r>
    </w:p>
    <w:p w14:paraId="0F2DA8DB" w14:textId="3203A6B6" w:rsidR="008D238D" w:rsidRPr="00042210" w:rsidRDefault="008D238D" w:rsidP="00D77AF5">
      <w:pPr>
        <w:jc w:val="center"/>
        <w:rPr>
          <w:bCs/>
          <w:iCs/>
          <w:color w:val="000000" w:themeColor="text1"/>
          <w:highlight w:val="white"/>
        </w:rPr>
      </w:pPr>
      <w:bookmarkStart w:id="64" w:name="_Toc148080780"/>
      <w:r w:rsidRPr="00042210">
        <w:rPr>
          <w:bCs/>
          <w:iCs/>
          <w:color w:val="000000" w:themeColor="text1"/>
          <w:highlight w:val="white"/>
          <w:lang w:val="vi-VN"/>
        </w:rPr>
        <w:t xml:space="preserve">Hình </w:t>
      </w:r>
      <w:r w:rsidR="00D77AF5" w:rsidRPr="00042210">
        <w:rPr>
          <w:bCs/>
          <w:iCs/>
          <w:color w:val="000000" w:themeColor="text1"/>
          <w:highlight w:val="white"/>
        </w:rPr>
        <w:t>2</w:t>
      </w:r>
      <w:r w:rsidRPr="00042210">
        <w:rPr>
          <w:bCs/>
          <w:iCs/>
          <w:color w:val="000000" w:themeColor="text1"/>
          <w:highlight w:val="white"/>
          <w:lang w:val="vi-VN"/>
        </w:rPr>
        <w:t xml:space="preserve">. Tuyến đường </w:t>
      </w:r>
      <w:bookmarkEnd w:id="64"/>
      <w:r w:rsidR="00BB07B9" w:rsidRPr="00042210">
        <w:rPr>
          <w:bCs/>
          <w:iCs/>
          <w:color w:val="000000" w:themeColor="text1"/>
          <w:highlight w:val="white"/>
        </w:rPr>
        <w:t>ĐT 844.</w:t>
      </w:r>
    </w:p>
    <w:p w14:paraId="42C0DC52" w14:textId="473D1E4F" w:rsidR="00D61E24" w:rsidRPr="00F502F8" w:rsidRDefault="00D61E24" w:rsidP="00F502F8">
      <w:pPr>
        <w:widowControl w:val="0"/>
        <w:spacing w:before="120" w:line="360" w:lineRule="auto"/>
        <w:ind w:firstLine="142"/>
        <w:jc w:val="both"/>
        <w:rPr>
          <w:i/>
          <w:iCs/>
          <w:color w:val="000000" w:themeColor="text1"/>
          <w:szCs w:val="22"/>
          <w:highlight w:val="white"/>
          <w:shd w:val="clear" w:color="auto" w:fill="FFFFFF"/>
          <w:lang w:val="vi-VN"/>
        </w:rPr>
      </w:pPr>
      <w:r w:rsidRPr="00F502F8">
        <w:rPr>
          <w:i/>
          <w:iCs/>
          <w:color w:val="000000" w:themeColor="text1"/>
          <w:szCs w:val="22"/>
          <w:highlight w:val="white"/>
          <w:shd w:val="clear" w:color="auto" w:fill="FFFFFF"/>
          <w:lang w:val="vi-VN"/>
        </w:rPr>
        <w:t>2.</w:t>
      </w:r>
      <w:r w:rsidR="00166768" w:rsidRPr="00F502F8">
        <w:rPr>
          <w:i/>
          <w:iCs/>
          <w:color w:val="000000" w:themeColor="text1"/>
          <w:szCs w:val="22"/>
          <w:highlight w:val="white"/>
          <w:shd w:val="clear" w:color="auto" w:fill="FFFFFF"/>
          <w:lang w:val="vi-VN"/>
        </w:rPr>
        <w:t>4</w:t>
      </w:r>
      <w:r w:rsidRPr="00F502F8">
        <w:rPr>
          <w:i/>
          <w:iCs/>
          <w:color w:val="000000" w:themeColor="text1"/>
          <w:szCs w:val="22"/>
          <w:highlight w:val="white"/>
          <w:shd w:val="clear" w:color="auto" w:fill="FFFFFF"/>
          <w:lang w:val="vi-VN"/>
        </w:rPr>
        <w:t xml:space="preserve">. Hiện trạng </w:t>
      </w:r>
      <w:bookmarkStart w:id="65" w:name="_Toc529170791"/>
      <w:bookmarkStart w:id="66" w:name="_Toc25675800"/>
      <w:r w:rsidRPr="00F502F8">
        <w:rPr>
          <w:i/>
          <w:iCs/>
          <w:color w:val="000000" w:themeColor="text1"/>
          <w:szCs w:val="22"/>
          <w:highlight w:val="white"/>
          <w:shd w:val="clear" w:color="auto" w:fill="FFFFFF"/>
          <w:lang w:val="vi-VN"/>
        </w:rPr>
        <w:t>mạng lưới đường ống cấp nước:</w:t>
      </w:r>
    </w:p>
    <w:p w14:paraId="290FCA31" w14:textId="77777777" w:rsidR="003506C8" w:rsidRPr="00042210" w:rsidRDefault="00622512" w:rsidP="00F502F8">
      <w:pPr>
        <w:ind w:left="142" w:firstLine="425"/>
        <w:rPr>
          <w:color w:val="000000" w:themeColor="text1"/>
        </w:rPr>
      </w:pPr>
      <w:r w:rsidRPr="00042210">
        <w:rPr>
          <w:color w:val="000000" w:themeColor="text1"/>
          <w:szCs w:val="22"/>
          <w:highlight w:val="white"/>
          <w:shd w:val="clear" w:color="auto" w:fill="FFFFFF"/>
          <w:lang w:val="vi-VN"/>
        </w:rPr>
        <w:t xml:space="preserve">Hiện trạng có </w:t>
      </w:r>
      <w:r w:rsidR="003506C8" w:rsidRPr="00042210">
        <w:rPr>
          <w:color w:val="000000" w:themeColor="text1"/>
        </w:rPr>
        <w:t>Tuyến cấp nước được cấp theo trục đường ĐT844, nguồn nước được cấp từ hệ thống cấp nước của huyện.</w:t>
      </w:r>
    </w:p>
    <w:p w14:paraId="3B5D5CB9" w14:textId="702275C3" w:rsidR="00D61E24" w:rsidRPr="00F502F8" w:rsidRDefault="00D61E24" w:rsidP="00F502F8">
      <w:pPr>
        <w:widowControl w:val="0"/>
        <w:spacing w:before="120"/>
        <w:ind w:firstLine="142"/>
        <w:jc w:val="both"/>
        <w:rPr>
          <w:i/>
          <w:iCs/>
          <w:color w:val="000000" w:themeColor="text1"/>
          <w:szCs w:val="22"/>
          <w:highlight w:val="white"/>
          <w:shd w:val="clear" w:color="auto" w:fill="FFFFFF"/>
          <w:lang w:val="vi-VN"/>
        </w:rPr>
      </w:pPr>
      <w:r w:rsidRPr="00F502F8">
        <w:rPr>
          <w:i/>
          <w:iCs/>
          <w:color w:val="000000" w:themeColor="text1"/>
          <w:szCs w:val="22"/>
          <w:highlight w:val="white"/>
          <w:shd w:val="clear" w:color="auto" w:fill="FFFFFF"/>
          <w:lang w:val="vi-VN"/>
        </w:rPr>
        <w:t>2.</w:t>
      </w:r>
      <w:r w:rsidR="00166768" w:rsidRPr="00F502F8">
        <w:rPr>
          <w:i/>
          <w:iCs/>
          <w:color w:val="000000" w:themeColor="text1"/>
          <w:szCs w:val="22"/>
          <w:highlight w:val="white"/>
          <w:shd w:val="clear" w:color="auto" w:fill="FFFFFF"/>
          <w:lang w:val="vi-VN"/>
        </w:rPr>
        <w:t>5</w:t>
      </w:r>
      <w:r w:rsidRPr="00F502F8">
        <w:rPr>
          <w:i/>
          <w:iCs/>
          <w:color w:val="000000" w:themeColor="text1"/>
          <w:szCs w:val="22"/>
          <w:highlight w:val="white"/>
          <w:shd w:val="clear" w:color="auto" w:fill="FFFFFF"/>
          <w:lang w:val="vi-VN"/>
        </w:rPr>
        <w:t xml:space="preserve">. </w:t>
      </w:r>
      <w:r w:rsidRPr="00F502F8">
        <w:rPr>
          <w:i/>
          <w:iCs/>
          <w:color w:val="000000" w:themeColor="text1"/>
          <w:szCs w:val="22"/>
          <w:highlight w:val="white"/>
          <w:u w:color="FF0000"/>
          <w:shd w:val="clear" w:color="auto" w:fill="FFFFFF"/>
          <w:lang w:val="vi-VN"/>
        </w:rPr>
        <w:t>Hiện trạng nền</w:t>
      </w:r>
      <w:r w:rsidRPr="00F502F8">
        <w:rPr>
          <w:i/>
          <w:iCs/>
          <w:color w:val="000000" w:themeColor="text1"/>
          <w:szCs w:val="22"/>
          <w:highlight w:val="white"/>
          <w:shd w:val="clear" w:color="auto" w:fill="FFFFFF"/>
          <w:lang w:val="vi-VN"/>
        </w:rPr>
        <w:t xml:space="preserve"> xây dựng, cống thoát nước mưa:</w:t>
      </w:r>
      <w:bookmarkEnd w:id="65"/>
      <w:bookmarkEnd w:id="66"/>
    </w:p>
    <w:p w14:paraId="50B3C2CC" w14:textId="62EF6A12" w:rsidR="00622512" w:rsidRPr="00042210" w:rsidRDefault="00D61E24" w:rsidP="00F502F8">
      <w:pPr>
        <w:widowControl w:val="0"/>
        <w:spacing w:before="120"/>
        <w:ind w:firstLine="426"/>
        <w:jc w:val="both"/>
        <w:rPr>
          <w:color w:val="000000" w:themeColor="text1"/>
          <w:szCs w:val="22"/>
          <w:highlight w:val="white"/>
          <w:u w:color="FF0000"/>
          <w:shd w:val="clear" w:color="auto" w:fill="FFFFFF"/>
          <w:lang w:val="vi-VN"/>
        </w:rPr>
      </w:pPr>
      <w:r w:rsidRPr="00042210">
        <w:rPr>
          <w:color w:val="000000" w:themeColor="text1"/>
          <w:szCs w:val="22"/>
          <w:highlight w:val="white"/>
          <w:shd w:val="clear" w:color="auto" w:fill="FFFFFF"/>
          <w:lang w:val="vi-VN"/>
        </w:rPr>
        <w:t xml:space="preserve">a) </w:t>
      </w:r>
      <w:r w:rsidRPr="00042210">
        <w:rPr>
          <w:color w:val="000000" w:themeColor="text1"/>
          <w:szCs w:val="22"/>
          <w:highlight w:val="white"/>
          <w:u w:color="FF0000"/>
          <w:shd w:val="clear" w:color="auto" w:fill="FFFFFF"/>
          <w:lang w:val="vi-VN"/>
        </w:rPr>
        <w:t>Hiện trạng nền</w:t>
      </w:r>
      <w:r w:rsidRPr="00042210">
        <w:rPr>
          <w:color w:val="000000" w:themeColor="text1"/>
          <w:szCs w:val="22"/>
          <w:highlight w:val="white"/>
          <w:shd w:val="clear" w:color="auto" w:fill="FFFFFF"/>
          <w:lang w:val="vi-VN"/>
        </w:rPr>
        <w:t xml:space="preserve"> xây dựng:</w:t>
      </w:r>
      <w:r w:rsidR="00622512" w:rsidRPr="00042210">
        <w:rPr>
          <w:color w:val="000000" w:themeColor="text1"/>
          <w:szCs w:val="22"/>
          <w:highlight w:val="white"/>
          <w:shd w:val="clear" w:color="auto" w:fill="FFFFFF"/>
          <w:lang w:val="vi-VN"/>
        </w:rPr>
        <w:t xml:space="preserve"> </w:t>
      </w:r>
    </w:p>
    <w:p w14:paraId="4AA91B7D" w14:textId="33C31FB5" w:rsidR="0034336B" w:rsidRPr="00042210" w:rsidRDefault="0034336B" w:rsidP="00F502F8">
      <w:pPr>
        <w:ind w:firstLine="426"/>
        <w:rPr>
          <w:color w:val="000000" w:themeColor="text1"/>
        </w:rPr>
      </w:pPr>
      <w:r w:rsidRPr="00042210">
        <w:rPr>
          <w:color w:val="000000" w:themeColor="text1"/>
        </w:rPr>
        <w:t>Cao độ hiện trạng bình quân khu vực vườn tạp: +4.200 đến +4.500.</w:t>
      </w:r>
    </w:p>
    <w:p w14:paraId="54906586" w14:textId="3B229FFA" w:rsidR="0034336B" w:rsidRPr="00042210" w:rsidRDefault="0034336B" w:rsidP="00F502F8">
      <w:pPr>
        <w:ind w:firstLine="426"/>
        <w:rPr>
          <w:color w:val="000000" w:themeColor="text1"/>
        </w:rPr>
      </w:pPr>
      <w:r w:rsidRPr="00042210">
        <w:rPr>
          <w:color w:val="000000" w:themeColor="text1"/>
        </w:rPr>
        <w:t>Cao độ hiện trạng bình quân khu vực ao, mương từ: +1.400 đến +1.700.</w:t>
      </w:r>
    </w:p>
    <w:p w14:paraId="22481479" w14:textId="121B9381" w:rsidR="00622512" w:rsidRPr="00042210" w:rsidRDefault="00D61E24" w:rsidP="00F502F8">
      <w:pPr>
        <w:widowControl w:val="0"/>
        <w:spacing w:before="120"/>
        <w:ind w:firstLine="426"/>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b). Hiện trạng thoát nước mưa:</w:t>
      </w:r>
      <w:bookmarkStart w:id="67" w:name="_Toc529170792"/>
    </w:p>
    <w:p w14:paraId="1353745F" w14:textId="226C1603" w:rsidR="00821D5D" w:rsidRPr="00042210" w:rsidRDefault="00821D5D" w:rsidP="00F502F8">
      <w:pPr>
        <w:ind w:firstLine="426"/>
        <w:rPr>
          <w:color w:val="000000" w:themeColor="text1"/>
        </w:rPr>
      </w:pPr>
      <w:r w:rsidRPr="00042210">
        <w:rPr>
          <w:color w:val="000000" w:themeColor="text1"/>
        </w:rPr>
        <w:t>Trong khu quy hoạch chưa có hệ thống thoát nước.</w:t>
      </w:r>
    </w:p>
    <w:p w14:paraId="03A40F59" w14:textId="1FEABD60" w:rsidR="00821D5D" w:rsidRPr="00042210" w:rsidRDefault="00821D5D" w:rsidP="00F502F8">
      <w:pPr>
        <w:ind w:left="142" w:firstLine="284"/>
        <w:rPr>
          <w:color w:val="000000" w:themeColor="text1"/>
        </w:rPr>
      </w:pPr>
      <w:r w:rsidRPr="00042210">
        <w:rPr>
          <w:color w:val="000000" w:themeColor="text1"/>
        </w:rPr>
        <w:t>Tuy nhiên, với việc hình thành quy hoạch trong tương lai thì cần có giải pháp tổ chức thu gom nước mưa đấu nối vào hệ thống thoát nước chung.</w:t>
      </w:r>
    </w:p>
    <w:p w14:paraId="2705E428" w14:textId="241EAF16" w:rsidR="00D61E24" w:rsidRPr="00F502F8" w:rsidRDefault="00D61E24" w:rsidP="00F502F8">
      <w:pPr>
        <w:widowControl w:val="0"/>
        <w:spacing w:before="120"/>
        <w:ind w:firstLine="142"/>
        <w:jc w:val="both"/>
        <w:rPr>
          <w:i/>
          <w:iCs/>
          <w:color w:val="000000" w:themeColor="text1"/>
          <w:szCs w:val="22"/>
          <w:highlight w:val="white"/>
          <w:shd w:val="clear" w:color="auto" w:fill="FFFFFF"/>
          <w:lang w:val="vi-VN"/>
        </w:rPr>
      </w:pPr>
      <w:bookmarkStart w:id="68" w:name="_Toc529170793"/>
      <w:bookmarkStart w:id="69" w:name="_Toc25675801"/>
      <w:bookmarkEnd w:id="67"/>
      <w:r w:rsidRPr="00F502F8">
        <w:rPr>
          <w:i/>
          <w:iCs/>
          <w:color w:val="000000" w:themeColor="text1"/>
          <w:szCs w:val="22"/>
          <w:highlight w:val="white"/>
          <w:shd w:val="clear" w:color="auto" w:fill="FFFFFF"/>
          <w:lang w:val="vi-VN"/>
        </w:rPr>
        <w:t>2.</w:t>
      </w:r>
      <w:r w:rsidR="00BB2C8C" w:rsidRPr="00F502F8">
        <w:rPr>
          <w:i/>
          <w:iCs/>
          <w:color w:val="000000" w:themeColor="text1"/>
          <w:szCs w:val="22"/>
          <w:highlight w:val="white"/>
          <w:shd w:val="clear" w:color="auto" w:fill="FFFFFF"/>
          <w:lang w:val="vi-VN"/>
        </w:rPr>
        <w:t>6</w:t>
      </w:r>
      <w:r w:rsidRPr="00F502F8">
        <w:rPr>
          <w:i/>
          <w:iCs/>
          <w:color w:val="000000" w:themeColor="text1"/>
          <w:szCs w:val="22"/>
          <w:highlight w:val="white"/>
          <w:shd w:val="clear" w:color="auto" w:fill="FFFFFF"/>
          <w:lang w:val="vi-VN"/>
        </w:rPr>
        <w:t>. Hiện trạng hệ thống điện, nguồn điện và hệ thống cáp viễn thông:</w:t>
      </w:r>
      <w:bookmarkEnd w:id="68"/>
      <w:bookmarkEnd w:id="69"/>
    </w:p>
    <w:p w14:paraId="1A272603" w14:textId="77777777" w:rsidR="00622512" w:rsidRPr="00042210" w:rsidRDefault="00622512" w:rsidP="00FD2365">
      <w:pPr>
        <w:widowControl w:val="0"/>
        <w:spacing w:before="120"/>
        <w:ind w:firstLine="720"/>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Hiện trạng có mạng lưới </w:t>
      </w:r>
      <w:r w:rsidRPr="00042210">
        <w:rPr>
          <w:color w:val="000000" w:themeColor="text1"/>
          <w:szCs w:val="22"/>
          <w:highlight w:val="white"/>
          <w:u w:color="FF0000"/>
          <w:shd w:val="clear" w:color="auto" w:fill="FFFFFF"/>
          <w:lang w:val="vi-VN"/>
        </w:rPr>
        <w:t>điện trung</w:t>
      </w:r>
      <w:r w:rsidRPr="00042210">
        <w:rPr>
          <w:color w:val="000000" w:themeColor="text1"/>
          <w:szCs w:val="22"/>
          <w:highlight w:val="white"/>
          <w:shd w:val="clear" w:color="auto" w:fill="FFFFFF"/>
          <w:lang w:val="vi-VN"/>
        </w:rPr>
        <w:t xml:space="preserve"> thế 22kV dọc theo tuyến đường ĐT 844 để đấu nối vào khu quy hoạch.</w:t>
      </w:r>
    </w:p>
    <w:p w14:paraId="22A70EA9" w14:textId="64943172" w:rsidR="00D61E24" w:rsidRPr="00F502F8" w:rsidRDefault="00D61E24" w:rsidP="00F502F8">
      <w:pPr>
        <w:widowControl w:val="0"/>
        <w:spacing w:before="120"/>
        <w:ind w:firstLine="142"/>
        <w:jc w:val="both"/>
        <w:rPr>
          <w:i/>
          <w:iCs/>
          <w:color w:val="000000" w:themeColor="text1"/>
          <w:szCs w:val="22"/>
          <w:highlight w:val="white"/>
          <w:shd w:val="clear" w:color="auto" w:fill="FFFFFF"/>
          <w:lang w:val="vi-VN"/>
        </w:rPr>
      </w:pPr>
      <w:r w:rsidRPr="00F502F8">
        <w:rPr>
          <w:i/>
          <w:iCs/>
          <w:color w:val="000000" w:themeColor="text1"/>
          <w:szCs w:val="22"/>
          <w:highlight w:val="white"/>
          <w:shd w:val="clear" w:color="auto" w:fill="FFFFFF"/>
          <w:lang w:val="vi-VN"/>
        </w:rPr>
        <w:lastRenderedPageBreak/>
        <w:t>2.</w:t>
      </w:r>
      <w:r w:rsidR="00BB2C8C" w:rsidRPr="00F502F8">
        <w:rPr>
          <w:i/>
          <w:iCs/>
          <w:color w:val="000000" w:themeColor="text1"/>
          <w:szCs w:val="22"/>
          <w:highlight w:val="white"/>
          <w:shd w:val="clear" w:color="auto" w:fill="FFFFFF"/>
          <w:lang w:val="vi-VN"/>
        </w:rPr>
        <w:t>7</w:t>
      </w:r>
      <w:r w:rsidRPr="00F502F8">
        <w:rPr>
          <w:i/>
          <w:iCs/>
          <w:color w:val="000000" w:themeColor="text1"/>
          <w:szCs w:val="22"/>
          <w:highlight w:val="white"/>
          <w:shd w:val="clear" w:color="auto" w:fill="FFFFFF"/>
          <w:lang w:val="vi-VN"/>
        </w:rPr>
        <w:t>. Hệ thống đèn chiếu sáng công cộng:</w:t>
      </w:r>
    </w:p>
    <w:p w14:paraId="7DEA384A" w14:textId="1CBF7819" w:rsidR="00D61E24" w:rsidRDefault="00D61E24" w:rsidP="00FD2365">
      <w:pPr>
        <w:widowControl w:val="0"/>
        <w:spacing w:before="120"/>
        <w:ind w:firstLine="720"/>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Hiện nay trong khu vực quy hoạch </w:t>
      </w:r>
      <w:r w:rsidR="00622512" w:rsidRPr="00042210">
        <w:rPr>
          <w:color w:val="000000" w:themeColor="text1"/>
          <w:szCs w:val="22"/>
          <w:highlight w:val="white"/>
          <w:shd w:val="clear" w:color="auto" w:fill="FFFFFF"/>
          <w:lang w:val="vi-VN"/>
        </w:rPr>
        <w:t xml:space="preserve">không có </w:t>
      </w:r>
      <w:r w:rsidRPr="00042210">
        <w:rPr>
          <w:color w:val="000000" w:themeColor="text1"/>
          <w:szCs w:val="22"/>
          <w:highlight w:val="white"/>
          <w:shd w:val="clear" w:color="auto" w:fill="FFFFFF"/>
          <w:lang w:val="vi-VN"/>
        </w:rPr>
        <w:t>có hệ thống đèn chiếu sáng công cộng. Kiến nghị đầu tư xây dựng hệ thống đèn chiếu sáng Led dọc theo các đường nội bộ trong khu quy hoạch dự kiến.</w:t>
      </w:r>
    </w:p>
    <w:p w14:paraId="1D7E795A" w14:textId="56DAF111" w:rsidR="00D61E24" w:rsidRPr="00F502F8" w:rsidRDefault="00D61E24" w:rsidP="00F502F8">
      <w:pPr>
        <w:widowControl w:val="0"/>
        <w:spacing w:before="120"/>
        <w:ind w:firstLine="142"/>
        <w:jc w:val="both"/>
        <w:rPr>
          <w:i/>
          <w:iCs/>
          <w:color w:val="000000" w:themeColor="text1"/>
          <w:szCs w:val="22"/>
          <w:highlight w:val="white"/>
          <w:shd w:val="clear" w:color="auto" w:fill="FFFFFF"/>
          <w:lang w:val="vi-VN"/>
        </w:rPr>
      </w:pPr>
      <w:r w:rsidRPr="00F502F8">
        <w:rPr>
          <w:i/>
          <w:iCs/>
          <w:color w:val="000000" w:themeColor="text1"/>
          <w:szCs w:val="22"/>
          <w:highlight w:val="white"/>
          <w:shd w:val="clear" w:color="auto" w:fill="FFFFFF"/>
          <w:lang w:val="vi-VN"/>
        </w:rPr>
        <w:t>2.</w:t>
      </w:r>
      <w:r w:rsidR="00BB2C8C" w:rsidRPr="00F502F8">
        <w:rPr>
          <w:i/>
          <w:iCs/>
          <w:color w:val="000000" w:themeColor="text1"/>
          <w:szCs w:val="22"/>
          <w:highlight w:val="white"/>
          <w:shd w:val="clear" w:color="auto" w:fill="FFFFFF"/>
          <w:lang w:val="vi-VN"/>
        </w:rPr>
        <w:t>8</w:t>
      </w:r>
      <w:r w:rsidRPr="00F502F8">
        <w:rPr>
          <w:i/>
          <w:iCs/>
          <w:color w:val="000000" w:themeColor="text1"/>
          <w:szCs w:val="22"/>
          <w:highlight w:val="white"/>
          <w:shd w:val="clear" w:color="auto" w:fill="FFFFFF"/>
          <w:lang w:val="vi-VN"/>
        </w:rPr>
        <w:t>. Hiện trạng thoát nước bẩn và vệ sinh môi trường</w:t>
      </w:r>
      <w:r w:rsidR="00622512" w:rsidRPr="00F502F8">
        <w:rPr>
          <w:i/>
          <w:iCs/>
          <w:color w:val="000000" w:themeColor="text1"/>
          <w:szCs w:val="22"/>
          <w:highlight w:val="white"/>
          <w:shd w:val="clear" w:color="auto" w:fill="FFFFFF"/>
          <w:lang w:val="vi-VN"/>
        </w:rPr>
        <w:t>:</w:t>
      </w:r>
    </w:p>
    <w:p w14:paraId="6F1D9C2F" w14:textId="77777777" w:rsidR="00622512" w:rsidRPr="00042210" w:rsidRDefault="00622512" w:rsidP="00F502F8">
      <w:pPr>
        <w:widowControl w:val="0"/>
        <w:spacing w:before="120"/>
        <w:ind w:firstLine="567"/>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Hiện trạng khu vực quy hoạch chưa đầu tư hệ thống thoát nước thải. Về rác thải sinh hoạt được thu gom và vận chuyển đến khu xử lý tập trung.</w:t>
      </w:r>
    </w:p>
    <w:p w14:paraId="15CD5FE6" w14:textId="77777777" w:rsidR="00E80BB3" w:rsidRPr="00F502F8" w:rsidRDefault="00BB2C8C" w:rsidP="00F502F8">
      <w:pPr>
        <w:widowControl w:val="0"/>
        <w:spacing w:before="120"/>
        <w:ind w:firstLine="142"/>
        <w:jc w:val="both"/>
        <w:rPr>
          <w:i/>
          <w:iCs/>
          <w:color w:val="000000" w:themeColor="text1"/>
          <w:szCs w:val="22"/>
          <w:highlight w:val="white"/>
          <w:shd w:val="clear" w:color="auto" w:fill="FFFFFF"/>
          <w:lang w:val="vi-VN"/>
        </w:rPr>
      </w:pPr>
      <w:bookmarkStart w:id="70" w:name="_Toc117778706"/>
      <w:bookmarkStart w:id="71" w:name="_Toc19917"/>
      <w:bookmarkStart w:id="72" w:name="_Toc18461"/>
      <w:bookmarkStart w:id="73" w:name="_Toc989"/>
      <w:bookmarkStart w:id="74" w:name="_Toc20500"/>
      <w:bookmarkStart w:id="75" w:name="_Toc140995567"/>
      <w:bookmarkStart w:id="76" w:name="_Toc29432"/>
      <w:bookmarkStart w:id="77" w:name="_Toc28732"/>
      <w:bookmarkStart w:id="78" w:name="_Toc141024215"/>
      <w:bookmarkStart w:id="79" w:name="_Toc141098782"/>
      <w:bookmarkStart w:id="80" w:name="_Toc140995937"/>
      <w:bookmarkStart w:id="81" w:name="_Toc28522"/>
      <w:bookmarkStart w:id="82" w:name="_Toc144823512"/>
      <w:bookmarkStart w:id="83" w:name="_Toc147416006"/>
      <w:r w:rsidRPr="00F502F8">
        <w:rPr>
          <w:i/>
          <w:iCs/>
          <w:color w:val="000000" w:themeColor="text1"/>
          <w:szCs w:val="22"/>
          <w:highlight w:val="white"/>
          <w:shd w:val="clear" w:color="auto" w:fill="FFFFFF"/>
          <w:lang w:val="vi-VN"/>
        </w:rPr>
        <w:t>2.9</w:t>
      </w:r>
      <w:r w:rsidR="00DA28BC" w:rsidRPr="00F502F8">
        <w:rPr>
          <w:i/>
          <w:iCs/>
          <w:color w:val="000000" w:themeColor="text1"/>
          <w:szCs w:val="22"/>
          <w:highlight w:val="white"/>
          <w:shd w:val="clear" w:color="auto" w:fill="FFFFFF"/>
          <w:lang w:val="vi-VN"/>
        </w:rPr>
        <w:t xml:space="preserve">. Hiện trạng cấp nước: </w:t>
      </w:r>
    </w:p>
    <w:p w14:paraId="34CF6034" w14:textId="02F5410E" w:rsidR="00DA28BC" w:rsidRPr="00042210" w:rsidRDefault="00DA28BC" w:rsidP="00F502F8">
      <w:pPr>
        <w:widowControl w:val="0"/>
        <w:spacing w:before="120"/>
        <w:ind w:firstLine="426"/>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Hiện trạng có </w:t>
      </w:r>
      <w:r w:rsidRPr="00042210">
        <w:rPr>
          <w:color w:val="000000" w:themeColor="text1"/>
          <w:szCs w:val="22"/>
          <w:highlight w:val="white"/>
          <w:u w:color="FF0000"/>
          <w:shd w:val="clear" w:color="auto" w:fill="FFFFFF"/>
          <w:lang w:val="vi-VN"/>
        </w:rPr>
        <w:t>tuyến ống cấp</w:t>
      </w:r>
      <w:r w:rsidRPr="00042210">
        <w:rPr>
          <w:color w:val="000000" w:themeColor="text1"/>
          <w:szCs w:val="22"/>
          <w:highlight w:val="white"/>
          <w:shd w:val="clear" w:color="auto" w:fill="FFFFFF"/>
          <w:lang w:val="vi-VN"/>
        </w:rPr>
        <w:t xml:space="preserve"> nước sạch của trạm cấp nước </w:t>
      </w:r>
      <w:r w:rsidR="005F16D0" w:rsidRPr="00042210">
        <w:rPr>
          <w:color w:val="000000" w:themeColor="text1"/>
          <w:szCs w:val="22"/>
          <w:highlight w:val="white"/>
          <w:shd w:val="clear" w:color="auto" w:fill="FFFFFF"/>
        </w:rPr>
        <w:t xml:space="preserve">chạy </w:t>
      </w:r>
      <w:r w:rsidRPr="00042210">
        <w:rPr>
          <w:color w:val="000000" w:themeColor="text1"/>
          <w:szCs w:val="22"/>
          <w:highlight w:val="white"/>
          <w:shd w:val="clear" w:color="auto" w:fill="FFFFFF"/>
          <w:lang w:val="vi-VN"/>
        </w:rPr>
        <w:t xml:space="preserve">dọc theo tuyến đường </w:t>
      </w:r>
      <w:r w:rsidR="005F16D0" w:rsidRPr="00042210">
        <w:rPr>
          <w:color w:val="000000" w:themeColor="text1"/>
          <w:szCs w:val="22"/>
          <w:highlight w:val="white"/>
          <w:shd w:val="clear" w:color="auto" w:fill="FFFFFF"/>
        </w:rPr>
        <w:t xml:space="preserve">ĐT844 </w:t>
      </w:r>
      <w:r w:rsidRPr="00042210">
        <w:rPr>
          <w:color w:val="000000" w:themeColor="text1"/>
          <w:szCs w:val="22"/>
          <w:highlight w:val="white"/>
          <w:shd w:val="clear" w:color="auto" w:fill="FFFFFF"/>
          <w:lang w:val="vi-VN"/>
        </w:rPr>
        <w:t>để đấu nối vào khu quy hoạch.</w:t>
      </w:r>
    </w:p>
    <w:p w14:paraId="12AA875B" w14:textId="5BA87071" w:rsidR="00DA28BC" w:rsidRPr="00F502F8" w:rsidRDefault="00BB2C8C" w:rsidP="00F502F8">
      <w:pPr>
        <w:widowControl w:val="0"/>
        <w:spacing w:before="120"/>
        <w:ind w:firstLine="142"/>
        <w:jc w:val="both"/>
        <w:rPr>
          <w:i/>
          <w:iCs/>
          <w:color w:val="000000" w:themeColor="text1"/>
          <w:szCs w:val="22"/>
          <w:highlight w:val="white"/>
          <w:shd w:val="clear" w:color="auto" w:fill="FFFFFF"/>
          <w:lang w:val="vi-VN"/>
        </w:rPr>
      </w:pPr>
      <w:r w:rsidRPr="00F502F8">
        <w:rPr>
          <w:i/>
          <w:iCs/>
          <w:color w:val="000000" w:themeColor="text1"/>
          <w:szCs w:val="22"/>
          <w:highlight w:val="white"/>
          <w:shd w:val="clear" w:color="auto" w:fill="FFFFFF"/>
          <w:lang w:val="vi-VN"/>
        </w:rPr>
        <w:t>2.10</w:t>
      </w:r>
      <w:r w:rsidR="00DA28BC" w:rsidRPr="00F502F8">
        <w:rPr>
          <w:i/>
          <w:iCs/>
          <w:color w:val="000000" w:themeColor="text1"/>
          <w:szCs w:val="22"/>
          <w:highlight w:val="white"/>
          <w:shd w:val="clear" w:color="auto" w:fill="FFFFFF"/>
          <w:lang w:val="vi-VN"/>
        </w:rPr>
        <w:t>. Hiện trạng cấp điện – chiếu sáng</w:t>
      </w:r>
    </w:p>
    <w:p w14:paraId="33176715" w14:textId="77777777" w:rsidR="00DA28BC" w:rsidRPr="00042210" w:rsidRDefault="00DA28BC" w:rsidP="00F502F8">
      <w:pPr>
        <w:widowControl w:val="0"/>
        <w:spacing w:before="120"/>
        <w:ind w:firstLine="567"/>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Hiện trạng có mạng lưới </w:t>
      </w:r>
      <w:r w:rsidRPr="00042210">
        <w:rPr>
          <w:color w:val="000000" w:themeColor="text1"/>
          <w:szCs w:val="22"/>
          <w:highlight w:val="white"/>
          <w:u w:color="FF0000"/>
          <w:shd w:val="clear" w:color="auto" w:fill="FFFFFF"/>
          <w:lang w:val="vi-VN"/>
        </w:rPr>
        <w:t>điện trung</w:t>
      </w:r>
      <w:r w:rsidRPr="00042210">
        <w:rPr>
          <w:color w:val="000000" w:themeColor="text1"/>
          <w:szCs w:val="22"/>
          <w:highlight w:val="white"/>
          <w:shd w:val="clear" w:color="auto" w:fill="FFFFFF"/>
          <w:lang w:val="vi-VN"/>
        </w:rPr>
        <w:t xml:space="preserve"> thế 22Kv dọc theo tuyến đường ĐT 844 để đấu nối vào khu quy hoạch.</w:t>
      </w:r>
    </w:p>
    <w:p w14:paraId="23DA4CE0" w14:textId="49C7061F" w:rsidR="00DA28BC" w:rsidRPr="00F502F8" w:rsidRDefault="00BB2C8C" w:rsidP="00F502F8">
      <w:pPr>
        <w:widowControl w:val="0"/>
        <w:spacing w:before="120"/>
        <w:ind w:firstLine="142"/>
        <w:jc w:val="both"/>
        <w:rPr>
          <w:i/>
          <w:iCs/>
          <w:color w:val="000000" w:themeColor="text1"/>
          <w:szCs w:val="22"/>
          <w:highlight w:val="white"/>
          <w:shd w:val="clear" w:color="auto" w:fill="FFFFFF"/>
          <w:lang w:val="vi-VN"/>
        </w:rPr>
      </w:pPr>
      <w:r w:rsidRPr="00F502F8">
        <w:rPr>
          <w:i/>
          <w:iCs/>
          <w:color w:val="000000" w:themeColor="text1"/>
          <w:szCs w:val="22"/>
          <w:highlight w:val="white"/>
          <w:shd w:val="clear" w:color="auto" w:fill="FFFFFF"/>
          <w:lang w:val="vi-VN"/>
        </w:rPr>
        <w:t>2.11</w:t>
      </w:r>
      <w:r w:rsidR="00DA28BC" w:rsidRPr="00F502F8">
        <w:rPr>
          <w:i/>
          <w:iCs/>
          <w:color w:val="000000" w:themeColor="text1"/>
          <w:szCs w:val="22"/>
          <w:highlight w:val="white"/>
          <w:shd w:val="clear" w:color="auto" w:fill="FFFFFF"/>
          <w:lang w:val="vi-VN"/>
        </w:rPr>
        <w:t>. Hiện trạng thoát nước thải và vệ sinh môi trường</w:t>
      </w:r>
    </w:p>
    <w:p w14:paraId="08C3E25A" w14:textId="77777777" w:rsidR="00DA28BC" w:rsidRPr="00042210" w:rsidRDefault="00DA28BC" w:rsidP="00F502F8">
      <w:pPr>
        <w:widowControl w:val="0"/>
        <w:spacing w:before="120"/>
        <w:ind w:firstLine="567"/>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 Hiện trạng khu vực quy hoạch chưa đầu tư hệ thống thoát nước thải. Về rác thải sinh hoạt được thu gom và vận chuyển đến khu xử lý tập trung.</w:t>
      </w:r>
    </w:p>
    <w:p w14:paraId="1C007A0C" w14:textId="77777777" w:rsidR="00E80BB3" w:rsidRPr="00F502F8" w:rsidRDefault="00DA28BC" w:rsidP="00F502F8">
      <w:pPr>
        <w:widowControl w:val="0"/>
        <w:spacing w:before="120"/>
        <w:ind w:firstLine="142"/>
        <w:jc w:val="both"/>
        <w:rPr>
          <w:i/>
          <w:iCs/>
          <w:color w:val="000000" w:themeColor="text1"/>
          <w:szCs w:val="22"/>
          <w:highlight w:val="white"/>
          <w:shd w:val="clear" w:color="auto" w:fill="FFFFFF"/>
          <w:lang w:val="vi-VN"/>
        </w:rPr>
      </w:pPr>
      <w:r w:rsidRPr="00F502F8">
        <w:rPr>
          <w:i/>
          <w:iCs/>
          <w:color w:val="000000" w:themeColor="text1"/>
          <w:szCs w:val="22"/>
          <w:highlight w:val="white"/>
          <w:shd w:val="clear" w:color="auto" w:fill="FFFFFF"/>
          <w:lang w:val="vi-VN"/>
        </w:rPr>
        <w:t xml:space="preserve"> </w:t>
      </w:r>
      <w:bookmarkStart w:id="84" w:name="_Toc87990147"/>
      <w:r w:rsidRPr="00F502F8">
        <w:rPr>
          <w:i/>
          <w:iCs/>
          <w:color w:val="000000" w:themeColor="text1"/>
          <w:szCs w:val="22"/>
          <w:highlight w:val="white"/>
          <w:shd w:val="clear" w:color="auto" w:fill="FFFFFF"/>
          <w:lang w:val="vi-VN"/>
        </w:rPr>
        <w:t>2.</w:t>
      </w:r>
      <w:r w:rsidR="00BB2C8C" w:rsidRPr="00F502F8">
        <w:rPr>
          <w:i/>
          <w:iCs/>
          <w:color w:val="000000" w:themeColor="text1"/>
          <w:szCs w:val="22"/>
          <w:highlight w:val="white"/>
          <w:shd w:val="clear" w:color="auto" w:fill="FFFFFF"/>
          <w:lang w:val="vi-VN"/>
        </w:rPr>
        <w:t>12</w:t>
      </w:r>
      <w:r w:rsidRPr="00F502F8">
        <w:rPr>
          <w:i/>
          <w:iCs/>
          <w:color w:val="000000" w:themeColor="text1"/>
          <w:szCs w:val="22"/>
          <w:highlight w:val="white"/>
          <w:shd w:val="clear" w:color="auto" w:fill="FFFFFF"/>
          <w:lang w:val="vi-VN"/>
        </w:rPr>
        <w:t xml:space="preserve">. Cảnh quan thiên nhiên - kiến trúc: </w:t>
      </w:r>
    </w:p>
    <w:bookmarkEnd w:id="84"/>
    <w:p w14:paraId="325B5EEF" w14:textId="77777777" w:rsidR="00E80BB3" w:rsidRPr="00042210" w:rsidRDefault="00E80BB3" w:rsidP="00F502F8">
      <w:pPr>
        <w:ind w:firstLine="567"/>
      </w:pPr>
      <w:r w:rsidRPr="00042210">
        <w:t>Hiện tại trong khu quy hoạch chỉ có dạng công trình nhà ở dân dụng.</w:t>
      </w:r>
    </w:p>
    <w:p w14:paraId="76C74FD9" w14:textId="77777777" w:rsidR="00DA28BC" w:rsidRPr="00042210" w:rsidRDefault="00DA28BC" w:rsidP="00F502F8">
      <w:pPr>
        <w:widowControl w:val="0"/>
        <w:spacing w:before="120"/>
        <w:ind w:firstLine="567"/>
        <w:jc w:val="both"/>
        <w:rPr>
          <w:b/>
          <w:color w:val="000000" w:themeColor="text1"/>
          <w:szCs w:val="22"/>
          <w:highlight w:val="white"/>
          <w:shd w:val="clear" w:color="auto" w:fill="FFFFFF"/>
          <w:lang w:val="vi-VN"/>
        </w:rPr>
      </w:pPr>
      <w:r w:rsidRPr="00042210">
        <w:rPr>
          <w:b/>
          <w:color w:val="000000" w:themeColor="text1"/>
          <w:szCs w:val="22"/>
          <w:highlight w:val="white"/>
          <w:shd w:val="clear" w:color="auto" w:fill="FFFFFF"/>
          <w:lang w:val="vi-VN"/>
        </w:rPr>
        <w:t>* Phân tích – Đánh giá:</w:t>
      </w:r>
    </w:p>
    <w:p w14:paraId="574F33EA" w14:textId="77777777" w:rsidR="00DA28BC" w:rsidRPr="00042210" w:rsidRDefault="00DA28BC" w:rsidP="00F502F8">
      <w:pPr>
        <w:widowControl w:val="0"/>
        <w:spacing w:before="120"/>
        <w:ind w:firstLine="567"/>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a. Thuận lợi:</w:t>
      </w:r>
    </w:p>
    <w:p w14:paraId="14876A0F" w14:textId="6B37EFB1" w:rsidR="00DA28BC" w:rsidRPr="00042210" w:rsidRDefault="00DA28BC" w:rsidP="00F502F8">
      <w:pPr>
        <w:widowControl w:val="0"/>
        <w:spacing w:before="120"/>
        <w:ind w:firstLine="567"/>
        <w:jc w:val="both"/>
        <w:rPr>
          <w:color w:val="000000" w:themeColor="text1"/>
          <w:szCs w:val="22"/>
          <w:highlight w:val="white"/>
          <w:shd w:val="clear" w:color="auto" w:fill="FFFFFF"/>
        </w:rPr>
      </w:pPr>
      <w:r w:rsidRPr="00042210">
        <w:rPr>
          <w:color w:val="000000" w:themeColor="text1"/>
          <w:szCs w:val="22"/>
          <w:highlight w:val="white"/>
          <w:shd w:val="clear" w:color="auto" w:fill="FFFFFF"/>
          <w:lang w:val="vi-VN"/>
        </w:rPr>
        <w:t xml:space="preserve">- Vị trí xây dựng thuận lợi giao thông thủy bộ, phù hợp với định hướng không gian quy hoạch chung </w:t>
      </w:r>
      <w:r w:rsidR="00E12D1E" w:rsidRPr="00042210">
        <w:rPr>
          <w:color w:val="000000" w:themeColor="text1"/>
          <w:szCs w:val="22"/>
          <w:highlight w:val="white"/>
          <w:shd w:val="clear" w:color="auto" w:fill="FFFFFF"/>
        </w:rPr>
        <w:t>Huyện.</w:t>
      </w:r>
    </w:p>
    <w:p w14:paraId="29FC70F5" w14:textId="5F8D6A96" w:rsidR="00DA28BC" w:rsidRPr="00042210" w:rsidRDefault="00DA28BC" w:rsidP="00F502F8">
      <w:pPr>
        <w:widowControl w:val="0"/>
        <w:spacing w:before="120"/>
        <w:ind w:firstLine="567"/>
        <w:jc w:val="both"/>
        <w:rPr>
          <w:color w:val="000000" w:themeColor="text1"/>
          <w:szCs w:val="22"/>
          <w:highlight w:val="white"/>
          <w:shd w:val="clear" w:color="auto" w:fill="FFFFFF"/>
        </w:rPr>
      </w:pPr>
      <w:r w:rsidRPr="00042210">
        <w:rPr>
          <w:color w:val="000000" w:themeColor="text1"/>
          <w:szCs w:val="22"/>
          <w:highlight w:val="white"/>
          <w:shd w:val="clear" w:color="auto" w:fill="FFFFFF"/>
          <w:lang w:val="vi-VN"/>
        </w:rPr>
        <w:t xml:space="preserve">- Khu đất quy hoạch chủ yếu là </w:t>
      </w:r>
      <w:r w:rsidRPr="00042210">
        <w:rPr>
          <w:color w:val="000000" w:themeColor="text1"/>
          <w:szCs w:val="22"/>
          <w:highlight w:val="white"/>
          <w:u w:color="FF0000"/>
          <w:shd w:val="clear" w:color="auto" w:fill="FFFFFF"/>
          <w:lang w:val="vi-VN"/>
        </w:rPr>
        <w:t xml:space="preserve">đất </w:t>
      </w:r>
      <w:r w:rsidR="00E12D1E" w:rsidRPr="00042210">
        <w:rPr>
          <w:color w:val="000000" w:themeColor="text1"/>
          <w:szCs w:val="22"/>
          <w:highlight w:val="white"/>
          <w:u w:color="FF0000"/>
          <w:shd w:val="clear" w:color="auto" w:fill="FFFFFF"/>
        </w:rPr>
        <w:t xml:space="preserve">dân, đất </w:t>
      </w:r>
      <w:r w:rsidRPr="00042210">
        <w:rPr>
          <w:color w:val="000000" w:themeColor="text1"/>
          <w:szCs w:val="22"/>
          <w:highlight w:val="white"/>
          <w:u w:color="FF0000"/>
          <w:shd w:val="clear" w:color="auto" w:fill="FFFFFF"/>
          <w:lang w:val="vi-VN"/>
        </w:rPr>
        <w:t>vườn tạp</w:t>
      </w:r>
      <w:r w:rsidRPr="00042210">
        <w:rPr>
          <w:color w:val="000000" w:themeColor="text1"/>
          <w:szCs w:val="22"/>
          <w:highlight w:val="white"/>
          <w:shd w:val="clear" w:color="auto" w:fill="FFFFFF"/>
          <w:lang w:val="vi-VN"/>
        </w:rPr>
        <w:t>, rất thuận lợi khi triển khai thực hiện dự án</w:t>
      </w:r>
      <w:r w:rsidR="00E12D1E" w:rsidRPr="00042210">
        <w:rPr>
          <w:color w:val="000000" w:themeColor="text1"/>
          <w:szCs w:val="22"/>
          <w:highlight w:val="white"/>
          <w:shd w:val="clear" w:color="auto" w:fill="FFFFFF"/>
        </w:rPr>
        <w:t>.</w:t>
      </w:r>
    </w:p>
    <w:p w14:paraId="5486209F" w14:textId="35891818" w:rsidR="00DA28BC" w:rsidRPr="00042210" w:rsidRDefault="00DA28BC" w:rsidP="00F502F8">
      <w:pPr>
        <w:widowControl w:val="0"/>
        <w:spacing w:before="120"/>
        <w:ind w:firstLine="567"/>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 Có hệ thống hạ tầng kỹ thuật tuyến </w:t>
      </w:r>
      <w:r w:rsidR="00E12D1E" w:rsidRPr="00042210">
        <w:rPr>
          <w:color w:val="000000" w:themeColor="text1"/>
          <w:szCs w:val="22"/>
          <w:highlight w:val="white"/>
          <w:shd w:val="clear" w:color="auto" w:fill="FFFFFF"/>
        </w:rPr>
        <w:t>đường ĐT 844</w:t>
      </w:r>
      <w:r w:rsidRPr="00042210">
        <w:rPr>
          <w:color w:val="000000" w:themeColor="text1"/>
          <w:szCs w:val="22"/>
          <w:highlight w:val="white"/>
          <w:shd w:val="clear" w:color="auto" w:fill="FFFFFF"/>
          <w:lang w:val="vi-VN"/>
        </w:rPr>
        <w:t xml:space="preserve"> hiện trạng đã được đầu tư hoàn chỉnh.</w:t>
      </w:r>
    </w:p>
    <w:p w14:paraId="41351A47" w14:textId="77777777" w:rsidR="000E748E" w:rsidRPr="00042210" w:rsidRDefault="00DA28BC" w:rsidP="00F502F8">
      <w:pPr>
        <w:widowControl w:val="0"/>
        <w:spacing w:before="120"/>
        <w:ind w:firstLine="567"/>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b. Khó khăn:</w:t>
      </w:r>
    </w:p>
    <w:p w14:paraId="389E67C0" w14:textId="65685922" w:rsidR="00DA28BC" w:rsidRDefault="00DA28BC" w:rsidP="00F502F8">
      <w:pPr>
        <w:widowControl w:val="0"/>
        <w:spacing w:before="120"/>
        <w:ind w:firstLine="567"/>
        <w:jc w:val="both"/>
        <w:rPr>
          <w:color w:val="000000" w:themeColor="text1"/>
          <w:szCs w:val="22"/>
          <w:highlight w:val="white"/>
          <w:shd w:val="clear" w:color="auto" w:fill="FFFFFF"/>
          <w:lang w:val="vi-VN"/>
        </w:rPr>
      </w:pPr>
      <w:r w:rsidRPr="00042210">
        <w:rPr>
          <w:color w:val="000000" w:themeColor="text1"/>
          <w:szCs w:val="22"/>
          <w:highlight w:val="white"/>
          <w:shd w:val="clear" w:color="auto" w:fill="FFFFFF"/>
          <w:lang w:val="vi-VN"/>
        </w:rPr>
        <w:t xml:space="preserve"> Chi phí san lấp mặt bằng khu vực quy hoạch tương đối lớn.</w:t>
      </w:r>
    </w:p>
    <w:p w14:paraId="6F305A72" w14:textId="73524E67" w:rsidR="0031750C" w:rsidRDefault="0031750C" w:rsidP="00F502F8">
      <w:pPr>
        <w:widowControl w:val="0"/>
        <w:spacing w:before="120"/>
        <w:ind w:firstLine="567"/>
        <w:jc w:val="both"/>
        <w:rPr>
          <w:color w:val="000000" w:themeColor="text1"/>
          <w:szCs w:val="22"/>
          <w:highlight w:val="white"/>
          <w:shd w:val="clear" w:color="auto" w:fill="FFFFFF"/>
          <w:lang w:val="vi-VN"/>
        </w:rPr>
      </w:pPr>
    </w:p>
    <w:p w14:paraId="3796C8D8" w14:textId="39239786" w:rsidR="0031750C" w:rsidRDefault="0031750C" w:rsidP="00F502F8">
      <w:pPr>
        <w:widowControl w:val="0"/>
        <w:spacing w:before="120"/>
        <w:ind w:firstLine="567"/>
        <w:jc w:val="both"/>
        <w:rPr>
          <w:color w:val="000000" w:themeColor="text1"/>
          <w:szCs w:val="22"/>
          <w:highlight w:val="white"/>
          <w:shd w:val="clear" w:color="auto" w:fill="FFFFFF"/>
          <w:lang w:val="vi-VN"/>
        </w:rPr>
      </w:pPr>
    </w:p>
    <w:p w14:paraId="2578BB49" w14:textId="6CF52733" w:rsidR="0031750C" w:rsidRDefault="0031750C" w:rsidP="00F502F8">
      <w:pPr>
        <w:widowControl w:val="0"/>
        <w:spacing w:before="120"/>
        <w:ind w:firstLine="567"/>
        <w:jc w:val="both"/>
        <w:rPr>
          <w:color w:val="000000" w:themeColor="text1"/>
          <w:szCs w:val="22"/>
          <w:highlight w:val="white"/>
          <w:shd w:val="clear" w:color="auto" w:fill="FFFFFF"/>
          <w:lang w:val="vi-VN"/>
        </w:rPr>
      </w:pPr>
    </w:p>
    <w:p w14:paraId="13EDBC7A" w14:textId="3DA8E73B" w:rsidR="0031750C" w:rsidRDefault="0031750C" w:rsidP="00F502F8">
      <w:pPr>
        <w:widowControl w:val="0"/>
        <w:spacing w:before="120"/>
        <w:ind w:firstLine="567"/>
        <w:jc w:val="both"/>
        <w:rPr>
          <w:color w:val="000000" w:themeColor="text1"/>
          <w:szCs w:val="22"/>
          <w:highlight w:val="white"/>
          <w:shd w:val="clear" w:color="auto" w:fill="FFFFFF"/>
          <w:lang w:val="vi-VN"/>
        </w:rPr>
      </w:pPr>
    </w:p>
    <w:p w14:paraId="13BB936F" w14:textId="749BF141" w:rsidR="0031750C" w:rsidRDefault="0031750C" w:rsidP="00F502F8">
      <w:pPr>
        <w:widowControl w:val="0"/>
        <w:spacing w:before="120"/>
        <w:ind w:firstLine="567"/>
        <w:jc w:val="both"/>
        <w:rPr>
          <w:color w:val="000000" w:themeColor="text1"/>
          <w:szCs w:val="22"/>
          <w:highlight w:val="white"/>
          <w:shd w:val="clear" w:color="auto" w:fill="FFFFFF"/>
          <w:lang w:val="vi-VN"/>
        </w:rPr>
      </w:pPr>
    </w:p>
    <w:p w14:paraId="1D8333AA" w14:textId="77777777" w:rsidR="0088373B" w:rsidRDefault="0088373B" w:rsidP="00F502F8">
      <w:pPr>
        <w:widowControl w:val="0"/>
        <w:spacing w:before="120"/>
        <w:ind w:firstLine="567"/>
        <w:jc w:val="both"/>
        <w:rPr>
          <w:color w:val="000000" w:themeColor="text1"/>
          <w:szCs w:val="22"/>
          <w:highlight w:val="white"/>
          <w:shd w:val="clear" w:color="auto" w:fill="FFFFFF"/>
          <w:lang w:val="vi-VN"/>
        </w:rPr>
      </w:pPr>
    </w:p>
    <w:p w14:paraId="31E05558" w14:textId="77777777" w:rsidR="0031750C" w:rsidRDefault="0031750C" w:rsidP="00F502F8">
      <w:pPr>
        <w:widowControl w:val="0"/>
        <w:spacing w:before="120"/>
        <w:ind w:firstLine="567"/>
        <w:jc w:val="both"/>
        <w:rPr>
          <w:color w:val="000000" w:themeColor="text1"/>
          <w:szCs w:val="22"/>
          <w:highlight w:val="white"/>
          <w:shd w:val="clear" w:color="auto" w:fill="FFFFFF"/>
          <w:lang w:val="vi-VN"/>
        </w:rPr>
      </w:pPr>
    </w:p>
    <w:p w14:paraId="742DADE0" w14:textId="77777777" w:rsidR="00F502F8" w:rsidRPr="00042210" w:rsidRDefault="00F502F8" w:rsidP="00F502F8">
      <w:pPr>
        <w:widowControl w:val="0"/>
        <w:spacing w:before="120"/>
        <w:ind w:firstLine="567"/>
        <w:jc w:val="both"/>
        <w:rPr>
          <w:color w:val="000000" w:themeColor="text1"/>
          <w:szCs w:val="22"/>
          <w:highlight w:val="white"/>
          <w:shd w:val="clear" w:color="auto" w:fill="FFFFFF"/>
          <w:lang w:val="vi-VN"/>
        </w:rPr>
      </w:pPr>
    </w:p>
    <w:bookmarkEnd w:id="70"/>
    <w:bookmarkEnd w:id="71"/>
    <w:bookmarkEnd w:id="72"/>
    <w:bookmarkEnd w:id="73"/>
    <w:bookmarkEnd w:id="74"/>
    <w:bookmarkEnd w:id="75"/>
    <w:bookmarkEnd w:id="76"/>
    <w:bookmarkEnd w:id="77"/>
    <w:bookmarkEnd w:id="78"/>
    <w:bookmarkEnd w:id="79"/>
    <w:bookmarkEnd w:id="80"/>
    <w:bookmarkEnd w:id="81"/>
    <w:bookmarkEnd w:id="82"/>
    <w:bookmarkEnd w:id="83"/>
    <w:p w14:paraId="770599D5" w14:textId="449FBE2F" w:rsidR="00133B59" w:rsidRPr="00042210" w:rsidRDefault="00F502F8">
      <w:pPr>
        <w:rPr>
          <w:b/>
          <w:iCs/>
          <w:color w:val="000000" w:themeColor="text1"/>
          <w:highlight w:val="white"/>
          <w:lang w:val="es-ES"/>
        </w:rPr>
      </w:pPr>
      <w:r>
        <w:rPr>
          <w:b/>
          <w:iCs/>
          <w:noProof/>
          <w:color w:val="000000" w:themeColor="text1"/>
        </w:rPr>
        <mc:AlternateContent>
          <mc:Choice Requires="wps">
            <w:drawing>
              <wp:anchor distT="0" distB="0" distL="114300" distR="114300" simplePos="0" relativeHeight="251661312" behindDoc="1" locked="0" layoutInCell="1" allowOverlap="1" wp14:anchorId="3F4FDDE0" wp14:editId="5122892D">
                <wp:simplePos x="0" y="0"/>
                <wp:positionH relativeFrom="column">
                  <wp:posOffset>783834</wp:posOffset>
                </wp:positionH>
                <wp:positionV relativeFrom="paragraph">
                  <wp:posOffset>110734</wp:posOffset>
                </wp:positionV>
                <wp:extent cx="4649373" cy="921433"/>
                <wp:effectExtent l="0" t="0" r="18415" b="12065"/>
                <wp:wrapNone/>
                <wp:docPr id="4" name="Rectangle 4"/>
                <wp:cNvGraphicFramePr/>
                <a:graphic xmlns:a="http://schemas.openxmlformats.org/drawingml/2006/main">
                  <a:graphicData uri="http://schemas.microsoft.com/office/word/2010/wordprocessingShape">
                    <wps:wsp>
                      <wps:cNvSpPr/>
                      <wps:spPr>
                        <a:xfrm>
                          <a:off x="0" y="0"/>
                          <a:ext cx="4649373" cy="921433"/>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CC67AD0" id="Rectangle 4" o:spid="_x0000_s1026" style="position:absolute;margin-left:61.7pt;margin-top:8.7pt;width:366.1pt;height:72.55pt;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" fillcolor="white [3201]" strokecolor="#4f81bd [3204]" strokeweight="2pt"/>
            </w:pict>
          </mc:Fallback>
        </mc:AlternateContent>
      </w:r>
    </w:p>
    <w:p w14:paraId="1466F3FC" w14:textId="77777777" w:rsidR="00051F00" w:rsidRPr="00042210" w:rsidRDefault="00BC5E68" w:rsidP="00051F00">
      <w:pPr>
        <w:ind w:firstLine="720"/>
        <w:jc w:val="center"/>
        <w:outlineLvl w:val="0"/>
        <w:rPr>
          <w:b/>
          <w:iCs/>
          <w:color w:val="000000" w:themeColor="text1"/>
          <w:highlight w:val="white"/>
          <w:lang w:val="es-ES"/>
        </w:rPr>
      </w:pPr>
      <w:bookmarkStart w:id="85" w:name="_Toc150518104"/>
      <w:r w:rsidRPr="00042210">
        <w:rPr>
          <w:b/>
          <w:iCs/>
          <w:color w:val="000000" w:themeColor="text1"/>
          <w:highlight w:val="white"/>
          <w:lang w:val="es-ES"/>
        </w:rPr>
        <w:t>Chương III.</w:t>
      </w:r>
      <w:bookmarkEnd w:id="85"/>
      <w:r w:rsidRPr="00042210">
        <w:rPr>
          <w:b/>
          <w:iCs/>
          <w:color w:val="000000" w:themeColor="text1"/>
          <w:highlight w:val="white"/>
          <w:lang w:val="es-ES"/>
        </w:rPr>
        <w:t xml:space="preserve"> </w:t>
      </w:r>
    </w:p>
    <w:p w14:paraId="3AB4923A" w14:textId="77777777" w:rsidR="00BA27FC" w:rsidRPr="00042210" w:rsidRDefault="00BC5E68" w:rsidP="00051F00">
      <w:pPr>
        <w:ind w:firstLine="720"/>
        <w:jc w:val="center"/>
        <w:outlineLvl w:val="0"/>
        <w:rPr>
          <w:b/>
          <w:iCs/>
          <w:color w:val="000000" w:themeColor="text1"/>
          <w:sz w:val="26"/>
          <w:szCs w:val="26"/>
          <w:highlight w:val="white"/>
          <w:lang w:val="es-ES"/>
        </w:rPr>
      </w:pPr>
      <w:bookmarkStart w:id="86" w:name="_Toc150518105"/>
      <w:r w:rsidRPr="00042210">
        <w:rPr>
          <w:b/>
          <w:iCs/>
          <w:color w:val="000000" w:themeColor="text1"/>
          <w:sz w:val="26"/>
          <w:szCs w:val="26"/>
          <w:highlight w:val="white"/>
          <w:lang w:val="es-ES"/>
        </w:rPr>
        <w:t>CÁC</w:t>
      </w:r>
      <w:r w:rsidR="00553B72" w:rsidRPr="00042210">
        <w:rPr>
          <w:b/>
          <w:iCs/>
          <w:color w:val="000000" w:themeColor="text1"/>
          <w:sz w:val="26"/>
          <w:szCs w:val="26"/>
          <w:highlight w:val="white"/>
          <w:lang w:val="es-ES"/>
        </w:rPr>
        <w:t xml:space="preserve"> </w:t>
      </w:r>
      <w:bookmarkEnd w:id="62"/>
      <w:bookmarkEnd w:id="63"/>
      <w:r w:rsidR="00956449" w:rsidRPr="00042210">
        <w:rPr>
          <w:b/>
          <w:iCs/>
          <w:color w:val="000000" w:themeColor="text1"/>
          <w:sz w:val="26"/>
          <w:szCs w:val="26"/>
          <w:highlight w:val="white"/>
          <w:lang w:val="es-ES"/>
        </w:rPr>
        <w:t>CHỈ TIÊU KINH TẾ KỸ THUẬT</w:t>
      </w:r>
      <w:r w:rsidR="00BA27FC" w:rsidRPr="00042210">
        <w:rPr>
          <w:b/>
          <w:iCs/>
          <w:color w:val="000000" w:themeColor="text1"/>
          <w:sz w:val="26"/>
          <w:szCs w:val="26"/>
          <w:highlight w:val="white"/>
          <w:lang w:val="es-ES"/>
        </w:rPr>
        <w:t xml:space="preserve"> VÀ QUY HOẠCH</w:t>
      </w:r>
      <w:bookmarkEnd w:id="86"/>
      <w:r w:rsidR="00BA27FC" w:rsidRPr="00042210">
        <w:rPr>
          <w:b/>
          <w:iCs/>
          <w:color w:val="000000" w:themeColor="text1"/>
          <w:sz w:val="26"/>
          <w:szCs w:val="26"/>
          <w:highlight w:val="white"/>
          <w:lang w:val="es-ES"/>
        </w:rPr>
        <w:t xml:space="preserve"> </w:t>
      </w:r>
    </w:p>
    <w:p w14:paraId="2C88559E" w14:textId="51801BBA" w:rsidR="00553B72" w:rsidRPr="00042210" w:rsidRDefault="00BA27FC" w:rsidP="00051F00">
      <w:pPr>
        <w:ind w:firstLine="720"/>
        <w:jc w:val="center"/>
        <w:outlineLvl w:val="0"/>
        <w:rPr>
          <w:b/>
          <w:iCs/>
          <w:color w:val="000000" w:themeColor="text1"/>
          <w:sz w:val="26"/>
          <w:szCs w:val="26"/>
          <w:highlight w:val="white"/>
          <w:lang w:val="es-ES"/>
        </w:rPr>
      </w:pPr>
      <w:bookmarkStart w:id="87" w:name="_Toc150518106"/>
      <w:r w:rsidRPr="00042210">
        <w:rPr>
          <w:b/>
          <w:iCs/>
          <w:color w:val="000000" w:themeColor="text1"/>
          <w:sz w:val="26"/>
          <w:szCs w:val="26"/>
          <w:highlight w:val="white"/>
          <w:lang w:val="es-ES"/>
        </w:rPr>
        <w:t>PHÂN KHU CHỨC NĂNG QUY HOẠCH</w:t>
      </w:r>
      <w:bookmarkEnd w:id="87"/>
    </w:p>
    <w:p w14:paraId="328089F7" w14:textId="6572729A" w:rsidR="00051F00" w:rsidRDefault="00051F00" w:rsidP="00051F00">
      <w:pPr>
        <w:spacing w:line="312" w:lineRule="auto"/>
        <w:ind w:firstLine="720"/>
        <w:rPr>
          <w:b/>
          <w:iCs/>
          <w:color w:val="000000" w:themeColor="text1"/>
          <w:sz w:val="26"/>
          <w:szCs w:val="26"/>
          <w:highlight w:val="white"/>
          <w:lang w:val="es-ES"/>
        </w:rPr>
      </w:pPr>
    </w:p>
    <w:p w14:paraId="72A35D1A" w14:textId="77777777" w:rsidR="00F502F8" w:rsidRPr="00042210" w:rsidRDefault="00F502F8" w:rsidP="00F502F8">
      <w:pPr>
        <w:spacing w:line="312" w:lineRule="auto"/>
        <w:rPr>
          <w:b/>
          <w:iCs/>
          <w:color w:val="000000" w:themeColor="text1"/>
          <w:sz w:val="26"/>
          <w:szCs w:val="26"/>
          <w:highlight w:val="white"/>
          <w:lang w:val="es-ES"/>
        </w:rPr>
      </w:pPr>
    </w:p>
    <w:p w14:paraId="0549592F" w14:textId="77777777" w:rsidR="00BC5E68" w:rsidRPr="00042210" w:rsidRDefault="00BC5E68" w:rsidP="00F502F8">
      <w:pPr>
        <w:pStyle w:val="Heading2"/>
        <w:numPr>
          <w:ilvl w:val="0"/>
          <w:numId w:val="0"/>
        </w:numPr>
        <w:spacing w:before="120" w:after="0"/>
        <w:rPr>
          <w:rFonts w:ascii="Times New Roman" w:hAnsi="Times New Roman" w:cs="Times New Roman"/>
          <w:color w:val="000000" w:themeColor="text1"/>
          <w:sz w:val="26"/>
          <w:szCs w:val="26"/>
          <w:highlight w:val="white"/>
          <w:lang w:val="es-ES"/>
        </w:rPr>
      </w:pPr>
      <w:bookmarkStart w:id="88" w:name="_Toc150518107"/>
      <w:bookmarkStart w:id="89" w:name="_Toc504458824"/>
      <w:r w:rsidRPr="00042210">
        <w:rPr>
          <w:rFonts w:ascii="Times New Roman" w:hAnsi="Times New Roman" w:cs="Times New Roman"/>
          <w:color w:val="000000" w:themeColor="text1"/>
          <w:sz w:val="26"/>
          <w:szCs w:val="26"/>
          <w:highlight w:val="white"/>
          <w:lang w:val="es-ES"/>
        </w:rPr>
        <w:t>I. QUY MÔ VÀ NỘI DUNG QUY HOẠCH</w:t>
      </w:r>
      <w:bookmarkEnd w:id="88"/>
    </w:p>
    <w:p w14:paraId="69EF0353" w14:textId="77777777" w:rsidR="00474B78" w:rsidRPr="00042210" w:rsidRDefault="00474B78" w:rsidP="00F502F8">
      <w:pPr>
        <w:keepNext/>
        <w:spacing w:before="120"/>
        <w:jc w:val="both"/>
        <w:outlineLvl w:val="2"/>
        <w:rPr>
          <w:b/>
          <w:iCs/>
          <w:color w:val="000000" w:themeColor="text1"/>
          <w:highlight w:val="white"/>
          <w:lang w:val="es-ES"/>
        </w:rPr>
      </w:pPr>
      <w:bookmarkStart w:id="90" w:name="_Toc150518108"/>
      <w:r w:rsidRPr="00042210">
        <w:rPr>
          <w:b/>
          <w:iCs/>
          <w:color w:val="000000" w:themeColor="text1"/>
          <w:highlight w:val="white"/>
          <w:lang w:val="vi-VN"/>
        </w:rPr>
        <w:t>1</w:t>
      </w:r>
      <w:r w:rsidRPr="00042210">
        <w:rPr>
          <w:b/>
          <w:iCs/>
          <w:color w:val="000000" w:themeColor="text1"/>
          <w:highlight w:val="white"/>
          <w:lang w:val="es-ES"/>
        </w:rPr>
        <w:t>. Quy mô quy hoạch:</w:t>
      </w:r>
      <w:bookmarkEnd w:id="90"/>
      <w:r w:rsidRPr="00042210">
        <w:rPr>
          <w:b/>
          <w:iCs/>
          <w:color w:val="000000" w:themeColor="text1"/>
          <w:highlight w:val="white"/>
          <w:lang w:val="es-ES"/>
        </w:rPr>
        <w:t xml:space="preserve"> </w:t>
      </w:r>
    </w:p>
    <w:p w14:paraId="115F85E6" w14:textId="2D16B0BA" w:rsidR="00B75B55" w:rsidRPr="00042210" w:rsidRDefault="00B75B55" w:rsidP="00F502F8">
      <w:pPr>
        <w:spacing w:before="120"/>
        <w:jc w:val="both"/>
        <w:rPr>
          <w:bCs/>
          <w:iCs/>
          <w:color w:val="000000" w:themeColor="text1"/>
          <w:highlight w:val="white"/>
          <w:lang w:val="es-ES"/>
        </w:rPr>
      </w:pPr>
      <w:bookmarkStart w:id="91" w:name="_Hlk68521671"/>
      <w:bookmarkStart w:id="92" w:name="_Toc503788935"/>
      <w:bookmarkStart w:id="93" w:name="_Toc504458825"/>
      <w:bookmarkEnd w:id="89"/>
      <w:r w:rsidRPr="00042210">
        <w:rPr>
          <w:bCs/>
          <w:iCs/>
          <w:color w:val="000000" w:themeColor="text1"/>
          <w:highlight w:val="white"/>
          <w:lang w:val="es-ES"/>
        </w:rPr>
        <w:t>Tổng diện tích</w:t>
      </w:r>
      <w:r w:rsidR="00BE17AE" w:rsidRPr="00042210">
        <w:rPr>
          <w:bCs/>
          <w:iCs/>
          <w:color w:val="000000" w:themeColor="text1"/>
          <w:highlight w:val="white"/>
          <w:lang w:val="es-ES"/>
        </w:rPr>
        <w:t xml:space="preserve"> </w:t>
      </w:r>
      <w:r w:rsidR="00BE17AE" w:rsidRPr="00042210">
        <w:rPr>
          <w:bCs/>
          <w:iCs/>
          <w:color w:val="000000" w:themeColor="text1"/>
          <w:highlight w:val="white"/>
          <w:u w:color="FF0000"/>
          <w:lang w:val="es-ES"/>
        </w:rPr>
        <w:t>ranh</w:t>
      </w:r>
      <w:r w:rsidR="006874E7">
        <w:rPr>
          <w:bCs/>
          <w:iCs/>
          <w:color w:val="000000" w:themeColor="text1"/>
          <w:highlight w:val="white"/>
          <w:u w:color="FF0000"/>
          <w:lang w:val="es-ES"/>
        </w:rPr>
        <w:t xml:space="preserve"> </w:t>
      </w:r>
      <w:r w:rsidRPr="00042210">
        <w:rPr>
          <w:bCs/>
          <w:iCs/>
          <w:color w:val="000000" w:themeColor="text1"/>
          <w:highlight w:val="white"/>
          <w:lang w:val="es-ES"/>
        </w:rPr>
        <w:t xml:space="preserve">quy hoạch </w:t>
      </w:r>
      <w:r w:rsidR="005E73AD" w:rsidRPr="00042210">
        <w:rPr>
          <w:color w:val="000000" w:themeColor="text1"/>
          <w:szCs w:val="22"/>
          <w:highlight w:val="white"/>
          <w:shd w:val="clear" w:color="auto" w:fill="FFFFFF"/>
          <w:lang w:val="es-ES"/>
        </w:rPr>
        <w:t xml:space="preserve">khoảng </w:t>
      </w:r>
      <w:r w:rsidR="007E797F" w:rsidRPr="00042210">
        <w:rPr>
          <w:color w:val="000000" w:themeColor="text1"/>
          <w:highlight w:val="white"/>
          <w:lang w:val="es-ES" w:eastAsia="vi-VN"/>
        </w:rPr>
        <w:t>11</w:t>
      </w:r>
      <w:r w:rsidR="009D4117" w:rsidRPr="00042210">
        <w:rPr>
          <w:color w:val="000000" w:themeColor="text1"/>
          <w:highlight w:val="white"/>
          <w:lang w:val="es-ES" w:eastAsia="vi-VN"/>
        </w:rPr>
        <w:t>.</w:t>
      </w:r>
      <w:r w:rsidR="007E797F" w:rsidRPr="00042210">
        <w:rPr>
          <w:color w:val="000000" w:themeColor="text1"/>
          <w:highlight w:val="white"/>
          <w:lang w:val="es-ES" w:eastAsia="vi-VN"/>
        </w:rPr>
        <w:t>400</w:t>
      </w:r>
      <w:r w:rsidR="009D4117" w:rsidRPr="00042210">
        <w:rPr>
          <w:color w:val="000000" w:themeColor="text1"/>
          <w:highlight w:val="white"/>
          <w:lang w:val="es-ES" w:eastAsia="vi-VN"/>
        </w:rPr>
        <w:t>,</w:t>
      </w:r>
      <w:r w:rsidR="007E797F" w:rsidRPr="00042210">
        <w:rPr>
          <w:color w:val="000000" w:themeColor="text1"/>
          <w:highlight w:val="white"/>
          <w:lang w:val="es-ES" w:eastAsia="vi-VN"/>
        </w:rPr>
        <w:t>00</w:t>
      </w:r>
      <w:r w:rsidR="002F37BE" w:rsidRPr="00042210">
        <w:rPr>
          <w:color w:val="000000" w:themeColor="text1"/>
          <w:highlight w:val="white"/>
          <w:lang w:val="es-ES" w:eastAsia="vi-VN"/>
        </w:rPr>
        <w:t xml:space="preserve"> </w:t>
      </w:r>
      <w:r w:rsidR="005E73AD" w:rsidRPr="00042210">
        <w:rPr>
          <w:color w:val="000000" w:themeColor="text1"/>
          <w:highlight w:val="white"/>
          <w:u w:color="FF0000"/>
          <w:lang w:val="es-ES" w:eastAsia="vi-VN"/>
        </w:rPr>
        <w:t>m</w:t>
      </w:r>
      <w:r w:rsidR="005E73AD" w:rsidRPr="00042210">
        <w:rPr>
          <w:color w:val="000000" w:themeColor="text1"/>
          <w:highlight w:val="white"/>
          <w:u w:color="FF0000"/>
          <w:vertAlign w:val="superscript"/>
          <w:lang w:val="es-ES" w:eastAsia="vi-VN"/>
        </w:rPr>
        <w:t>2</w:t>
      </w:r>
      <w:r w:rsidR="006874E7">
        <w:rPr>
          <w:color w:val="000000" w:themeColor="text1"/>
          <w:highlight w:val="white"/>
          <w:lang w:val="vi-VN" w:eastAsia="vi-VN"/>
        </w:rPr>
        <w:t xml:space="preserve"> </w:t>
      </w:r>
      <w:r w:rsidR="006874E7" w:rsidRPr="00042210">
        <w:rPr>
          <w:color w:val="000000" w:themeColor="text1"/>
          <w:position w:val="2"/>
          <w:szCs w:val="22"/>
          <w:highlight w:val="white"/>
          <w:lang w:val="vi-VN"/>
        </w:rPr>
        <w:t>(</w:t>
      </w:r>
      <w:r w:rsidR="006874E7" w:rsidRPr="00042210">
        <w:rPr>
          <w:color w:val="000000" w:themeColor="text1"/>
          <w:position w:val="2"/>
          <w:szCs w:val="22"/>
          <w:highlight w:val="white"/>
        </w:rPr>
        <w:t>1</w:t>
      </w:r>
      <w:r w:rsidR="006874E7" w:rsidRPr="00042210">
        <w:rPr>
          <w:color w:val="000000" w:themeColor="text1"/>
          <w:position w:val="2"/>
          <w:szCs w:val="22"/>
          <w:highlight w:val="white"/>
          <w:lang w:val="vi-VN"/>
        </w:rPr>
        <w:t>,</w:t>
      </w:r>
      <w:r w:rsidR="006874E7" w:rsidRPr="00042210">
        <w:rPr>
          <w:color w:val="000000" w:themeColor="text1"/>
          <w:position w:val="2"/>
          <w:szCs w:val="22"/>
          <w:highlight w:val="white"/>
        </w:rPr>
        <w:t>14</w:t>
      </w:r>
      <w:r w:rsidR="006874E7" w:rsidRPr="00042210">
        <w:rPr>
          <w:color w:val="000000" w:themeColor="text1"/>
          <w:position w:val="2"/>
          <w:szCs w:val="22"/>
          <w:highlight w:val="white"/>
          <w:lang w:val="vi-VN"/>
        </w:rPr>
        <w:t>ha).</w:t>
      </w:r>
      <w:r w:rsidR="006874E7">
        <w:rPr>
          <w:color w:val="000000" w:themeColor="text1"/>
          <w:position w:val="2"/>
          <w:szCs w:val="22"/>
          <w:highlight w:val="white"/>
        </w:rPr>
        <w:t xml:space="preserve"> Diện tích đền bù 14.105,25m² (1,41ha).</w:t>
      </w:r>
    </w:p>
    <w:p w14:paraId="6B57A77A" w14:textId="77777777" w:rsidR="00474B78" w:rsidRPr="00042210" w:rsidRDefault="00474B78" w:rsidP="00F502F8">
      <w:pPr>
        <w:keepNext/>
        <w:spacing w:before="120"/>
        <w:jc w:val="both"/>
        <w:outlineLvl w:val="2"/>
        <w:rPr>
          <w:b/>
          <w:iCs/>
          <w:color w:val="000000" w:themeColor="text1"/>
          <w:highlight w:val="white"/>
          <w:lang w:val="es-ES"/>
        </w:rPr>
      </w:pPr>
      <w:bookmarkStart w:id="94" w:name="_Toc150518109"/>
      <w:bookmarkEnd w:id="91"/>
      <w:r w:rsidRPr="00042210">
        <w:rPr>
          <w:b/>
          <w:iCs/>
          <w:color w:val="000000" w:themeColor="text1"/>
          <w:highlight w:val="white"/>
          <w:lang w:val="es-ES"/>
        </w:rPr>
        <w:t>2. Nội dung quy hoạch:</w:t>
      </w:r>
      <w:bookmarkEnd w:id="94"/>
      <w:r w:rsidRPr="00042210">
        <w:rPr>
          <w:b/>
          <w:iCs/>
          <w:color w:val="000000" w:themeColor="text1"/>
          <w:highlight w:val="white"/>
          <w:lang w:val="es-ES"/>
        </w:rPr>
        <w:t xml:space="preserve"> </w:t>
      </w:r>
    </w:p>
    <w:p w14:paraId="1CC0DD32" w14:textId="77777777" w:rsidR="002C171B" w:rsidRPr="00F502F8" w:rsidRDefault="002C171B" w:rsidP="00F502F8">
      <w:pPr>
        <w:spacing w:before="120"/>
        <w:jc w:val="both"/>
        <w:rPr>
          <w:bCs/>
          <w:i/>
          <w:color w:val="000000" w:themeColor="text1"/>
          <w:highlight w:val="white"/>
          <w:lang w:val="vi-VN"/>
        </w:rPr>
      </w:pPr>
      <w:r w:rsidRPr="00F502F8">
        <w:rPr>
          <w:bCs/>
          <w:i/>
          <w:color w:val="000000" w:themeColor="text1"/>
          <w:highlight w:val="white"/>
          <w:lang w:val="es-ES"/>
        </w:rPr>
        <w:t>2.1</w:t>
      </w:r>
      <w:r w:rsidRPr="00F502F8">
        <w:rPr>
          <w:bCs/>
          <w:i/>
          <w:color w:val="000000" w:themeColor="text1"/>
          <w:highlight w:val="white"/>
          <w:lang w:val="vi-VN"/>
        </w:rPr>
        <w:t xml:space="preserve"> </w:t>
      </w:r>
      <w:r w:rsidRPr="00F502F8">
        <w:rPr>
          <w:bCs/>
          <w:i/>
          <w:color w:val="000000" w:themeColor="text1"/>
          <w:highlight w:val="white"/>
          <w:u w:color="FF0000"/>
          <w:lang w:val="vi-VN"/>
        </w:rPr>
        <w:t>Các yêu</w:t>
      </w:r>
      <w:r w:rsidRPr="00F502F8">
        <w:rPr>
          <w:bCs/>
          <w:i/>
          <w:color w:val="000000" w:themeColor="text1"/>
          <w:highlight w:val="white"/>
          <w:lang w:val="vi-VN"/>
        </w:rPr>
        <w:t xml:space="preserve"> cầu chung:</w:t>
      </w:r>
    </w:p>
    <w:p w14:paraId="2DF293F8" w14:textId="77777777" w:rsidR="002C171B" w:rsidRPr="00042210" w:rsidRDefault="002C171B" w:rsidP="00F502F8">
      <w:pPr>
        <w:spacing w:before="120"/>
        <w:ind w:firstLine="142"/>
        <w:jc w:val="both"/>
        <w:rPr>
          <w:bCs/>
          <w:iCs/>
          <w:color w:val="000000" w:themeColor="text1"/>
          <w:highlight w:val="white"/>
          <w:lang w:val="vi-VN"/>
        </w:rPr>
      </w:pPr>
      <w:r w:rsidRPr="00042210">
        <w:rPr>
          <w:iCs/>
          <w:color w:val="000000" w:themeColor="text1"/>
          <w:highlight w:val="white"/>
          <w:lang w:val="vi-VN"/>
        </w:rPr>
        <w:t>- Đánh giá hiện trạng thực tế của khu đất quy hoạch để đề xuất phương án quy hoạch cho phù hợp;</w:t>
      </w:r>
    </w:p>
    <w:p w14:paraId="4E234B8A" w14:textId="77777777" w:rsidR="002C171B" w:rsidRPr="00042210" w:rsidRDefault="002C171B" w:rsidP="00F502F8">
      <w:pPr>
        <w:spacing w:before="120"/>
        <w:ind w:firstLine="142"/>
        <w:jc w:val="both"/>
        <w:rPr>
          <w:bCs/>
          <w:iCs/>
          <w:color w:val="000000" w:themeColor="text1"/>
          <w:highlight w:val="white"/>
          <w:lang w:val="vi-VN"/>
        </w:rPr>
      </w:pPr>
      <w:r w:rsidRPr="00042210">
        <w:rPr>
          <w:iCs/>
          <w:color w:val="000000" w:themeColor="text1"/>
          <w:highlight w:val="white"/>
          <w:lang w:val="vi-VN"/>
        </w:rPr>
        <w:t>- Lập mặt bằng quy hoạch sử dụng đất, phân chia khu vực chức năng và quy định việc sử dụng các khu chức năng;</w:t>
      </w:r>
    </w:p>
    <w:p w14:paraId="3B15BAAF" w14:textId="77777777" w:rsidR="002C171B" w:rsidRPr="00042210" w:rsidRDefault="002C171B" w:rsidP="00F502F8">
      <w:pPr>
        <w:spacing w:before="120"/>
        <w:ind w:firstLine="142"/>
        <w:jc w:val="both"/>
        <w:rPr>
          <w:bCs/>
          <w:iCs/>
          <w:color w:val="000000" w:themeColor="text1"/>
          <w:highlight w:val="white"/>
          <w:lang w:val="vi-VN"/>
        </w:rPr>
      </w:pPr>
      <w:r w:rsidRPr="00042210">
        <w:rPr>
          <w:iCs/>
          <w:color w:val="000000" w:themeColor="text1"/>
          <w:highlight w:val="white"/>
          <w:lang w:val="vi-VN"/>
        </w:rPr>
        <w:t>- Xác định chỉ giới đường đỏ, chỉ giới xây dựng, đề xuất định hướng kiến trúc, các biện pháp bảo vệ cảnh quan, môi trường;</w:t>
      </w:r>
    </w:p>
    <w:p w14:paraId="4BA7A557" w14:textId="77777777" w:rsidR="002C171B" w:rsidRPr="00042210" w:rsidRDefault="002C171B" w:rsidP="00F502F8">
      <w:pPr>
        <w:spacing w:before="120"/>
        <w:ind w:firstLine="142"/>
        <w:jc w:val="both"/>
        <w:rPr>
          <w:iCs/>
          <w:color w:val="000000" w:themeColor="text1"/>
          <w:highlight w:val="white"/>
          <w:lang w:val="vi-VN"/>
        </w:rPr>
      </w:pPr>
      <w:r w:rsidRPr="00042210">
        <w:rPr>
          <w:iCs/>
          <w:color w:val="000000" w:themeColor="text1"/>
          <w:highlight w:val="white"/>
          <w:lang w:val="vi-VN"/>
        </w:rPr>
        <w:t>- Đề xuất không gian kiến trúc, cảnh quan hài hòa với khu vực.</w:t>
      </w:r>
    </w:p>
    <w:p w14:paraId="797EC54E" w14:textId="77777777" w:rsidR="00684508" w:rsidRPr="00042210" w:rsidRDefault="00684508" w:rsidP="00F502F8">
      <w:pPr>
        <w:spacing w:before="120"/>
        <w:ind w:firstLine="142"/>
        <w:jc w:val="both"/>
        <w:rPr>
          <w:iCs/>
          <w:color w:val="000000" w:themeColor="text1"/>
          <w:highlight w:val="white"/>
          <w:lang w:val="vi-VN"/>
        </w:rPr>
      </w:pPr>
      <w:r w:rsidRPr="00042210">
        <w:rPr>
          <w:iCs/>
          <w:color w:val="000000" w:themeColor="text1"/>
          <w:highlight w:val="white"/>
          <w:lang w:val="vi-VN"/>
        </w:rPr>
        <w:t>- Dự báo các ảnh hưởng và giải pháp khắc phục, hạn chế về ô nhiễm môi trường trong thời gian tới</w:t>
      </w:r>
    </w:p>
    <w:p w14:paraId="0F644537" w14:textId="77777777" w:rsidR="002C171B" w:rsidRPr="00F502F8" w:rsidRDefault="002C171B" w:rsidP="00F502F8">
      <w:pPr>
        <w:spacing w:before="120"/>
        <w:ind w:firstLine="142"/>
        <w:jc w:val="both"/>
        <w:rPr>
          <w:bCs/>
          <w:i/>
          <w:color w:val="000000" w:themeColor="text1"/>
          <w:highlight w:val="white"/>
          <w:lang w:val="vi-VN"/>
        </w:rPr>
      </w:pPr>
      <w:r w:rsidRPr="00F502F8">
        <w:rPr>
          <w:bCs/>
          <w:i/>
          <w:color w:val="000000" w:themeColor="text1"/>
          <w:highlight w:val="white"/>
          <w:lang w:val="sv-SE"/>
        </w:rPr>
        <w:t>2.2</w:t>
      </w:r>
      <w:r w:rsidRPr="00F502F8">
        <w:rPr>
          <w:bCs/>
          <w:i/>
          <w:color w:val="000000" w:themeColor="text1"/>
          <w:highlight w:val="white"/>
          <w:lang w:val="vi-VN"/>
        </w:rPr>
        <w:t xml:space="preserve">. Các yêu </w:t>
      </w:r>
      <w:r w:rsidRPr="00F502F8">
        <w:rPr>
          <w:bCs/>
          <w:i/>
          <w:color w:val="000000" w:themeColor="text1"/>
          <w:highlight w:val="white"/>
          <w:lang w:val="sv-SE"/>
        </w:rPr>
        <w:t>cụ thể</w:t>
      </w:r>
      <w:r w:rsidRPr="00F502F8">
        <w:rPr>
          <w:bCs/>
          <w:i/>
          <w:color w:val="000000" w:themeColor="text1"/>
          <w:highlight w:val="white"/>
          <w:lang w:val="vi-VN"/>
        </w:rPr>
        <w:t xml:space="preserve">: </w:t>
      </w:r>
    </w:p>
    <w:p w14:paraId="14BFF678" w14:textId="77777777" w:rsidR="0015669C" w:rsidRPr="00042210" w:rsidRDefault="0015669C" w:rsidP="00F502F8">
      <w:pPr>
        <w:spacing w:before="120"/>
        <w:ind w:firstLine="142"/>
        <w:jc w:val="both"/>
        <w:rPr>
          <w:bCs/>
          <w:iCs/>
          <w:color w:val="000000" w:themeColor="text1"/>
          <w:highlight w:val="white"/>
          <w:lang w:val="sv-SE"/>
        </w:rPr>
      </w:pPr>
      <w:bookmarkStart w:id="95" w:name="_Toc528671617"/>
      <w:r w:rsidRPr="00042210">
        <w:rPr>
          <w:bCs/>
          <w:iCs/>
          <w:color w:val="000000" w:themeColor="text1"/>
          <w:highlight w:val="white"/>
          <w:lang w:val="sv-SE"/>
        </w:rPr>
        <w:t>- Phân tích, đánh giá các điều kiện tự nhiên (khí hậu, thủy văn, các đặc điểm sông rạch...); Phân tích hiện trạng về kinh tế - xã hội; Dân số, sử dụng đất đai, cơ sở hạ tầng xã hội, hạ tầng kỹ thuật và môi trường cảnh quan.</w:t>
      </w:r>
    </w:p>
    <w:p w14:paraId="235F28DF" w14:textId="3EC2E6F0" w:rsidR="0015669C" w:rsidRPr="00042210" w:rsidRDefault="0015669C" w:rsidP="00F502F8">
      <w:pPr>
        <w:spacing w:before="120"/>
        <w:ind w:firstLine="142"/>
        <w:jc w:val="both"/>
        <w:rPr>
          <w:bCs/>
          <w:iCs/>
          <w:color w:val="000000" w:themeColor="text1"/>
          <w:highlight w:val="white"/>
          <w:lang w:val="sv-SE"/>
        </w:rPr>
      </w:pPr>
      <w:r w:rsidRPr="00042210">
        <w:rPr>
          <w:bCs/>
          <w:iCs/>
          <w:color w:val="000000" w:themeColor="text1"/>
          <w:highlight w:val="white"/>
          <w:lang w:val="sv-SE"/>
        </w:rPr>
        <w:t>- Phân tích quá trình phát triển; đánh giá tổng hợp các tiềm năng nguồn lực phát triển, các khó khăn tồn tại, cơ hội và thách thức.</w:t>
      </w:r>
    </w:p>
    <w:p w14:paraId="14AFAD3C" w14:textId="77777777" w:rsidR="0015669C" w:rsidRPr="00042210" w:rsidRDefault="0015669C" w:rsidP="00F502F8">
      <w:pPr>
        <w:spacing w:before="120"/>
        <w:ind w:firstLine="142"/>
        <w:jc w:val="both"/>
        <w:rPr>
          <w:bCs/>
          <w:iCs/>
          <w:color w:val="000000" w:themeColor="text1"/>
          <w:highlight w:val="white"/>
          <w:lang w:val="sv-SE"/>
        </w:rPr>
      </w:pPr>
      <w:r w:rsidRPr="00042210">
        <w:rPr>
          <w:bCs/>
          <w:iCs/>
          <w:color w:val="000000" w:themeColor="text1"/>
          <w:highlight w:val="white"/>
          <w:lang w:val="sv-SE"/>
        </w:rPr>
        <w:t xml:space="preserve">- Xác định tính </w:t>
      </w:r>
      <w:r w:rsidRPr="00042210">
        <w:rPr>
          <w:bCs/>
          <w:iCs/>
          <w:color w:val="000000" w:themeColor="text1"/>
          <w:highlight w:val="white"/>
          <w:u w:color="FF0000"/>
          <w:lang w:val="sv-SE"/>
        </w:rPr>
        <w:t>chất khu</w:t>
      </w:r>
      <w:r w:rsidRPr="00042210">
        <w:rPr>
          <w:bCs/>
          <w:iCs/>
          <w:color w:val="000000" w:themeColor="text1"/>
          <w:highlight w:val="white"/>
          <w:lang w:val="sv-SE"/>
        </w:rPr>
        <w:t xml:space="preserve"> quy hoạch; Dự báo quy mô dân số, lao động và quy mô đất đai xây dựng các khu chức năng; Các chỉ tiêu kinh tế  - kỹ thuật chủ yếu cho các giai đoạn phát triển.</w:t>
      </w:r>
    </w:p>
    <w:p w14:paraId="32958F72" w14:textId="77777777" w:rsidR="0015669C" w:rsidRPr="00042210" w:rsidRDefault="0015669C" w:rsidP="00F502F8">
      <w:pPr>
        <w:spacing w:before="120"/>
        <w:ind w:firstLine="142"/>
        <w:jc w:val="both"/>
        <w:rPr>
          <w:bCs/>
          <w:iCs/>
          <w:color w:val="000000" w:themeColor="text1"/>
          <w:highlight w:val="white"/>
          <w:lang w:val="sv-SE"/>
        </w:rPr>
      </w:pPr>
      <w:r w:rsidRPr="00042210">
        <w:rPr>
          <w:bCs/>
          <w:iCs/>
          <w:color w:val="000000" w:themeColor="text1"/>
          <w:highlight w:val="white"/>
          <w:lang w:val="sv-SE"/>
        </w:rPr>
        <w:t>- Đề xuất định hướng phát triển không gian khu quy hoạch:</w:t>
      </w:r>
    </w:p>
    <w:p w14:paraId="2EACC82E" w14:textId="77777777" w:rsidR="0015669C" w:rsidRPr="00042210" w:rsidRDefault="0015669C" w:rsidP="00F502F8">
      <w:pPr>
        <w:spacing w:before="120"/>
        <w:ind w:firstLine="142"/>
        <w:jc w:val="both"/>
        <w:rPr>
          <w:bCs/>
          <w:iCs/>
          <w:color w:val="000000" w:themeColor="text1"/>
          <w:highlight w:val="white"/>
          <w:lang w:val="sv-SE"/>
        </w:rPr>
      </w:pPr>
      <w:r w:rsidRPr="00042210">
        <w:rPr>
          <w:bCs/>
          <w:iCs/>
          <w:color w:val="000000" w:themeColor="text1"/>
          <w:highlight w:val="white"/>
          <w:lang w:val="sv-SE"/>
        </w:rPr>
        <w:t xml:space="preserve">+ Đánh giá, lựa chọn hướng phát triển đảm bảo khai thác </w:t>
      </w:r>
      <w:r w:rsidRPr="00042210">
        <w:rPr>
          <w:bCs/>
          <w:iCs/>
          <w:color w:val="000000" w:themeColor="text1"/>
          <w:highlight w:val="white"/>
          <w:u w:color="FF0000"/>
          <w:lang w:val="sv-SE"/>
        </w:rPr>
        <w:t>tốt quỹ đất</w:t>
      </w:r>
      <w:r w:rsidRPr="00042210">
        <w:rPr>
          <w:bCs/>
          <w:iCs/>
          <w:color w:val="000000" w:themeColor="text1"/>
          <w:highlight w:val="white"/>
          <w:lang w:val="sv-SE"/>
        </w:rPr>
        <w:t>.</w:t>
      </w:r>
    </w:p>
    <w:p w14:paraId="3588564B" w14:textId="0CEC09CF" w:rsidR="0015669C" w:rsidRPr="00042210" w:rsidRDefault="0015669C" w:rsidP="00F502F8">
      <w:pPr>
        <w:spacing w:before="120"/>
        <w:ind w:firstLine="142"/>
        <w:jc w:val="both"/>
        <w:rPr>
          <w:bCs/>
          <w:iCs/>
          <w:color w:val="000000" w:themeColor="text1"/>
          <w:highlight w:val="white"/>
          <w:lang w:val="sv-SE"/>
        </w:rPr>
      </w:pPr>
      <w:r w:rsidRPr="00042210">
        <w:rPr>
          <w:bCs/>
          <w:iCs/>
          <w:color w:val="000000" w:themeColor="text1"/>
          <w:highlight w:val="white"/>
          <w:lang w:val="sv-SE"/>
        </w:rPr>
        <w:t xml:space="preserve">+ Định hướng phát triển </w:t>
      </w:r>
      <w:r w:rsidR="00BA27FC" w:rsidRPr="00042210">
        <w:rPr>
          <w:bCs/>
          <w:iCs/>
          <w:color w:val="000000" w:themeColor="text1"/>
          <w:highlight w:val="white"/>
          <w:lang w:val="sv-SE"/>
        </w:rPr>
        <w:t>các khu chức năng của quy hoạch</w:t>
      </w:r>
      <w:r w:rsidRPr="00042210">
        <w:rPr>
          <w:bCs/>
          <w:iCs/>
          <w:color w:val="000000" w:themeColor="text1"/>
          <w:highlight w:val="white"/>
          <w:lang w:val="sv-SE"/>
        </w:rPr>
        <w:t>.</w:t>
      </w:r>
    </w:p>
    <w:p w14:paraId="4A633CF5" w14:textId="77777777" w:rsidR="00FD5174" w:rsidRPr="00042210" w:rsidRDefault="00FD5174" w:rsidP="00F502F8">
      <w:pPr>
        <w:spacing w:before="120"/>
        <w:ind w:firstLine="142"/>
        <w:jc w:val="both"/>
        <w:rPr>
          <w:bCs/>
          <w:iCs/>
          <w:color w:val="000000" w:themeColor="text1"/>
          <w:highlight w:val="white"/>
          <w:lang w:val="sv-SE"/>
        </w:rPr>
      </w:pPr>
      <w:r w:rsidRPr="00042210">
        <w:rPr>
          <w:bCs/>
          <w:iCs/>
          <w:color w:val="000000" w:themeColor="text1"/>
          <w:highlight w:val="white"/>
          <w:lang w:val="sv-SE"/>
        </w:rPr>
        <w:t>+ Cụ thể các dự báo có ảnh hưởng và giải pháp khắc phục, hạn chế về ô nhiễm môi trường trong thời gian tới theo từng nhóm.</w:t>
      </w:r>
    </w:p>
    <w:p w14:paraId="487C685B" w14:textId="77777777" w:rsidR="002C171B" w:rsidRPr="00042210" w:rsidRDefault="002C171B" w:rsidP="004C2F37">
      <w:pPr>
        <w:pStyle w:val="Caption"/>
        <w:widowControl w:val="0"/>
        <w:spacing w:after="0"/>
        <w:jc w:val="both"/>
        <w:outlineLvl w:val="1"/>
        <w:rPr>
          <w:rFonts w:ascii="Times New Roman" w:hAnsi="Times New Roman"/>
          <w:color w:val="000000" w:themeColor="text1"/>
          <w:sz w:val="26"/>
          <w:highlight w:val="white"/>
          <w:lang w:val="sv-SE"/>
        </w:rPr>
      </w:pPr>
      <w:bookmarkStart w:id="96" w:name="_Toc150518110"/>
      <w:r w:rsidRPr="00042210">
        <w:rPr>
          <w:rFonts w:ascii="Times New Roman" w:hAnsi="Times New Roman"/>
          <w:color w:val="000000" w:themeColor="text1"/>
          <w:sz w:val="26"/>
          <w:highlight w:val="white"/>
          <w:lang w:val="sv-SE"/>
        </w:rPr>
        <w:t>II. TÍNH CHẤT, CHỨC NĂNG QUY HOẠCH</w:t>
      </w:r>
      <w:bookmarkEnd w:id="95"/>
      <w:bookmarkEnd w:id="96"/>
    </w:p>
    <w:p w14:paraId="29E23348" w14:textId="77777777" w:rsidR="004C2F37" w:rsidRDefault="00EE487F" w:rsidP="004C2F37">
      <w:pPr>
        <w:tabs>
          <w:tab w:val="left" w:pos="851"/>
        </w:tabs>
        <w:spacing w:before="60" w:after="60"/>
        <w:ind w:firstLine="284"/>
        <w:jc w:val="both"/>
      </w:pPr>
      <w:bookmarkStart w:id="97" w:name="_Toc523141833"/>
      <w:bookmarkStart w:id="98" w:name="_Toc528671618"/>
      <w:r w:rsidRPr="00042210">
        <w:rPr>
          <w:lang w:val="vi-VN"/>
        </w:rPr>
        <w:lastRenderedPageBreak/>
        <w:t xml:space="preserve">Là bến xe </w:t>
      </w:r>
      <w:r w:rsidRPr="00042210">
        <w:t>loại 3</w:t>
      </w:r>
      <w:r w:rsidRPr="00042210">
        <w:rPr>
          <w:lang w:val="vi-VN"/>
        </w:rPr>
        <w:t xml:space="preserve"> và các dịch vụ tổng hợp </w:t>
      </w:r>
      <w:r w:rsidRPr="00042210">
        <w:t>trong khu vực quy hoạch.</w:t>
      </w:r>
    </w:p>
    <w:p w14:paraId="78780683" w14:textId="77777777" w:rsidR="004C2F37" w:rsidRDefault="00EE487F" w:rsidP="004C2F37">
      <w:pPr>
        <w:tabs>
          <w:tab w:val="left" w:pos="851"/>
        </w:tabs>
        <w:spacing w:before="60" w:after="60"/>
        <w:ind w:firstLine="284"/>
        <w:jc w:val="both"/>
      </w:pPr>
      <w:r w:rsidRPr="00042210">
        <w:rPr>
          <w:lang w:val="vi-VN"/>
        </w:rPr>
        <w:t xml:space="preserve">Là bến xe Trung tâm của </w:t>
      </w:r>
      <w:r w:rsidRPr="00042210">
        <w:t xml:space="preserve">Huyện </w:t>
      </w:r>
      <w:r w:rsidRPr="00042210">
        <w:rPr>
          <w:lang w:val="vi-VN"/>
        </w:rPr>
        <w:t xml:space="preserve">kết nối các tuyến </w:t>
      </w:r>
      <w:r w:rsidRPr="00042210">
        <w:t>Huyện</w:t>
      </w:r>
      <w:r w:rsidRPr="00042210">
        <w:rPr>
          <w:lang w:val="vi-VN"/>
        </w:rPr>
        <w:t xml:space="preserve"> </w:t>
      </w:r>
      <w:r w:rsidR="00182810" w:rsidRPr="00042210">
        <w:t xml:space="preserve">với nhau, </w:t>
      </w:r>
      <w:r w:rsidRPr="00042210">
        <w:rPr>
          <w:lang w:val="vi-VN"/>
        </w:rPr>
        <w:t>từ thành phố</w:t>
      </w:r>
      <w:r w:rsidRPr="00042210">
        <w:t xml:space="preserve"> Cao Lãnh và huyện Tháp Mười</w:t>
      </w:r>
      <w:r w:rsidRPr="00042210">
        <w:rPr>
          <w:lang w:val="vi-VN"/>
        </w:rPr>
        <w:t xml:space="preserve"> đi các huyện trong tỉnh và các tuyến liên tỉnh</w:t>
      </w:r>
      <w:r w:rsidR="00182810" w:rsidRPr="00042210">
        <w:t>.</w:t>
      </w:r>
    </w:p>
    <w:p w14:paraId="6660850E" w14:textId="77777777" w:rsidR="004C2F37" w:rsidRDefault="00EE487F" w:rsidP="004C2F37">
      <w:pPr>
        <w:tabs>
          <w:tab w:val="left" w:pos="851"/>
        </w:tabs>
        <w:spacing w:before="60" w:after="60"/>
        <w:ind w:firstLine="284"/>
        <w:jc w:val="both"/>
      </w:pPr>
      <w:r w:rsidRPr="00042210">
        <w:rPr>
          <w:lang w:val="vi-VN"/>
        </w:rPr>
        <w:t>Cung cấp các dịch vụ phục vụ cho hành khách và phương tiện.</w:t>
      </w:r>
    </w:p>
    <w:p w14:paraId="5CD66787" w14:textId="2A144324" w:rsidR="00EE487F" w:rsidRPr="004C2F37" w:rsidRDefault="00EE487F" w:rsidP="004C2F37">
      <w:pPr>
        <w:tabs>
          <w:tab w:val="left" w:pos="851"/>
        </w:tabs>
        <w:spacing w:before="60" w:after="60"/>
        <w:ind w:firstLine="284"/>
        <w:jc w:val="both"/>
      </w:pPr>
      <w:r w:rsidRPr="00042210">
        <w:rPr>
          <w:lang w:val="vi-VN"/>
        </w:rPr>
        <w:t xml:space="preserve">Là trung tâm dịch vụ thương mại phục vụ hành khách và dân cư khu vực lân cận. Nơi xúc tiến các hoạt động thương mại, hoạt động dịch vụ vận chuyển </w:t>
      </w:r>
      <w:r w:rsidR="00182810" w:rsidRPr="00042210">
        <w:t>hành khách</w:t>
      </w:r>
      <w:r w:rsidRPr="00042210">
        <w:rPr>
          <w:lang w:val="vi-VN"/>
        </w:rPr>
        <w:t xml:space="preserve"> … đồng thời kết hợp </w:t>
      </w:r>
      <w:r w:rsidRPr="00042210">
        <w:t xml:space="preserve">với đường nối vào </w:t>
      </w:r>
      <w:r w:rsidR="00182810" w:rsidRPr="00042210">
        <w:t>tuyến ĐT 844</w:t>
      </w:r>
      <w:r w:rsidRPr="00042210">
        <w:t xml:space="preserve"> </w:t>
      </w:r>
      <w:r w:rsidRPr="00042210">
        <w:rPr>
          <w:lang w:val="vi-VN"/>
        </w:rPr>
        <w:t xml:space="preserve">hình thành đầu mối hạ tầng kỹ thuật giao thông quan trọng của </w:t>
      </w:r>
      <w:r w:rsidRPr="00042210">
        <w:t>tỉnh Đồng Tháp</w:t>
      </w:r>
      <w:r w:rsidRPr="00042210">
        <w:rPr>
          <w:lang w:val="vi-VN"/>
        </w:rPr>
        <w:t>.</w:t>
      </w:r>
    </w:p>
    <w:p w14:paraId="10FC85A9" w14:textId="77777777" w:rsidR="00BC5E68" w:rsidRPr="00042210" w:rsidRDefault="00BC5E68" w:rsidP="004C2F37">
      <w:pPr>
        <w:widowControl w:val="0"/>
        <w:spacing w:before="120"/>
        <w:jc w:val="both"/>
        <w:outlineLvl w:val="1"/>
        <w:rPr>
          <w:iCs/>
          <w:color w:val="000000" w:themeColor="text1"/>
          <w:sz w:val="26"/>
          <w:szCs w:val="26"/>
          <w:highlight w:val="white"/>
          <w:lang w:val="sv-SE"/>
        </w:rPr>
      </w:pPr>
      <w:bookmarkStart w:id="99" w:name="_Toc150518111"/>
      <w:r w:rsidRPr="00042210">
        <w:rPr>
          <w:b/>
          <w:color w:val="000000" w:themeColor="text1"/>
          <w:sz w:val="26"/>
          <w:szCs w:val="26"/>
          <w:highlight w:val="white"/>
          <w:lang w:val="sv-SE"/>
        </w:rPr>
        <w:t xml:space="preserve">III. CÁC CHỈ TIÊU </w:t>
      </w:r>
      <w:bookmarkEnd w:id="97"/>
      <w:bookmarkEnd w:id="98"/>
      <w:r w:rsidR="005D2A87" w:rsidRPr="00042210">
        <w:rPr>
          <w:b/>
          <w:color w:val="000000" w:themeColor="text1"/>
          <w:sz w:val="26"/>
          <w:szCs w:val="26"/>
          <w:highlight w:val="white"/>
          <w:lang w:val="sv-SE"/>
        </w:rPr>
        <w:t>KINH TẾ KỸ THUẬT CHỦ YẾU</w:t>
      </w:r>
      <w:bookmarkEnd w:id="99"/>
    </w:p>
    <w:p w14:paraId="6A919291" w14:textId="39D00597" w:rsidR="000F1C4B" w:rsidRPr="00042210" w:rsidRDefault="000F1C4B" w:rsidP="004C2F37">
      <w:pPr>
        <w:widowControl w:val="0"/>
        <w:spacing w:before="120"/>
        <w:ind w:firstLine="284"/>
        <w:jc w:val="both"/>
        <w:rPr>
          <w:bCs/>
          <w:i/>
          <w:color w:val="000000" w:themeColor="text1"/>
          <w:highlight w:val="white"/>
          <w:lang w:val="sv-SE"/>
        </w:rPr>
      </w:pPr>
      <w:bookmarkStart w:id="100" w:name="_Toc497730335"/>
      <w:bookmarkStart w:id="101" w:name="_Toc511220521"/>
      <w:bookmarkStart w:id="102" w:name="_Toc523141836"/>
      <w:bookmarkStart w:id="103" w:name="_Toc528671621"/>
      <w:r w:rsidRPr="00042210">
        <w:rPr>
          <w:bCs/>
          <w:i/>
          <w:color w:val="000000" w:themeColor="text1"/>
          <w:highlight w:val="white"/>
          <w:lang w:val="sv-SE"/>
        </w:rPr>
        <w:t xml:space="preserve">Theo Thông </w:t>
      </w:r>
      <w:r w:rsidRPr="00042210">
        <w:rPr>
          <w:bCs/>
          <w:i/>
          <w:color w:val="000000" w:themeColor="text1"/>
          <w:highlight w:val="white"/>
          <w:u w:color="FF0000"/>
          <w:lang w:val="sv-SE"/>
        </w:rPr>
        <w:t>tư số</w:t>
      </w:r>
      <w:r w:rsidRPr="00042210">
        <w:rPr>
          <w:bCs/>
          <w:i/>
          <w:color w:val="000000" w:themeColor="text1"/>
          <w:highlight w:val="white"/>
          <w:lang w:val="sv-SE"/>
        </w:rPr>
        <w:t xml:space="preserve"> 01/2021/TT-BXD ngày 19 tháng 5 năm 2021 của </w:t>
      </w:r>
      <w:r w:rsidRPr="00042210">
        <w:rPr>
          <w:bCs/>
          <w:i/>
          <w:color w:val="000000" w:themeColor="text1"/>
          <w:highlight w:val="white"/>
          <w:u w:color="FF0000"/>
          <w:lang w:val="sv-SE"/>
        </w:rPr>
        <w:t>Bộ trưởng Bộ</w:t>
      </w:r>
      <w:r w:rsidRPr="00042210">
        <w:rPr>
          <w:bCs/>
          <w:i/>
          <w:color w:val="000000" w:themeColor="text1"/>
          <w:highlight w:val="white"/>
          <w:lang w:val="sv-SE"/>
        </w:rPr>
        <w:t xml:space="preserve"> Xây dựng ban hành QCVN 01:2021/BXD quy chuẩn kỹ thuật quốc gia về Quy hoạch xây dựng.</w:t>
      </w:r>
    </w:p>
    <w:p w14:paraId="6DB0BEE2" w14:textId="77777777" w:rsidR="000F1C4B" w:rsidRPr="00042210" w:rsidRDefault="000F1C4B" w:rsidP="004C2F37">
      <w:pPr>
        <w:widowControl w:val="0"/>
        <w:spacing w:before="120"/>
        <w:ind w:firstLine="142"/>
        <w:jc w:val="both"/>
        <w:rPr>
          <w:bCs/>
          <w:iCs/>
          <w:color w:val="000000" w:themeColor="text1"/>
          <w:highlight w:val="white"/>
          <w:lang w:val="sv-SE"/>
        </w:rPr>
      </w:pPr>
      <w:r w:rsidRPr="00042210">
        <w:rPr>
          <w:bCs/>
          <w:iCs/>
          <w:color w:val="000000" w:themeColor="text1"/>
          <w:highlight w:val="white"/>
          <w:lang w:val="sv-SE"/>
        </w:rPr>
        <w:t>a) Chỉ tiêu quy hoạch kiến trúc cảnh quan</w:t>
      </w:r>
    </w:p>
    <w:p w14:paraId="3097C7C2" w14:textId="19EADA1F" w:rsidR="000F1C4B" w:rsidRPr="00042210" w:rsidRDefault="000F1C4B" w:rsidP="004C2F37">
      <w:pPr>
        <w:widowControl w:val="0"/>
        <w:spacing w:before="120"/>
        <w:ind w:firstLine="426"/>
        <w:jc w:val="both"/>
        <w:rPr>
          <w:bCs/>
          <w:iCs/>
          <w:color w:val="000000" w:themeColor="text1"/>
          <w:highlight w:val="white"/>
          <w:lang w:val="sv-SE"/>
        </w:rPr>
      </w:pPr>
      <w:r w:rsidRPr="00042210">
        <w:rPr>
          <w:bCs/>
          <w:iCs/>
          <w:color w:val="000000" w:themeColor="text1"/>
          <w:highlight w:val="white"/>
          <w:lang w:val="sv-SE"/>
        </w:rPr>
        <w:t xml:space="preserve">- Quy mô sử </w:t>
      </w:r>
      <w:r w:rsidRPr="00042210">
        <w:rPr>
          <w:bCs/>
          <w:iCs/>
          <w:color w:val="000000" w:themeColor="text1"/>
          <w:highlight w:val="white"/>
          <w:u w:color="FF0000"/>
          <w:lang w:val="sv-SE"/>
        </w:rPr>
        <w:t>dụng đất</w:t>
      </w:r>
      <w:r w:rsidRPr="00042210">
        <w:rPr>
          <w:bCs/>
          <w:iCs/>
          <w:color w:val="000000" w:themeColor="text1"/>
          <w:highlight w:val="white"/>
          <w:lang w:val="sv-SE"/>
        </w:rPr>
        <w:t xml:space="preserve">: </w:t>
      </w:r>
      <w:r w:rsidR="004700D5" w:rsidRPr="00042210">
        <w:rPr>
          <w:bCs/>
          <w:iCs/>
          <w:color w:val="000000" w:themeColor="text1"/>
          <w:highlight w:val="white"/>
          <w:lang w:val="sv-SE"/>
        </w:rPr>
        <w:t>11</w:t>
      </w:r>
      <w:r w:rsidR="009D4117" w:rsidRPr="00042210">
        <w:rPr>
          <w:bCs/>
          <w:iCs/>
          <w:color w:val="000000" w:themeColor="text1"/>
          <w:highlight w:val="white"/>
          <w:lang w:val="sv-SE"/>
        </w:rPr>
        <w:t>.</w:t>
      </w:r>
      <w:r w:rsidR="004700D5" w:rsidRPr="00042210">
        <w:rPr>
          <w:bCs/>
          <w:iCs/>
          <w:color w:val="000000" w:themeColor="text1"/>
          <w:highlight w:val="white"/>
          <w:lang w:val="sv-SE"/>
        </w:rPr>
        <w:t>400</w:t>
      </w:r>
      <w:r w:rsidR="009D4117" w:rsidRPr="00042210">
        <w:rPr>
          <w:bCs/>
          <w:iCs/>
          <w:color w:val="000000" w:themeColor="text1"/>
          <w:highlight w:val="white"/>
          <w:lang w:val="sv-SE"/>
        </w:rPr>
        <w:t>,</w:t>
      </w:r>
      <w:r w:rsidR="004700D5" w:rsidRPr="00042210">
        <w:rPr>
          <w:bCs/>
          <w:iCs/>
          <w:color w:val="000000" w:themeColor="text1"/>
          <w:highlight w:val="white"/>
          <w:lang w:val="sv-SE"/>
        </w:rPr>
        <w:t>00</w:t>
      </w:r>
      <w:r w:rsidR="009D4117" w:rsidRPr="00042210">
        <w:rPr>
          <w:bCs/>
          <w:iCs/>
          <w:color w:val="000000" w:themeColor="text1"/>
          <w:highlight w:val="white"/>
          <w:u w:color="FF0000"/>
          <w:lang w:val="sv-SE"/>
        </w:rPr>
        <w:t>m</w:t>
      </w:r>
      <w:r w:rsidR="009D4117" w:rsidRPr="00042210">
        <w:rPr>
          <w:bCs/>
          <w:iCs/>
          <w:color w:val="000000" w:themeColor="text1"/>
          <w:highlight w:val="white"/>
          <w:u w:color="FF0000"/>
          <w:vertAlign w:val="superscript"/>
          <w:lang w:val="sv-SE"/>
        </w:rPr>
        <w:t>2</w:t>
      </w:r>
      <w:r w:rsidRPr="00042210">
        <w:rPr>
          <w:bCs/>
          <w:iCs/>
          <w:color w:val="000000" w:themeColor="text1"/>
          <w:highlight w:val="white"/>
          <w:lang w:val="sv-SE"/>
        </w:rPr>
        <w:t>.</w:t>
      </w:r>
    </w:p>
    <w:tbl>
      <w:tblPr>
        <w:tblW w:w="9156" w:type="dxa"/>
        <w:tblLayout w:type="fixed"/>
        <w:tblCellMar>
          <w:left w:w="0" w:type="dxa"/>
          <w:right w:w="0" w:type="dxa"/>
        </w:tblCellMar>
        <w:tblLook w:val="01E0" w:firstRow="1" w:lastRow="1" w:firstColumn="1" w:lastColumn="1" w:noHBand="0" w:noVBand="0"/>
      </w:tblPr>
      <w:tblGrid>
        <w:gridCol w:w="746"/>
        <w:gridCol w:w="4134"/>
        <w:gridCol w:w="1080"/>
        <w:gridCol w:w="3196"/>
      </w:tblGrid>
      <w:tr w:rsidR="004700D5" w:rsidRPr="00042210" w14:paraId="3D54EA62" w14:textId="77777777" w:rsidTr="00A63DED">
        <w:trPr>
          <w:trHeight w:hRule="exact" w:val="485"/>
        </w:trPr>
        <w:tc>
          <w:tcPr>
            <w:tcW w:w="746" w:type="dxa"/>
            <w:vMerge w:val="restart"/>
            <w:tcBorders>
              <w:top w:val="single" w:sz="5" w:space="0" w:color="000000"/>
              <w:left w:val="single" w:sz="5" w:space="0" w:color="000000"/>
              <w:right w:val="single" w:sz="5" w:space="0" w:color="000000"/>
            </w:tcBorders>
          </w:tcPr>
          <w:p w14:paraId="6B8CEB9E" w14:textId="77777777" w:rsidR="004700D5" w:rsidRPr="00042210" w:rsidRDefault="004700D5" w:rsidP="00A63DED">
            <w:pPr>
              <w:spacing w:before="19" w:line="280" w:lineRule="exact"/>
            </w:pPr>
          </w:p>
          <w:p w14:paraId="1837EC4F" w14:textId="77777777" w:rsidR="004700D5" w:rsidRPr="00042210" w:rsidRDefault="004700D5" w:rsidP="00A63DED">
            <w:pPr>
              <w:ind w:left="102"/>
            </w:pPr>
            <w:r w:rsidRPr="00042210">
              <w:rPr>
                <w:b/>
              </w:rPr>
              <w:t>STT</w:t>
            </w:r>
          </w:p>
        </w:tc>
        <w:tc>
          <w:tcPr>
            <w:tcW w:w="4134" w:type="dxa"/>
            <w:vMerge w:val="restart"/>
            <w:tcBorders>
              <w:top w:val="single" w:sz="5" w:space="0" w:color="000000"/>
              <w:left w:val="single" w:sz="5" w:space="0" w:color="000000"/>
              <w:right w:val="single" w:sz="5" w:space="0" w:color="000000"/>
            </w:tcBorders>
          </w:tcPr>
          <w:p w14:paraId="3471595C" w14:textId="77777777" w:rsidR="004700D5" w:rsidRPr="00042210" w:rsidRDefault="004700D5" w:rsidP="00A63DED">
            <w:pPr>
              <w:spacing w:before="19" w:line="280" w:lineRule="exact"/>
            </w:pPr>
          </w:p>
          <w:p w14:paraId="7B7DDCE9" w14:textId="77777777" w:rsidR="004700D5" w:rsidRPr="00042210" w:rsidRDefault="004700D5" w:rsidP="00A63DED">
            <w:pPr>
              <w:ind w:left="984"/>
            </w:pPr>
            <w:r w:rsidRPr="00042210">
              <w:rPr>
                <w:b/>
              </w:rPr>
              <w:t>T</w:t>
            </w:r>
            <w:r w:rsidRPr="00042210">
              <w:rPr>
                <w:b/>
                <w:spacing w:val="1"/>
              </w:rPr>
              <w:t>i</w:t>
            </w:r>
            <w:r w:rsidRPr="00042210">
              <w:rPr>
                <w:b/>
              </w:rPr>
              <w:t>êu c</w:t>
            </w:r>
            <w:r w:rsidRPr="00042210">
              <w:rPr>
                <w:b/>
                <w:spacing w:val="-3"/>
              </w:rPr>
              <w:t>h</w:t>
            </w:r>
            <w:r w:rsidRPr="00042210">
              <w:rPr>
                <w:b/>
              </w:rPr>
              <w:t>í</w:t>
            </w:r>
            <w:r w:rsidRPr="00042210">
              <w:rPr>
                <w:b/>
                <w:spacing w:val="1"/>
              </w:rPr>
              <w:t xml:space="preserve"> </w:t>
            </w:r>
            <w:r w:rsidRPr="00042210">
              <w:rPr>
                <w:b/>
              </w:rPr>
              <w:t>p</w:t>
            </w:r>
            <w:r w:rsidRPr="00042210">
              <w:rPr>
                <w:b/>
                <w:spacing w:val="-3"/>
              </w:rPr>
              <w:t>h</w:t>
            </w:r>
            <w:r w:rsidRPr="00042210">
              <w:rPr>
                <w:b/>
                <w:spacing w:val="1"/>
              </w:rPr>
              <w:t>â</w:t>
            </w:r>
            <w:r w:rsidRPr="00042210">
              <w:rPr>
                <w:b/>
              </w:rPr>
              <w:t xml:space="preserve">n </w:t>
            </w:r>
            <w:r w:rsidRPr="00042210">
              <w:rPr>
                <w:b/>
                <w:spacing w:val="-2"/>
              </w:rPr>
              <w:t>l</w:t>
            </w:r>
            <w:r w:rsidRPr="00042210">
              <w:rPr>
                <w:b/>
                <w:spacing w:val="1"/>
              </w:rPr>
              <w:t>o</w:t>
            </w:r>
            <w:r w:rsidRPr="00042210">
              <w:rPr>
                <w:b/>
                <w:spacing w:val="-1"/>
              </w:rPr>
              <w:t>ạ</w:t>
            </w:r>
            <w:r w:rsidRPr="00042210">
              <w:rPr>
                <w:b/>
              </w:rPr>
              <w:t>i</w:t>
            </w:r>
          </w:p>
        </w:tc>
        <w:tc>
          <w:tcPr>
            <w:tcW w:w="1080" w:type="dxa"/>
            <w:vMerge w:val="restart"/>
            <w:tcBorders>
              <w:top w:val="single" w:sz="5" w:space="0" w:color="000000"/>
              <w:left w:val="single" w:sz="5" w:space="0" w:color="000000"/>
              <w:right w:val="single" w:sz="5" w:space="0" w:color="000000"/>
            </w:tcBorders>
          </w:tcPr>
          <w:p w14:paraId="2690C338" w14:textId="77777777" w:rsidR="004700D5" w:rsidRPr="00042210" w:rsidRDefault="004700D5" w:rsidP="00A63DED">
            <w:pPr>
              <w:spacing w:before="2" w:line="120" w:lineRule="exact"/>
            </w:pPr>
          </w:p>
          <w:p w14:paraId="1A9DF677" w14:textId="77777777" w:rsidR="004700D5" w:rsidRPr="00042210" w:rsidRDefault="004700D5" w:rsidP="00A63DED">
            <w:pPr>
              <w:ind w:left="120" w:right="122"/>
              <w:jc w:val="center"/>
            </w:pPr>
            <w:r w:rsidRPr="00042210">
              <w:rPr>
                <w:b/>
                <w:spacing w:val="-1"/>
              </w:rPr>
              <w:t>Đ</w:t>
            </w:r>
            <w:r w:rsidRPr="00042210">
              <w:rPr>
                <w:b/>
              </w:rPr>
              <w:t xml:space="preserve">ơn </w:t>
            </w:r>
            <w:r w:rsidRPr="00042210">
              <w:rPr>
                <w:b/>
                <w:spacing w:val="1"/>
              </w:rPr>
              <w:t>v</w:t>
            </w:r>
            <w:r w:rsidRPr="00042210">
              <w:rPr>
                <w:b/>
              </w:rPr>
              <w:t>ị</w:t>
            </w:r>
          </w:p>
          <w:p w14:paraId="3904F2C5" w14:textId="77777777" w:rsidR="004700D5" w:rsidRPr="00042210" w:rsidRDefault="004700D5" w:rsidP="00A63DED">
            <w:pPr>
              <w:spacing w:before="33"/>
              <w:ind w:left="284" w:right="282"/>
              <w:jc w:val="center"/>
            </w:pPr>
            <w:r w:rsidRPr="00042210">
              <w:rPr>
                <w:b/>
              </w:rPr>
              <w:t>t</w:t>
            </w:r>
            <w:r w:rsidRPr="00042210">
              <w:rPr>
                <w:b/>
                <w:spacing w:val="1"/>
              </w:rPr>
              <w:t>í</w:t>
            </w:r>
            <w:r w:rsidRPr="00042210">
              <w:rPr>
                <w:b/>
              </w:rPr>
              <w:t>nh</w:t>
            </w:r>
          </w:p>
        </w:tc>
        <w:tc>
          <w:tcPr>
            <w:tcW w:w="3196" w:type="dxa"/>
            <w:tcBorders>
              <w:top w:val="single" w:sz="5" w:space="0" w:color="000000"/>
              <w:left w:val="single" w:sz="5" w:space="0" w:color="000000"/>
              <w:bottom w:val="single" w:sz="5" w:space="0" w:color="000000"/>
              <w:right w:val="single" w:sz="5" w:space="0" w:color="000000"/>
            </w:tcBorders>
          </w:tcPr>
          <w:p w14:paraId="0DE24A9C" w14:textId="77777777" w:rsidR="004700D5" w:rsidRPr="00042210" w:rsidRDefault="004700D5" w:rsidP="00A63DED">
            <w:pPr>
              <w:spacing w:before="56"/>
              <w:ind w:left="465"/>
            </w:pPr>
            <w:r w:rsidRPr="00042210">
              <w:rPr>
                <w:b/>
              </w:rPr>
              <w:t>L</w:t>
            </w:r>
            <w:r w:rsidRPr="00042210">
              <w:rPr>
                <w:b/>
                <w:spacing w:val="-1"/>
              </w:rPr>
              <w:t>o</w:t>
            </w:r>
            <w:r w:rsidRPr="00042210">
              <w:rPr>
                <w:b/>
                <w:spacing w:val="1"/>
              </w:rPr>
              <w:t>ạ</w:t>
            </w:r>
            <w:r w:rsidRPr="00042210">
              <w:rPr>
                <w:b/>
              </w:rPr>
              <w:t>i</w:t>
            </w:r>
            <w:r w:rsidRPr="00042210">
              <w:rPr>
                <w:b/>
                <w:spacing w:val="1"/>
              </w:rPr>
              <w:t xml:space="preserve"> </w:t>
            </w:r>
            <w:r w:rsidRPr="00042210">
              <w:rPr>
                <w:b/>
              </w:rPr>
              <w:t>bến</w:t>
            </w:r>
            <w:r w:rsidRPr="00042210">
              <w:rPr>
                <w:b/>
                <w:spacing w:val="-3"/>
              </w:rPr>
              <w:t xml:space="preserve"> </w:t>
            </w:r>
            <w:r w:rsidRPr="00042210">
              <w:rPr>
                <w:b/>
                <w:spacing w:val="1"/>
              </w:rPr>
              <w:t>x</w:t>
            </w:r>
            <w:r w:rsidRPr="00042210">
              <w:rPr>
                <w:b/>
              </w:rPr>
              <w:t xml:space="preserve">e </w:t>
            </w:r>
            <w:r w:rsidRPr="00042210">
              <w:rPr>
                <w:b/>
                <w:spacing w:val="-5"/>
              </w:rPr>
              <w:t>k</w:t>
            </w:r>
            <w:r w:rsidRPr="00042210">
              <w:rPr>
                <w:b/>
              </w:rPr>
              <w:t>h</w:t>
            </w:r>
            <w:r w:rsidRPr="00042210">
              <w:rPr>
                <w:b/>
                <w:spacing w:val="1"/>
              </w:rPr>
              <w:t>á</w:t>
            </w:r>
            <w:r w:rsidRPr="00042210">
              <w:rPr>
                <w:b/>
              </w:rPr>
              <w:t>ch</w:t>
            </w:r>
          </w:p>
        </w:tc>
      </w:tr>
      <w:tr w:rsidR="004700D5" w:rsidRPr="00042210" w14:paraId="16E795BF" w14:textId="77777777" w:rsidTr="00A63DED">
        <w:trPr>
          <w:trHeight w:hRule="exact" w:val="563"/>
        </w:trPr>
        <w:tc>
          <w:tcPr>
            <w:tcW w:w="746" w:type="dxa"/>
            <w:vMerge/>
            <w:tcBorders>
              <w:left w:val="single" w:sz="5" w:space="0" w:color="000000"/>
              <w:bottom w:val="single" w:sz="5" w:space="0" w:color="000000"/>
              <w:right w:val="single" w:sz="5" w:space="0" w:color="000000"/>
            </w:tcBorders>
          </w:tcPr>
          <w:p w14:paraId="7DB095C7" w14:textId="77777777" w:rsidR="004700D5" w:rsidRPr="00042210" w:rsidRDefault="004700D5" w:rsidP="00A63DED"/>
        </w:tc>
        <w:tc>
          <w:tcPr>
            <w:tcW w:w="4134" w:type="dxa"/>
            <w:vMerge/>
            <w:tcBorders>
              <w:left w:val="single" w:sz="5" w:space="0" w:color="000000"/>
              <w:bottom w:val="single" w:sz="5" w:space="0" w:color="000000"/>
              <w:right w:val="single" w:sz="5" w:space="0" w:color="000000"/>
            </w:tcBorders>
          </w:tcPr>
          <w:p w14:paraId="7A6EEDDF" w14:textId="77777777" w:rsidR="004700D5" w:rsidRPr="00042210" w:rsidRDefault="004700D5" w:rsidP="00A63DED"/>
        </w:tc>
        <w:tc>
          <w:tcPr>
            <w:tcW w:w="1080" w:type="dxa"/>
            <w:vMerge/>
            <w:tcBorders>
              <w:left w:val="single" w:sz="5" w:space="0" w:color="000000"/>
              <w:bottom w:val="single" w:sz="5" w:space="0" w:color="000000"/>
              <w:right w:val="single" w:sz="5" w:space="0" w:color="000000"/>
            </w:tcBorders>
          </w:tcPr>
          <w:p w14:paraId="0CA88A83" w14:textId="77777777" w:rsidR="004700D5" w:rsidRPr="00042210" w:rsidRDefault="004700D5" w:rsidP="00A63DED"/>
        </w:tc>
        <w:tc>
          <w:tcPr>
            <w:tcW w:w="3196" w:type="dxa"/>
            <w:tcBorders>
              <w:top w:val="single" w:sz="5" w:space="0" w:color="000000"/>
              <w:left w:val="single" w:sz="5" w:space="0" w:color="000000"/>
              <w:bottom w:val="single" w:sz="5" w:space="0" w:color="000000"/>
              <w:right w:val="single" w:sz="5" w:space="0" w:color="000000"/>
            </w:tcBorders>
          </w:tcPr>
          <w:p w14:paraId="38D678DD" w14:textId="77777777" w:rsidR="004700D5" w:rsidRPr="00042210" w:rsidRDefault="004700D5" w:rsidP="00A63DED">
            <w:pPr>
              <w:spacing w:before="52"/>
              <w:ind w:left="1152" w:right="1153"/>
              <w:jc w:val="center"/>
            </w:pPr>
            <w:r w:rsidRPr="00042210">
              <w:rPr>
                <w:spacing w:val="-1"/>
              </w:rPr>
              <w:t>L</w:t>
            </w:r>
            <w:r w:rsidRPr="00042210">
              <w:rPr>
                <w:spacing w:val="1"/>
              </w:rPr>
              <w:t>o</w:t>
            </w:r>
            <w:r w:rsidRPr="00042210">
              <w:t>ại</w:t>
            </w:r>
            <w:r w:rsidRPr="00042210">
              <w:rPr>
                <w:spacing w:val="-2"/>
              </w:rPr>
              <w:t xml:space="preserve"> </w:t>
            </w:r>
            <w:r w:rsidRPr="00042210">
              <w:t>3</w:t>
            </w:r>
          </w:p>
        </w:tc>
      </w:tr>
      <w:tr w:rsidR="004700D5" w:rsidRPr="00042210" w14:paraId="6B497CC3" w14:textId="77777777" w:rsidTr="00A63DED">
        <w:trPr>
          <w:trHeight w:hRule="exact" w:val="482"/>
        </w:trPr>
        <w:tc>
          <w:tcPr>
            <w:tcW w:w="746" w:type="dxa"/>
            <w:tcBorders>
              <w:top w:val="single" w:sz="5" w:space="0" w:color="000000"/>
              <w:left w:val="single" w:sz="5" w:space="0" w:color="000000"/>
              <w:bottom w:val="single" w:sz="5" w:space="0" w:color="000000"/>
              <w:right w:val="single" w:sz="5" w:space="0" w:color="000000"/>
            </w:tcBorders>
          </w:tcPr>
          <w:p w14:paraId="4D688399" w14:textId="77777777" w:rsidR="004700D5" w:rsidRPr="00042210" w:rsidRDefault="004700D5" w:rsidP="00A63DED">
            <w:pPr>
              <w:spacing w:before="52"/>
              <w:ind w:left="256" w:right="257"/>
            </w:pPr>
            <w:r w:rsidRPr="00042210">
              <w:t>1</w:t>
            </w:r>
          </w:p>
        </w:tc>
        <w:tc>
          <w:tcPr>
            <w:tcW w:w="4134" w:type="dxa"/>
            <w:tcBorders>
              <w:top w:val="single" w:sz="5" w:space="0" w:color="000000"/>
              <w:left w:val="single" w:sz="5" w:space="0" w:color="000000"/>
              <w:bottom w:val="single" w:sz="5" w:space="0" w:color="000000"/>
              <w:right w:val="single" w:sz="5" w:space="0" w:color="000000"/>
            </w:tcBorders>
          </w:tcPr>
          <w:p w14:paraId="3D8D5BCD" w14:textId="77777777" w:rsidR="004700D5" w:rsidRPr="00042210" w:rsidRDefault="004700D5" w:rsidP="00A63DED">
            <w:pPr>
              <w:spacing w:before="52"/>
              <w:ind w:left="102"/>
            </w:pPr>
            <w:r w:rsidRPr="00042210">
              <w:rPr>
                <w:spacing w:val="-1"/>
              </w:rPr>
              <w:t>D</w:t>
            </w:r>
            <w:r w:rsidRPr="00042210">
              <w:rPr>
                <w:spacing w:val="1"/>
              </w:rPr>
              <w:t>i</w:t>
            </w:r>
            <w:r w:rsidRPr="00042210">
              <w:t>ện</w:t>
            </w:r>
            <w:r w:rsidRPr="00042210">
              <w:rPr>
                <w:spacing w:val="-2"/>
              </w:rPr>
              <w:t xml:space="preserve"> </w:t>
            </w:r>
            <w:r w:rsidRPr="00042210">
              <w:rPr>
                <w:spacing w:val="1"/>
              </w:rPr>
              <w:t>tí</w:t>
            </w:r>
            <w:r w:rsidRPr="00042210">
              <w:rPr>
                <w:spacing w:val="-2"/>
              </w:rPr>
              <w:t>c</w:t>
            </w:r>
            <w:r w:rsidRPr="00042210">
              <w:t>h</w:t>
            </w:r>
            <w:r w:rsidRPr="00042210">
              <w:rPr>
                <w:spacing w:val="1"/>
              </w:rPr>
              <w:t xml:space="preserve"> </w:t>
            </w:r>
            <w:r w:rsidRPr="00042210">
              <w:rPr>
                <w:spacing w:val="-5"/>
              </w:rPr>
              <w:t>m</w:t>
            </w:r>
            <w:r w:rsidRPr="00042210">
              <w:t>ặt</w:t>
            </w:r>
            <w:r w:rsidRPr="00042210">
              <w:rPr>
                <w:spacing w:val="1"/>
              </w:rPr>
              <w:t xml:space="preserve"> </w:t>
            </w:r>
            <w:r w:rsidRPr="00042210">
              <w:t xml:space="preserve">bằng </w:t>
            </w:r>
            <w:r w:rsidRPr="00042210">
              <w:rPr>
                <w:spacing w:val="-2"/>
              </w:rPr>
              <w:t>(</w:t>
            </w:r>
            <w:r w:rsidRPr="00042210">
              <w:rPr>
                <w:spacing w:val="-1"/>
              </w:rPr>
              <w:t>t</w:t>
            </w:r>
            <w:r w:rsidRPr="00042210">
              <w:rPr>
                <w:spacing w:val="1"/>
              </w:rPr>
              <w:t>ố</w:t>
            </w:r>
            <w:r w:rsidRPr="00042210">
              <w:t>i</w:t>
            </w:r>
            <w:r w:rsidRPr="00042210">
              <w:rPr>
                <w:spacing w:val="-2"/>
              </w:rPr>
              <w:t xml:space="preserve"> </w:t>
            </w:r>
            <w:r w:rsidRPr="00042210">
              <w:rPr>
                <w:spacing w:val="1"/>
              </w:rPr>
              <w:t>t</w:t>
            </w:r>
            <w:r w:rsidRPr="00042210">
              <w:rPr>
                <w:spacing w:val="-1"/>
              </w:rPr>
              <w:t>h</w:t>
            </w:r>
            <w:r w:rsidRPr="00042210">
              <w:rPr>
                <w:spacing w:val="1"/>
              </w:rPr>
              <w:t>i</w:t>
            </w:r>
            <w:r w:rsidRPr="00042210">
              <w:rPr>
                <w:spacing w:val="-2"/>
              </w:rPr>
              <w:t>ể</w:t>
            </w:r>
            <w:r w:rsidRPr="00042210">
              <w:rPr>
                <w:spacing w:val="1"/>
              </w:rPr>
              <w:t>u</w:t>
            </w:r>
            <w:r w:rsidRPr="00042210">
              <w:t>)</w:t>
            </w:r>
          </w:p>
        </w:tc>
        <w:tc>
          <w:tcPr>
            <w:tcW w:w="1080" w:type="dxa"/>
            <w:tcBorders>
              <w:top w:val="single" w:sz="5" w:space="0" w:color="000000"/>
              <w:left w:val="single" w:sz="5" w:space="0" w:color="000000"/>
              <w:bottom w:val="single" w:sz="5" w:space="0" w:color="000000"/>
              <w:right w:val="single" w:sz="5" w:space="0" w:color="000000"/>
            </w:tcBorders>
          </w:tcPr>
          <w:p w14:paraId="73078B6E" w14:textId="77777777" w:rsidR="004700D5" w:rsidRPr="00042210" w:rsidRDefault="004700D5" w:rsidP="00A63DED">
            <w:pPr>
              <w:spacing w:before="44"/>
              <w:ind w:right="373"/>
            </w:pPr>
            <w:r w:rsidRPr="00042210">
              <w:rPr>
                <w:spacing w:val="-5"/>
                <w:position w:val="-10"/>
              </w:rPr>
              <w:t xml:space="preserve">     m</w:t>
            </w:r>
            <w:r w:rsidRPr="00042210">
              <w:t>2</w:t>
            </w:r>
          </w:p>
        </w:tc>
        <w:tc>
          <w:tcPr>
            <w:tcW w:w="3196" w:type="dxa"/>
            <w:tcBorders>
              <w:top w:val="single" w:sz="5" w:space="0" w:color="000000"/>
              <w:left w:val="single" w:sz="5" w:space="0" w:color="000000"/>
              <w:bottom w:val="single" w:sz="5" w:space="0" w:color="000000"/>
              <w:right w:val="single" w:sz="5" w:space="0" w:color="000000"/>
            </w:tcBorders>
          </w:tcPr>
          <w:p w14:paraId="037CF180" w14:textId="77777777" w:rsidR="004700D5" w:rsidRPr="00042210" w:rsidRDefault="004700D5" w:rsidP="00A63DED">
            <w:pPr>
              <w:spacing w:before="52"/>
              <w:ind w:left="1200" w:right="1202"/>
            </w:pPr>
            <w:r w:rsidRPr="00042210">
              <w:rPr>
                <w:spacing w:val="1"/>
              </w:rPr>
              <w:t>5</w:t>
            </w:r>
            <w:r w:rsidRPr="00042210">
              <w:t>.</w:t>
            </w:r>
            <w:r w:rsidRPr="00042210">
              <w:rPr>
                <w:spacing w:val="-2"/>
              </w:rPr>
              <w:t>0</w:t>
            </w:r>
            <w:r w:rsidRPr="00042210">
              <w:rPr>
                <w:spacing w:val="1"/>
              </w:rPr>
              <w:t>0</w:t>
            </w:r>
            <w:r w:rsidRPr="00042210">
              <w:t>0</w:t>
            </w:r>
          </w:p>
        </w:tc>
      </w:tr>
      <w:tr w:rsidR="004700D5" w:rsidRPr="00042210" w14:paraId="61E714F2" w14:textId="77777777" w:rsidTr="00A63DED">
        <w:trPr>
          <w:trHeight w:hRule="exact" w:val="854"/>
        </w:trPr>
        <w:tc>
          <w:tcPr>
            <w:tcW w:w="746" w:type="dxa"/>
            <w:tcBorders>
              <w:top w:val="single" w:sz="5" w:space="0" w:color="000000"/>
              <w:left w:val="single" w:sz="5" w:space="0" w:color="000000"/>
              <w:bottom w:val="single" w:sz="5" w:space="0" w:color="000000"/>
              <w:right w:val="single" w:sz="5" w:space="0" w:color="000000"/>
            </w:tcBorders>
          </w:tcPr>
          <w:p w14:paraId="7D4426B1" w14:textId="77777777" w:rsidR="004700D5" w:rsidRPr="00042210" w:rsidRDefault="004700D5" w:rsidP="00A63DED">
            <w:pPr>
              <w:spacing w:before="17" w:line="220" w:lineRule="exact"/>
            </w:pPr>
          </w:p>
          <w:p w14:paraId="3A8D5D32" w14:textId="77777777" w:rsidR="004700D5" w:rsidRPr="00042210" w:rsidRDefault="004700D5" w:rsidP="00A63DED">
            <w:pPr>
              <w:ind w:left="256" w:right="257"/>
            </w:pPr>
            <w:r w:rsidRPr="00042210">
              <w:t>2</w:t>
            </w:r>
          </w:p>
        </w:tc>
        <w:tc>
          <w:tcPr>
            <w:tcW w:w="4134" w:type="dxa"/>
            <w:tcBorders>
              <w:top w:val="single" w:sz="5" w:space="0" w:color="000000"/>
              <w:left w:val="single" w:sz="5" w:space="0" w:color="000000"/>
              <w:bottom w:val="single" w:sz="5" w:space="0" w:color="000000"/>
              <w:right w:val="single" w:sz="5" w:space="0" w:color="000000"/>
            </w:tcBorders>
          </w:tcPr>
          <w:p w14:paraId="5C3D1B9B" w14:textId="77777777" w:rsidR="004700D5" w:rsidRPr="00042210" w:rsidRDefault="004700D5" w:rsidP="00A63DED">
            <w:pPr>
              <w:spacing w:before="61" w:line="263" w:lineRule="auto"/>
              <w:ind w:left="102" w:right="59"/>
            </w:pPr>
            <w:r w:rsidRPr="00042210">
              <w:rPr>
                <w:spacing w:val="-1"/>
              </w:rPr>
              <w:t>D</w:t>
            </w:r>
            <w:r w:rsidRPr="00042210">
              <w:rPr>
                <w:spacing w:val="1"/>
              </w:rPr>
              <w:t>i</w:t>
            </w:r>
            <w:r w:rsidRPr="00042210">
              <w:t>ện</w:t>
            </w:r>
            <w:r w:rsidRPr="00042210">
              <w:rPr>
                <w:spacing w:val="13"/>
              </w:rPr>
              <w:t xml:space="preserve"> </w:t>
            </w:r>
            <w:r w:rsidRPr="00042210">
              <w:rPr>
                <w:spacing w:val="1"/>
              </w:rPr>
              <w:t>t</w:t>
            </w:r>
            <w:r w:rsidRPr="00042210">
              <w:rPr>
                <w:spacing w:val="-1"/>
              </w:rPr>
              <w:t>í</w:t>
            </w:r>
            <w:r w:rsidRPr="00042210">
              <w:t>ch</w:t>
            </w:r>
            <w:r w:rsidRPr="00042210">
              <w:rPr>
                <w:spacing w:val="13"/>
              </w:rPr>
              <w:t xml:space="preserve"> </w:t>
            </w:r>
            <w:r w:rsidRPr="00042210">
              <w:rPr>
                <w:spacing w:val="1"/>
              </w:rPr>
              <w:t>b</w:t>
            </w:r>
            <w:r w:rsidRPr="00042210">
              <w:rPr>
                <w:spacing w:val="-2"/>
              </w:rPr>
              <w:t>ã</w:t>
            </w:r>
            <w:r w:rsidRPr="00042210">
              <w:t>i</w:t>
            </w:r>
            <w:r w:rsidRPr="00042210">
              <w:rPr>
                <w:spacing w:val="15"/>
              </w:rPr>
              <w:t xml:space="preserve"> </w:t>
            </w:r>
            <w:r w:rsidRPr="00042210">
              <w:rPr>
                <w:spacing w:val="-1"/>
              </w:rPr>
              <w:t>đ</w:t>
            </w:r>
            <w:r w:rsidRPr="00042210">
              <w:t>ỗ</w:t>
            </w:r>
            <w:r w:rsidRPr="00042210">
              <w:rPr>
                <w:spacing w:val="15"/>
              </w:rPr>
              <w:t xml:space="preserve"> </w:t>
            </w:r>
            <w:r w:rsidRPr="00042210">
              <w:rPr>
                <w:spacing w:val="-1"/>
              </w:rPr>
              <w:t>x</w:t>
            </w:r>
            <w:r w:rsidRPr="00042210">
              <w:t>e</w:t>
            </w:r>
            <w:r w:rsidRPr="00042210">
              <w:rPr>
                <w:spacing w:val="14"/>
              </w:rPr>
              <w:t xml:space="preserve"> </w:t>
            </w:r>
            <w:r w:rsidRPr="00042210">
              <w:rPr>
                <w:spacing w:val="-1"/>
              </w:rPr>
              <w:t>ô</w:t>
            </w:r>
            <w:r w:rsidRPr="00042210">
              <w:rPr>
                <w:spacing w:val="1"/>
              </w:rPr>
              <w:t>t</w:t>
            </w:r>
            <w:r w:rsidRPr="00042210">
              <w:t>ô</w:t>
            </w:r>
            <w:r w:rsidRPr="00042210">
              <w:rPr>
                <w:spacing w:val="15"/>
              </w:rPr>
              <w:t xml:space="preserve"> </w:t>
            </w:r>
            <w:r w:rsidRPr="00042210">
              <w:rPr>
                <w:spacing w:val="-2"/>
              </w:rPr>
              <w:t>c</w:t>
            </w:r>
            <w:r w:rsidRPr="00042210">
              <w:rPr>
                <w:spacing w:val="1"/>
              </w:rPr>
              <w:t>h</w:t>
            </w:r>
            <w:r w:rsidRPr="00042210">
              <w:t>ờ</w:t>
            </w:r>
            <w:r w:rsidRPr="00042210">
              <w:rPr>
                <w:spacing w:val="12"/>
              </w:rPr>
              <w:t xml:space="preserve"> </w:t>
            </w:r>
            <w:r w:rsidRPr="00042210">
              <w:rPr>
                <w:spacing w:val="1"/>
              </w:rPr>
              <w:t>v</w:t>
            </w:r>
            <w:r w:rsidRPr="00042210">
              <w:rPr>
                <w:spacing w:val="-2"/>
              </w:rPr>
              <w:t>à</w:t>
            </w:r>
            <w:r w:rsidRPr="00042210">
              <w:t>o</w:t>
            </w:r>
            <w:r w:rsidRPr="00042210">
              <w:rPr>
                <w:spacing w:val="15"/>
              </w:rPr>
              <w:t xml:space="preserve"> </w:t>
            </w:r>
            <w:r w:rsidRPr="00042210">
              <w:rPr>
                <w:spacing w:val="-1"/>
              </w:rPr>
              <w:t>v</w:t>
            </w:r>
            <w:r w:rsidRPr="00042210">
              <w:t xml:space="preserve">ị </w:t>
            </w:r>
            <w:r w:rsidRPr="00042210">
              <w:rPr>
                <w:spacing w:val="1"/>
              </w:rPr>
              <w:t>t</w:t>
            </w:r>
            <w:r w:rsidRPr="00042210">
              <w:t>rí</w:t>
            </w:r>
            <w:r w:rsidRPr="00042210">
              <w:rPr>
                <w:spacing w:val="-2"/>
              </w:rPr>
              <w:t xml:space="preserve"> </w:t>
            </w:r>
            <w:r w:rsidRPr="00042210">
              <w:rPr>
                <w:spacing w:val="1"/>
              </w:rPr>
              <w:t>đ</w:t>
            </w:r>
            <w:r w:rsidRPr="00042210">
              <w:rPr>
                <w:spacing w:val="-1"/>
              </w:rPr>
              <w:t>ó</w:t>
            </w:r>
            <w:r w:rsidRPr="00042210">
              <w:t>n</w:t>
            </w:r>
            <w:r w:rsidRPr="00042210">
              <w:rPr>
                <w:spacing w:val="-2"/>
              </w:rPr>
              <w:t xml:space="preserve"> </w:t>
            </w:r>
            <w:r w:rsidRPr="00042210">
              <w:rPr>
                <w:spacing w:val="1"/>
              </w:rPr>
              <w:t>kh</w:t>
            </w:r>
            <w:r w:rsidRPr="00042210">
              <w:rPr>
                <w:spacing w:val="-2"/>
              </w:rPr>
              <w:t>á</w:t>
            </w:r>
            <w:r w:rsidRPr="00042210">
              <w:t>ch</w:t>
            </w:r>
            <w:r w:rsidRPr="00042210">
              <w:rPr>
                <w:spacing w:val="1"/>
              </w:rPr>
              <w:t xml:space="preserve"> </w:t>
            </w:r>
            <w:r w:rsidRPr="00042210">
              <w:rPr>
                <w:spacing w:val="-3"/>
              </w:rPr>
              <w:t>(</w:t>
            </w:r>
            <w:r w:rsidRPr="00042210">
              <w:rPr>
                <w:spacing w:val="-1"/>
              </w:rPr>
              <w:t>t</w:t>
            </w:r>
            <w:r w:rsidRPr="00042210">
              <w:rPr>
                <w:spacing w:val="1"/>
              </w:rPr>
              <w:t>ố</w:t>
            </w:r>
            <w:r w:rsidRPr="00042210">
              <w:t>i</w:t>
            </w:r>
            <w:r w:rsidRPr="00042210">
              <w:rPr>
                <w:spacing w:val="-2"/>
              </w:rPr>
              <w:t xml:space="preserve"> </w:t>
            </w:r>
            <w:r w:rsidRPr="00042210">
              <w:rPr>
                <w:spacing w:val="1"/>
              </w:rPr>
              <w:t>t</w:t>
            </w:r>
            <w:r w:rsidRPr="00042210">
              <w:rPr>
                <w:spacing w:val="-1"/>
              </w:rPr>
              <w:t>h</w:t>
            </w:r>
            <w:r w:rsidRPr="00042210">
              <w:rPr>
                <w:spacing w:val="1"/>
              </w:rPr>
              <w:t>i</w:t>
            </w:r>
            <w:r w:rsidRPr="00042210">
              <w:rPr>
                <w:spacing w:val="-2"/>
              </w:rPr>
              <w:t>ể</w:t>
            </w:r>
            <w:r w:rsidRPr="00042210">
              <w:rPr>
                <w:spacing w:val="1"/>
              </w:rPr>
              <w:t>u</w:t>
            </w:r>
            <w:r w:rsidRPr="00042210">
              <w:t>)</w:t>
            </w:r>
          </w:p>
        </w:tc>
        <w:tc>
          <w:tcPr>
            <w:tcW w:w="1080" w:type="dxa"/>
            <w:tcBorders>
              <w:top w:val="single" w:sz="5" w:space="0" w:color="000000"/>
              <w:left w:val="single" w:sz="5" w:space="0" w:color="000000"/>
              <w:bottom w:val="single" w:sz="5" w:space="0" w:color="000000"/>
              <w:right w:val="single" w:sz="5" w:space="0" w:color="000000"/>
            </w:tcBorders>
          </w:tcPr>
          <w:p w14:paraId="2F58FE59" w14:textId="77777777" w:rsidR="004700D5" w:rsidRPr="00042210" w:rsidRDefault="004700D5" w:rsidP="00A63DED">
            <w:pPr>
              <w:ind w:right="361"/>
            </w:pPr>
            <w:r w:rsidRPr="00042210">
              <w:t xml:space="preserve">      2</w:t>
            </w:r>
          </w:p>
        </w:tc>
        <w:tc>
          <w:tcPr>
            <w:tcW w:w="3196" w:type="dxa"/>
            <w:tcBorders>
              <w:top w:val="single" w:sz="5" w:space="0" w:color="000000"/>
              <w:left w:val="single" w:sz="5" w:space="0" w:color="000000"/>
              <w:bottom w:val="single" w:sz="5" w:space="0" w:color="000000"/>
              <w:right w:val="single" w:sz="5" w:space="0" w:color="000000"/>
            </w:tcBorders>
          </w:tcPr>
          <w:p w14:paraId="04226B89" w14:textId="77777777" w:rsidR="004700D5" w:rsidRPr="00042210" w:rsidRDefault="004700D5" w:rsidP="00A63DED">
            <w:pPr>
              <w:spacing w:before="17" w:line="220" w:lineRule="exact"/>
            </w:pPr>
          </w:p>
          <w:p w14:paraId="37841A05" w14:textId="77777777" w:rsidR="004700D5" w:rsidRPr="00042210" w:rsidRDefault="004700D5" w:rsidP="00A63DED">
            <w:pPr>
              <w:ind w:left="1202" w:right="1203"/>
            </w:pPr>
            <w:r w:rsidRPr="00042210">
              <w:rPr>
                <w:spacing w:val="1"/>
              </w:rPr>
              <w:t>1</w:t>
            </w:r>
            <w:r w:rsidRPr="00042210">
              <w:t>.</w:t>
            </w:r>
            <w:r w:rsidRPr="00042210">
              <w:rPr>
                <w:spacing w:val="-2"/>
              </w:rPr>
              <w:t>0</w:t>
            </w:r>
            <w:r w:rsidRPr="00042210">
              <w:rPr>
                <w:spacing w:val="1"/>
              </w:rPr>
              <w:t>0</w:t>
            </w:r>
            <w:r w:rsidRPr="00042210">
              <w:t>0</w:t>
            </w:r>
          </w:p>
        </w:tc>
      </w:tr>
      <w:tr w:rsidR="004700D5" w:rsidRPr="00042210" w14:paraId="4CB59405" w14:textId="77777777" w:rsidTr="00A63DED">
        <w:trPr>
          <w:trHeight w:hRule="exact" w:val="838"/>
        </w:trPr>
        <w:tc>
          <w:tcPr>
            <w:tcW w:w="746" w:type="dxa"/>
            <w:tcBorders>
              <w:top w:val="single" w:sz="5" w:space="0" w:color="000000"/>
              <w:left w:val="single" w:sz="5" w:space="0" w:color="000000"/>
              <w:bottom w:val="single" w:sz="5" w:space="0" w:color="000000"/>
              <w:right w:val="single" w:sz="5" w:space="0" w:color="000000"/>
            </w:tcBorders>
          </w:tcPr>
          <w:p w14:paraId="791B6DAA" w14:textId="77777777" w:rsidR="004700D5" w:rsidRPr="00042210" w:rsidRDefault="004700D5" w:rsidP="00A63DED">
            <w:pPr>
              <w:spacing w:before="10" w:line="220" w:lineRule="exact"/>
            </w:pPr>
          </w:p>
          <w:p w14:paraId="2C4B0639" w14:textId="77777777" w:rsidR="004700D5" w:rsidRPr="00042210" w:rsidRDefault="004700D5" w:rsidP="00A63DED">
            <w:pPr>
              <w:ind w:left="256" w:right="257"/>
            </w:pPr>
            <w:r w:rsidRPr="00042210">
              <w:t>3</w:t>
            </w:r>
          </w:p>
        </w:tc>
        <w:tc>
          <w:tcPr>
            <w:tcW w:w="4134" w:type="dxa"/>
            <w:tcBorders>
              <w:top w:val="single" w:sz="5" w:space="0" w:color="000000"/>
              <w:left w:val="single" w:sz="5" w:space="0" w:color="000000"/>
              <w:bottom w:val="single" w:sz="5" w:space="0" w:color="000000"/>
              <w:right w:val="single" w:sz="5" w:space="0" w:color="000000"/>
            </w:tcBorders>
          </w:tcPr>
          <w:p w14:paraId="553A8F19" w14:textId="77777777" w:rsidR="004700D5" w:rsidRPr="00042210" w:rsidRDefault="004700D5" w:rsidP="00A63DED">
            <w:pPr>
              <w:spacing w:before="52" w:line="264" w:lineRule="auto"/>
              <w:ind w:left="102" w:right="59"/>
            </w:pPr>
            <w:r w:rsidRPr="00042210">
              <w:rPr>
                <w:spacing w:val="-1"/>
              </w:rPr>
              <w:t>D</w:t>
            </w:r>
            <w:r w:rsidRPr="00042210">
              <w:rPr>
                <w:spacing w:val="1"/>
              </w:rPr>
              <w:t>i</w:t>
            </w:r>
            <w:r w:rsidRPr="00042210">
              <w:t xml:space="preserve">ện </w:t>
            </w:r>
            <w:r w:rsidRPr="00042210">
              <w:rPr>
                <w:spacing w:val="46"/>
              </w:rPr>
              <w:t xml:space="preserve"> </w:t>
            </w:r>
            <w:r w:rsidRPr="00042210">
              <w:rPr>
                <w:spacing w:val="-1"/>
              </w:rPr>
              <w:t>t</w:t>
            </w:r>
            <w:r w:rsidRPr="00042210">
              <w:rPr>
                <w:spacing w:val="1"/>
              </w:rPr>
              <w:t>í</w:t>
            </w:r>
            <w:r w:rsidRPr="00042210">
              <w:rPr>
                <w:spacing w:val="-2"/>
              </w:rPr>
              <w:t>c</w:t>
            </w:r>
            <w:r w:rsidRPr="00042210">
              <w:t xml:space="preserve">h </w:t>
            </w:r>
            <w:r w:rsidRPr="00042210">
              <w:rPr>
                <w:spacing w:val="45"/>
              </w:rPr>
              <w:t xml:space="preserve"> </w:t>
            </w:r>
            <w:r w:rsidRPr="00042210">
              <w:rPr>
                <w:spacing w:val="1"/>
              </w:rPr>
              <w:t>b</w:t>
            </w:r>
            <w:r w:rsidRPr="00042210">
              <w:rPr>
                <w:spacing w:val="-2"/>
              </w:rPr>
              <w:t>ã</w:t>
            </w:r>
            <w:r w:rsidRPr="00042210">
              <w:t xml:space="preserve">i </w:t>
            </w:r>
            <w:r w:rsidRPr="00042210">
              <w:rPr>
                <w:spacing w:val="45"/>
              </w:rPr>
              <w:t xml:space="preserve"> </w:t>
            </w:r>
            <w:r w:rsidRPr="00042210">
              <w:rPr>
                <w:spacing w:val="1"/>
              </w:rPr>
              <w:t>đ</w:t>
            </w:r>
            <w:r w:rsidRPr="00042210">
              <w:t xml:space="preserve">ỗ </w:t>
            </w:r>
            <w:r w:rsidRPr="00042210">
              <w:rPr>
                <w:spacing w:val="43"/>
              </w:rPr>
              <w:t xml:space="preserve"> </w:t>
            </w:r>
            <w:r w:rsidRPr="00042210">
              <w:rPr>
                <w:spacing w:val="1"/>
              </w:rPr>
              <w:t>x</w:t>
            </w:r>
            <w:r w:rsidRPr="00042210">
              <w:t xml:space="preserve">e </w:t>
            </w:r>
            <w:r w:rsidRPr="00042210">
              <w:rPr>
                <w:spacing w:val="45"/>
              </w:rPr>
              <w:t xml:space="preserve"> </w:t>
            </w:r>
            <w:r w:rsidRPr="00042210">
              <w:rPr>
                <w:spacing w:val="1"/>
              </w:rPr>
              <w:t>d</w:t>
            </w:r>
            <w:r w:rsidRPr="00042210">
              <w:rPr>
                <w:spacing w:val="-2"/>
              </w:rPr>
              <w:t>à</w:t>
            </w:r>
            <w:r w:rsidRPr="00042210">
              <w:rPr>
                <w:spacing w:val="-1"/>
              </w:rPr>
              <w:t>n</w:t>
            </w:r>
            <w:r w:rsidRPr="00042210">
              <w:t xml:space="preserve">h </w:t>
            </w:r>
            <w:r w:rsidRPr="00042210">
              <w:rPr>
                <w:spacing w:val="45"/>
              </w:rPr>
              <w:t xml:space="preserve"> </w:t>
            </w:r>
            <w:r w:rsidRPr="00042210">
              <w:t>c</w:t>
            </w:r>
            <w:r w:rsidRPr="00042210">
              <w:rPr>
                <w:spacing w:val="1"/>
              </w:rPr>
              <w:t>h</w:t>
            </w:r>
            <w:r w:rsidRPr="00042210">
              <w:t xml:space="preserve">o </w:t>
            </w:r>
            <w:r w:rsidRPr="00042210">
              <w:rPr>
                <w:spacing w:val="1"/>
              </w:rPr>
              <w:t>ph</w:t>
            </w:r>
            <w:r w:rsidRPr="00042210">
              <w:rPr>
                <w:spacing w:val="-1"/>
              </w:rPr>
              <w:t>ư</w:t>
            </w:r>
            <w:r w:rsidRPr="00042210">
              <w:rPr>
                <w:spacing w:val="-2"/>
              </w:rPr>
              <w:t>ơ</w:t>
            </w:r>
            <w:r w:rsidRPr="00042210">
              <w:rPr>
                <w:spacing w:val="-1"/>
              </w:rPr>
              <w:t>n</w:t>
            </w:r>
            <w:r w:rsidRPr="00042210">
              <w:t>g</w:t>
            </w:r>
            <w:r w:rsidRPr="00042210">
              <w:rPr>
                <w:spacing w:val="2"/>
              </w:rPr>
              <w:t xml:space="preserve"> </w:t>
            </w:r>
            <w:r w:rsidRPr="00042210">
              <w:rPr>
                <w:spacing w:val="-1"/>
              </w:rPr>
              <w:t>t</w:t>
            </w:r>
            <w:r w:rsidRPr="00042210">
              <w:rPr>
                <w:spacing w:val="1"/>
              </w:rPr>
              <w:t>i</w:t>
            </w:r>
            <w:r w:rsidRPr="00042210">
              <w:rPr>
                <w:spacing w:val="-2"/>
              </w:rPr>
              <w:t>ệ</w:t>
            </w:r>
            <w:r w:rsidRPr="00042210">
              <w:t>n</w:t>
            </w:r>
            <w:r w:rsidRPr="00042210">
              <w:rPr>
                <w:spacing w:val="1"/>
              </w:rPr>
              <w:t xml:space="preserve"> </w:t>
            </w:r>
            <w:r w:rsidRPr="00042210">
              <w:rPr>
                <w:spacing w:val="-2"/>
              </w:rPr>
              <w:t>k</w:t>
            </w:r>
            <w:r w:rsidRPr="00042210">
              <w:rPr>
                <w:spacing w:val="1"/>
              </w:rPr>
              <w:t>h</w:t>
            </w:r>
            <w:r w:rsidRPr="00042210">
              <w:t>ác</w:t>
            </w:r>
          </w:p>
        </w:tc>
        <w:tc>
          <w:tcPr>
            <w:tcW w:w="1080" w:type="dxa"/>
            <w:tcBorders>
              <w:top w:val="single" w:sz="5" w:space="0" w:color="000000"/>
              <w:left w:val="single" w:sz="5" w:space="0" w:color="000000"/>
              <w:bottom w:val="single" w:sz="5" w:space="0" w:color="000000"/>
              <w:right w:val="single" w:sz="5" w:space="0" w:color="000000"/>
            </w:tcBorders>
          </w:tcPr>
          <w:p w14:paraId="42909C7B" w14:textId="77777777" w:rsidR="004700D5" w:rsidRPr="00042210" w:rsidRDefault="004700D5" w:rsidP="00A63DED">
            <w:pPr>
              <w:ind w:right="361"/>
            </w:pPr>
            <w:r w:rsidRPr="00042210">
              <w:t xml:space="preserve">      2</w:t>
            </w:r>
          </w:p>
        </w:tc>
        <w:tc>
          <w:tcPr>
            <w:tcW w:w="3196" w:type="dxa"/>
            <w:tcBorders>
              <w:top w:val="single" w:sz="5" w:space="0" w:color="000000"/>
              <w:left w:val="single" w:sz="5" w:space="0" w:color="000000"/>
              <w:bottom w:val="single" w:sz="5" w:space="0" w:color="000000"/>
              <w:right w:val="single" w:sz="5" w:space="0" w:color="000000"/>
            </w:tcBorders>
          </w:tcPr>
          <w:p w14:paraId="40CFF1D3" w14:textId="77777777" w:rsidR="004700D5" w:rsidRPr="00042210" w:rsidRDefault="004700D5" w:rsidP="00A63DED">
            <w:pPr>
              <w:spacing w:before="10" w:line="220" w:lineRule="exact"/>
            </w:pPr>
          </w:p>
          <w:p w14:paraId="047D0F03" w14:textId="77777777" w:rsidR="004700D5" w:rsidRPr="00042210" w:rsidRDefault="004700D5" w:rsidP="00A63DED">
            <w:pPr>
              <w:ind w:left="1307" w:right="1309"/>
            </w:pPr>
            <w:r w:rsidRPr="00042210">
              <w:rPr>
                <w:spacing w:val="1"/>
              </w:rPr>
              <w:t>9</w:t>
            </w:r>
            <w:r w:rsidRPr="00042210">
              <w:rPr>
                <w:spacing w:val="-1"/>
              </w:rPr>
              <w:t>0</w:t>
            </w:r>
            <w:r w:rsidRPr="00042210">
              <w:t>0</w:t>
            </w:r>
          </w:p>
        </w:tc>
      </w:tr>
      <w:tr w:rsidR="004700D5" w:rsidRPr="00042210" w14:paraId="1414A76B" w14:textId="77777777" w:rsidTr="00A63DED">
        <w:trPr>
          <w:trHeight w:hRule="exact" w:val="1193"/>
        </w:trPr>
        <w:tc>
          <w:tcPr>
            <w:tcW w:w="746" w:type="dxa"/>
            <w:tcBorders>
              <w:top w:val="single" w:sz="5" w:space="0" w:color="000000"/>
              <w:left w:val="single" w:sz="5" w:space="0" w:color="000000"/>
              <w:bottom w:val="single" w:sz="5" w:space="0" w:color="000000"/>
              <w:right w:val="single" w:sz="5" w:space="0" w:color="000000"/>
            </w:tcBorders>
          </w:tcPr>
          <w:p w14:paraId="6CFC6AEA" w14:textId="77777777" w:rsidR="004700D5" w:rsidRPr="00042210" w:rsidRDefault="004700D5" w:rsidP="00A63DED">
            <w:pPr>
              <w:spacing w:line="200" w:lineRule="exact"/>
            </w:pPr>
          </w:p>
          <w:p w14:paraId="2A9E90D0" w14:textId="77777777" w:rsidR="004700D5" w:rsidRPr="00042210" w:rsidRDefault="004700D5" w:rsidP="00A63DED">
            <w:pPr>
              <w:spacing w:before="8" w:line="200" w:lineRule="exact"/>
            </w:pPr>
          </w:p>
          <w:p w14:paraId="20265481" w14:textId="77777777" w:rsidR="004700D5" w:rsidRPr="00042210" w:rsidRDefault="004700D5" w:rsidP="00A63DED">
            <w:pPr>
              <w:ind w:left="256" w:right="257"/>
            </w:pPr>
            <w:r w:rsidRPr="00042210">
              <w:t>4</w:t>
            </w:r>
          </w:p>
        </w:tc>
        <w:tc>
          <w:tcPr>
            <w:tcW w:w="4134" w:type="dxa"/>
            <w:tcBorders>
              <w:top w:val="single" w:sz="5" w:space="0" w:color="000000"/>
              <w:left w:val="single" w:sz="5" w:space="0" w:color="000000"/>
              <w:bottom w:val="single" w:sz="5" w:space="0" w:color="000000"/>
              <w:right w:val="single" w:sz="5" w:space="0" w:color="000000"/>
            </w:tcBorders>
          </w:tcPr>
          <w:p w14:paraId="7984A3A3" w14:textId="77777777" w:rsidR="004700D5" w:rsidRPr="00042210" w:rsidRDefault="004700D5" w:rsidP="00A63DED">
            <w:pPr>
              <w:spacing w:before="52" w:line="264" w:lineRule="auto"/>
              <w:ind w:left="102" w:right="58"/>
            </w:pPr>
            <w:r w:rsidRPr="00042210">
              <w:rPr>
                <w:spacing w:val="-1"/>
              </w:rPr>
              <w:t>D</w:t>
            </w:r>
            <w:r w:rsidRPr="00042210">
              <w:rPr>
                <w:spacing w:val="1"/>
              </w:rPr>
              <w:t>i</w:t>
            </w:r>
            <w:r w:rsidRPr="00042210">
              <w:t xml:space="preserve">ện </w:t>
            </w:r>
            <w:r w:rsidRPr="00042210">
              <w:rPr>
                <w:spacing w:val="1"/>
              </w:rPr>
              <w:t>tí</w:t>
            </w:r>
            <w:r w:rsidRPr="00042210">
              <w:rPr>
                <w:spacing w:val="-2"/>
              </w:rPr>
              <w:t>c</w:t>
            </w:r>
            <w:r w:rsidRPr="00042210">
              <w:t>h</w:t>
            </w:r>
            <w:r w:rsidRPr="00042210">
              <w:rPr>
                <w:spacing w:val="3"/>
              </w:rPr>
              <w:t xml:space="preserve"> </w:t>
            </w:r>
            <w:r w:rsidRPr="00042210">
              <w:rPr>
                <w:spacing w:val="-1"/>
              </w:rPr>
              <w:t>tố</w:t>
            </w:r>
            <w:r w:rsidRPr="00042210">
              <w:t>i</w:t>
            </w:r>
            <w:r w:rsidRPr="00042210">
              <w:rPr>
                <w:spacing w:val="3"/>
              </w:rPr>
              <w:t xml:space="preserve"> </w:t>
            </w:r>
            <w:r w:rsidRPr="00042210">
              <w:rPr>
                <w:spacing w:val="-1"/>
              </w:rPr>
              <w:t>t</w:t>
            </w:r>
            <w:r w:rsidRPr="00042210">
              <w:rPr>
                <w:spacing w:val="1"/>
              </w:rPr>
              <w:t>hi</w:t>
            </w:r>
            <w:r w:rsidRPr="00042210">
              <w:rPr>
                <w:spacing w:val="-2"/>
              </w:rPr>
              <w:t>ể</w:t>
            </w:r>
            <w:r w:rsidRPr="00042210">
              <w:t>u</w:t>
            </w:r>
            <w:r w:rsidRPr="00042210">
              <w:rPr>
                <w:spacing w:val="3"/>
              </w:rPr>
              <w:t xml:space="preserve"> </w:t>
            </w:r>
            <w:r w:rsidRPr="00042210">
              <w:rPr>
                <w:spacing w:val="-1"/>
              </w:rPr>
              <w:t>p</w:t>
            </w:r>
            <w:r w:rsidRPr="00042210">
              <w:rPr>
                <w:spacing w:val="1"/>
              </w:rPr>
              <w:t>h</w:t>
            </w:r>
            <w:r w:rsidRPr="00042210">
              <w:rPr>
                <w:spacing w:val="-1"/>
              </w:rPr>
              <w:t>òn</w:t>
            </w:r>
            <w:r w:rsidRPr="00042210">
              <w:t>g</w:t>
            </w:r>
            <w:r w:rsidRPr="00042210">
              <w:rPr>
                <w:spacing w:val="3"/>
              </w:rPr>
              <w:t xml:space="preserve"> </w:t>
            </w:r>
            <w:r w:rsidRPr="00042210">
              <w:t>c</w:t>
            </w:r>
            <w:r w:rsidRPr="00042210">
              <w:rPr>
                <w:spacing w:val="-1"/>
              </w:rPr>
              <w:t>h</w:t>
            </w:r>
            <w:r w:rsidRPr="00042210">
              <w:t>ờ</w:t>
            </w:r>
            <w:r w:rsidRPr="00042210">
              <w:rPr>
                <w:spacing w:val="2"/>
              </w:rPr>
              <w:t xml:space="preserve"> </w:t>
            </w:r>
            <w:r w:rsidRPr="00042210">
              <w:t>c</w:t>
            </w:r>
            <w:r w:rsidRPr="00042210">
              <w:rPr>
                <w:spacing w:val="-1"/>
              </w:rPr>
              <w:t>h</w:t>
            </w:r>
            <w:r w:rsidRPr="00042210">
              <w:t xml:space="preserve">o </w:t>
            </w:r>
            <w:r w:rsidRPr="00042210">
              <w:rPr>
                <w:spacing w:val="1"/>
              </w:rPr>
              <w:t>h</w:t>
            </w:r>
            <w:r w:rsidRPr="00042210">
              <w:rPr>
                <w:spacing w:val="-2"/>
              </w:rPr>
              <w:t>à</w:t>
            </w:r>
            <w:r w:rsidRPr="00042210">
              <w:rPr>
                <w:spacing w:val="1"/>
              </w:rPr>
              <w:t>n</w:t>
            </w:r>
            <w:r w:rsidRPr="00042210">
              <w:t>h</w:t>
            </w:r>
            <w:r w:rsidRPr="00042210">
              <w:rPr>
                <w:spacing w:val="1"/>
              </w:rPr>
              <w:t xml:space="preserve"> </w:t>
            </w:r>
            <w:r w:rsidRPr="00042210">
              <w:rPr>
                <w:spacing w:val="-1"/>
              </w:rPr>
              <w:t>k</w:t>
            </w:r>
            <w:r w:rsidRPr="00042210">
              <w:rPr>
                <w:spacing w:val="1"/>
              </w:rPr>
              <w:t>h</w:t>
            </w:r>
            <w:r w:rsidRPr="00042210">
              <w:t>á</w:t>
            </w:r>
            <w:r w:rsidRPr="00042210">
              <w:rPr>
                <w:spacing w:val="-2"/>
              </w:rPr>
              <w:t>c</w:t>
            </w:r>
            <w:r w:rsidRPr="00042210">
              <w:t>h</w:t>
            </w:r>
            <w:r w:rsidRPr="00042210">
              <w:rPr>
                <w:spacing w:val="3"/>
              </w:rPr>
              <w:t xml:space="preserve"> </w:t>
            </w:r>
            <w:r w:rsidRPr="00042210">
              <w:t>(</w:t>
            </w:r>
            <w:r w:rsidRPr="00042210">
              <w:rPr>
                <w:spacing w:val="-2"/>
              </w:rPr>
              <w:t>c</w:t>
            </w:r>
            <w:r w:rsidRPr="00042210">
              <w:t>ó</w:t>
            </w:r>
            <w:r w:rsidRPr="00042210">
              <w:rPr>
                <w:spacing w:val="1"/>
              </w:rPr>
              <w:t xml:space="preserve"> </w:t>
            </w:r>
            <w:r w:rsidRPr="00042210">
              <w:rPr>
                <w:spacing w:val="-1"/>
              </w:rPr>
              <w:t>t</w:t>
            </w:r>
            <w:r w:rsidRPr="00042210">
              <w:rPr>
                <w:spacing w:val="1"/>
              </w:rPr>
              <w:t>h</w:t>
            </w:r>
            <w:r w:rsidRPr="00042210">
              <w:t xml:space="preserve">ể </w:t>
            </w:r>
            <w:r w:rsidRPr="00042210">
              <w:rPr>
                <w:spacing w:val="-1"/>
              </w:rPr>
              <w:t>p</w:t>
            </w:r>
            <w:r w:rsidRPr="00042210">
              <w:rPr>
                <w:spacing w:val="1"/>
              </w:rPr>
              <w:t>h</w:t>
            </w:r>
            <w:r w:rsidRPr="00042210">
              <w:t>ân</w:t>
            </w:r>
            <w:r w:rsidRPr="00042210">
              <w:rPr>
                <w:spacing w:val="2"/>
              </w:rPr>
              <w:t xml:space="preserve"> </w:t>
            </w:r>
            <w:r w:rsidRPr="00042210">
              <w:rPr>
                <w:spacing w:val="-1"/>
              </w:rPr>
              <w:t>t</w:t>
            </w:r>
            <w:r w:rsidRPr="00042210">
              <w:rPr>
                <w:spacing w:val="1"/>
              </w:rPr>
              <w:t>h</w:t>
            </w:r>
            <w:r w:rsidRPr="00042210">
              <w:rPr>
                <w:spacing w:val="-2"/>
              </w:rPr>
              <w:t>à</w:t>
            </w:r>
            <w:r w:rsidRPr="00042210">
              <w:rPr>
                <w:spacing w:val="1"/>
              </w:rPr>
              <w:t>n</w:t>
            </w:r>
            <w:r w:rsidRPr="00042210">
              <w:t xml:space="preserve">h </w:t>
            </w:r>
            <w:r w:rsidRPr="00042210">
              <w:rPr>
                <w:spacing w:val="1"/>
              </w:rPr>
              <w:t>n</w:t>
            </w:r>
            <w:r w:rsidRPr="00042210">
              <w:rPr>
                <w:spacing w:val="-1"/>
              </w:rPr>
              <w:t>h</w:t>
            </w:r>
            <w:r w:rsidRPr="00042210">
              <w:rPr>
                <w:spacing w:val="1"/>
              </w:rPr>
              <w:t>i</w:t>
            </w:r>
            <w:r w:rsidRPr="00042210">
              <w:rPr>
                <w:spacing w:val="-2"/>
              </w:rPr>
              <w:t>ề</w:t>
            </w:r>
            <w:r w:rsidRPr="00042210">
              <w:t>u</w:t>
            </w:r>
            <w:r w:rsidRPr="00042210">
              <w:rPr>
                <w:spacing w:val="1"/>
              </w:rPr>
              <w:t xml:space="preserve"> </w:t>
            </w:r>
            <w:r w:rsidRPr="00042210">
              <w:rPr>
                <w:spacing w:val="-2"/>
              </w:rPr>
              <w:t>k</w:t>
            </w:r>
            <w:r w:rsidRPr="00042210">
              <w:rPr>
                <w:spacing w:val="-1"/>
              </w:rPr>
              <w:t>h</w:t>
            </w:r>
            <w:r w:rsidRPr="00042210">
              <w:t>u</w:t>
            </w:r>
            <w:r w:rsidRPr="00042210">
              <w:rPr>
                <w:spacing w:val="1"/>
              </w:rPr>
              <w:t xml:space="preserve"> </w:t>
            </w:r>
            <w:r w:rsidRPr="00042210">
              <w:t xml:space="preserve">vực </w:t>
            </w:r>
            <w:r w:rsidRPr="00042210">
              <w:rPr>
                <w:spacing w:val="-1"/>
              </w:rPr>
              <w:t>t</w:t>
            </w:r>
            <w:r w:rsidRPr="00042210">
              <w:t>r</w:t>
            </w:r>
            <w:r w:rsidRPr="00042210">
              <w:rPr>
                <w:spacing w:val="-1"/>
              </w:rPr>
              <w:t>on</w:t>
            </w:r>
            <w:r w:rsidRPr="00042210">
              <w:t>g</w:t>
            </w:r>
            <w:r w:rsidRPr="00042210">
              <w:rPr>
                <w:spacing w:val="1"/>
              </w:rPr>
              <w:t xml:space="preserve"> </w:t>
            </w:r>
            <w:r w:rsidRPr="00042210">
              <w:t>b</w:t>
            </w:r>
            <w:r w:rsidRPr="00042210">
              <w:rPr>
                <w:spacing w:val="-2"/>
              </w:rPr>
              <w:t>ế</w:t>
            </w:r>
            <w:r w:rsidRPr="00042210">
              <w:rPr>
                <w:spacing w:val="1"/>
              </w:rPr>
              <w:t>n</w:t>
            </w:r>
            <w:r w:rsidRPr="00042210">
              <w:t>)</w:t>
            </w:r>
          </w:p>
        </w:tc>
        <w:tc>
          <w:tcPr>
            <w:tcW w:w="1080" w:type="dxa"/>
            <w:tcBorders>
              <w:top w:val="single" w:sz="5" w:space="0" w:color="000000"/>
              <w:left w:val="single" w:sz="5" w:space="0" w:color="000000"/>
              <w:bottom w:val="single" w:sz="5" w:space="0" w:color="000000"/>
              <w:right w:val="single" w:sz="5" w:space="0" w:color="000000"/>
            </w:tcBorders>
          </w:tcPr>
          <w:p w14:paraId="7086AF0E" w14:textId="77777777" w:rsidR="004700D5" w:rsidRPr="00042210" w:rsidRDefault="004700D5" w:rsidP="00A63DED">
            <w:pPr>
              <w:ind w:right="373"/>
            </w:pPr>
            <w:r w:rsidRPr="00042210">
              <w:rPr>
                <w:spacing w:val="-5"/>
                <w:position w:val="-10"/>
              </w:rPr>
              <w:t xml:space="preserve">     m</w:t>
            </w:r>
            <w:r w:rsidRPr="00042210">
              <w:t>2</w:t>
            </w:r>
          </w:p>
        </w:tc>
        <w:tc>
          <w:tcPr>
            <w:tcW w:w="3196" w:type="dxa"/>
            <w:tcBorders>
              <w:top w:val="single" w:sz="5" w:space="0" w:color="000000"/>
              <w:left w:val="single" w:sz="5" w:space="0" w:color="000000"/>
              <w:bottom w:val="single" w:sz="5" w:space="0" w:color="000000"/>
              <w:right w:val="single" w:sz="5" w:space="0" w:color="000000"/>
            </w:tcBorders>
          </w:tcPr>
          <w:p w14:paraId="79F69C40" w14:textId="77777777" w:rsidR="004700D5" w:rsidRPr="00042210" w:rsidRDefault="004700D5" w:rsidP="00A63DED">
            <w:pPr>
              <w:spacing w:line="200" w:lineRule="exact"/>
            </w:pPr>
          </w:p>
          <w:p w14:paraId="04D5404F" w14:textId="77777777" w:rsidR="004700D5" w:rsidRPr="00042210" w:rsidRDefault="004700D5" w:rsidP="00A63DED">
            <w:pPr>
              <w:spacing w:before="8" w:line="200" w:lineRule="exact"/>
            </w:pPr>
          </w:p>
          <w:p w14:paraId="0410D053" w14:textId="77777777" w:rsidR="004700D5" w:rsidRPr="00042210" w:rsidRDefault="004700D5" w:rsidP="00A63DED">
            <w:pPr>
              <w:ind w:left="1306" w:right="1307"/>
            </w:pPr>
            <w:r w:rsidRPr="00042210">
              <w:rPr>
                <w:spacing w:val="1"/>
              </w:rPr>
              <w:t>1</w:t>
            </w:r>
            <w:r w:rsidRPr="00042210">
              <w:rPr>
                <w:spacing w:val="-1"/>
              </w:rPr>
              <w:t>5</w:t>
            </w:r>
            <w:r w:rsidRPr="00042210">
              <w:t>0</w:t>
            </w:r>
          </w:p>
        </w:tc>
      </w:tr>
      <w:tr w:rsidR="004700D5" w:rsidRPr="00042210" w14:paraId="644EB716" w14:textId="77777777" w:rsidTr="00A63DED">
        <w:trPr>
          <w:trHeight w:hRule="exact" w:val="485"/>
        </w:trPr>
        <w:tc>
          <w:tcPr>
            <w:tcW w:w="746" w:type="dxa"/>
            <w:tcBorders>
              <w:top w:val="single" w:sz="5" w:space="0" w:color="000000"/>
              <w:left w:val="single" w:sz="5" w:space="0" w:color="000000"/>
              <w:bottom w:val="single" w:sz="5" w:space="0" w:color="000000"/>
              <w:right w:val="single" w:sz="5" w:space="0" w:color="000000"/>
            </w:tcBorders>
          </w:tcPr>
          <w:p w14:paraId="77676E3D" w14:textId="77777777" w:rsidR="004700D5" w:rsidRPr="00042210" w:rsidRDefault="004700D5" w:rsidP="00A63DED">
            <w:pPr>
              <w:spacing w:before="52"/>
              <w:ind w:left="256" w:right="257"/>
            </w:pPr>
            <w:r w:rsidRPr="00042210">
              <w:t>5</w:t>
            </w:r>
          </w:p>
        </w:tc>
        <w:tc>
          <w:tcPr>
            <w:tcW w:w="4134" w:type="dxa"/>
            <w:tcBorders>
              <w:top w:val="single" w:sz="5" w:space="0" w:color="000000"/>
              <w:left w:val="single" w:sz="5" w:space="0" w:color="000000"/>
              <w:bottom w:val="single" w:sz="5" w:space="0" w:color="000000"/>
              <w:right w:val="single" w:sz="5" w:space="0" w:color="000000"/>
            </w:tcBorders>
          </w:tcPr>
          <w:p w14:paraId="55FD071B" w14:textId="77777777" w:rsidR="004700D5" w:rsidRPr="00042210" w:rsidRDefault="004700D5" w:rsidP="00A63DED">
            <w:pPr>
              <w:spacing w:before="52"/>
              <w:ind w:left="102"/>
            </w:pPr>
            <w:r w:rsidRPr="00042210">
              <w:t>Số</w:t>
            </w:r>
            <w:r w:rsidRPr="00042210">
              <w:rPr>
                <w:spacing w:val="1"/>
              </w:rPr>
              <w:t xml:space="preserve"> </w:t>
            </w:r>
            <w:r w:rsidRPr="00042210">
              <w:rPr>
                <w:spacing w:val="-2"/>
              </w:rPr>
              <w:t>v</w:t>
            </w:r>
            <w:r w:rsidRPr="00042210">
              <w:t>ị</w:t>
            </w:r>
            <w:r w:rsidRPr="00042210">
              <w:rPr>
                <w:spacing w:val="1"/>
              </w:rPr>
              <w:t xml:space="preserve"> </w:t>
            </w:r>
            <w:r w:rsidRPr="00042210">
              <w:t>t</w:t>
            </w:r>
            <w:r w:rsidRPr="00042210">
              <w:rPr>
                <w:spacing w:val="-2"/>
              </w:rPr>
              <w:t>r</w:t>
            </w:r>
            <w:r w:rsidRPr="00042210">
              <w:t>í</w:t>
            </w:r>
            <w:r w:rsidRPr="00042210">
              <w:rPr>
                <w:spacing w:val="1"/>
              </w:rPr>
              <w:t xml:space="preserve"> </w:t>
            </w:r>
            <w:r w:rsidRPr="00042210">
              <w:rPr>
                <w:spacing w:val="-2"/>
              </w:rPr>
              <w:t>đ</w:t>
            </w:r>
            <w:r w:rsidRPr="00042210">
              <w:rPr>
                <w:spacing w:val="-1"/>
              </w:rPr>
              <w:t>ó</w:t>
            </w:r>
            <w:r w:rsidRPr="00042210">
              <w:rPr>
                <w:spacing w:val="1"/>
              </w:rPr>
              <w:t>n</w:t>
            </w:r>
            <w:r w:rsidRPr="00042210">
              <w:t>,</w:t>
            </w:r>
            <w:r w:rsidRPr="00042210">
              <w:rPr>
                <w:spacing w:val="-1"/>
              </w:rPr>
              <w:t xml:space="preserve"> </w:t>
            </w:r>
            <w:r w:rsidRPr="00042210">
              <w:rPr>
                <w:spacing w:val="1"/>
              </w:rPr>
              <w:t>t</w:t>
            </w:r>
            <w:r w:rsidRPr="00042210">
              <w:t>rả</w:t>
            </w:r>
            <w:r w:rsidRPr="00042210">
              <w:rPr>
                <w:spacing w:val="-3"/>
              </w:rPr>
              <w:t xml:space="preserve"> </w:t>
            </w:r>
            <w:r w:rsidRPr="00042210">
              <w:rPr>
                <w:spacing w:val="-1"/>
              </w:rPr>
              <w:t>k</w:t>
            </w:r>
            <w:r w:rsidRPr="00042210">
              <w:rPr>
                <w:spacing w:val="1"/>
              </w:rPr>
              <w:t>h</w:t>
            </w:r>
            <w:r w:rsidRPr="00042210">
              <w:t>á</w:t>
            </w:r>
            <w:r w:rsidRPr="00042210">
              <w:rPr>
                <w:spacing w:val="-2"/>
              </w:rPr>
              <w:t>c</w:t>
            </w:r>
            <w:r w:rsidRPr="00042210">
              <w:t>h</w:t>
            </w:r>
            <w:r w:rsidRPr="00042210">
              <w:rPr>
                <w:spacing w:val="1"/>
              </w:rPr>
              <w:t xml:space="preserve"> </w:t>
            </w:r>
            <w:r w:rsidRPr="00042210">
              <w:t>(</w:t>
            </w:r>
            <w:r w:rsidRPr="00042210">
              <w:rPr>
                <w:spacing w:val="-2"/>
              </w:rPr>
              <w:t>t</w:t>
            </w:r>
            <w:r w:rsidRPr="00042210">
              <w:rPr>
                <w:spacing w:val="1"/>
              </w:rPr>
              <w:t>ố</w:t>
            </w:r>
            <w:r w:rsidRPr="00042210">
              <w:t>i</w:t>
            </w:r>
            <w:r w:rsidRPr="00042210">
              <w:rPr>
                <w:spacing w:val="-2"/>
              </w:rPr>
              <w:t xml:space="preserve"> </w:t>
            </w:r>
            <w:r w:rsidRPr="00042210">
              <w:rPr>
                <w:spacing w:val="-1"/>
              </w:rPr>
              <w:t>t</w:t>
            </w:r>
            <w:r w:rsidRPr="00042210">
              <w:rPr>
                <w:spacing w:val="1"/>
              </w:rPr>
              <w:t>hi</w:t>
            </w:r>
            <w:r w:rsidRPr="00042210">
              <w:rPr>
                <w:spacing w:val="-2"/>
              </w:rPr>
              <w:t>ể</w:t>
            </w:r>
            <w:r w:rsidRPr="00042210">
              <w:rPr>
                <w:spacing w:val="1"/>
              </w:rPr>
              <w:t>u</w:t>
            </w:r>
            <w:r w:rsidRPr="00042210">
              <w:t>)</w:t>
            </w:r>
          </w:p>
        </w:tc>
        <w:tc>
          <w:tcPr>
            <w:tcW w:w="1080" w:type="dxa"/>
            <w:tcBorders>
              <w:top w:val="single" w:sz="5" w:space="0" w:color="000000"/>
              <w:left w:val="single" w:sz="5" w:space="0" w:color="000000"/>
              <w:bottom w:val="single" w:sz="5" w:space="0" w:color="000000"/>
              <w:right w:val="single" w:sz="5" w:space="0" w:color="000000"/>
            </w:tcBorders>
          </w:tcPr>
          <w:p w14:paraId="670674D7" w14:textId="77777777" w:rsidR="004700D5" w:rsidRPr="00042210" w:rsidRDefault="004700D5" w:rsidP="00A63DED">
            <w:pPr>
              <w:spacing w:before="52"/>
              <w:ind w:left="299"/>
            </w:pPr>
            <w:r w:rsidRPr="00042210">
              <w:rPr>
                <w:spacing w:val="1"/>
              </w:rPr>
              <w:t>v</w:t>
            </w:r>
            <w:r w:rsidRPr="00042210">
              <w:t>ị</w:t>
            </w:r>
            <w:r w:rsidRPr="00042210">
              <w:rPr>
                <w:spacing w:val="-2"/>
              </w:rPr>
              <w:t xml:space="preserve"> </w:t>
            </w:r>
            <w:r w:rsidRPr="00042210">
              <w:rPr>
                <w:spacing w:val="1"/>
              </w:rPr>
              <w:t>t</w:t>
            </w:r>
            <w:r w:rsidRPr="00042210">
              <w:t>rí</w:t>
            </w:r>
          </w:p>
        </w:tc>
        <w:tc>
          <w:tcPr>
            <w:tcW w:w="3196" w:type="dxa"/>
            <w:tcBorders>
              <w:top w:val="single" w:sz="5" w:space="0" w:color="000000"/>
              <w:left w:val="single" w:sz="5" w:space="0" w:color="000000"/>
              <w:bottom w:val="single" w:sz="5" w:space="0" w:color="000000"/>
              <w:right w:val="single" w:sz="5" w:space="0" w:color="000000"/>
            </w:tcBorders>
          </w:tcPr>
          <w:p w14:paraId="7DBD5ABB" w14:textId="77777777" w:rsidR="004700D5" w:rsidRPr="00042210" w:rsidRDefault="004700D5" w:rsidP="00A63DED">
            <w:pPr>
              <w:spacing w:before="52"/>
              <w:ind w:left="1377" w:right="1377"/>
            </w:pPr>
            <w:r w:rsidRPr="00042210">
              <w:rPr>
                <w:spacing w:val="1"/>
              </w:rPr>
              <w:t>30</w:t>
            </w:r>
          </w:p>
        </w:tc>
      </w:tr>
      <w:tr w:rsidR="004700D5" w:rsidRPr="00042210" w14:paraId="643D6BA5" w14:textId="77777777" w:rsidTr="00A63DED">
        <w:trPr>
          <w:trHeight w:hRule="exact" w:val="838"/>
        </w:trPr>
        <w:tc>
          <w:tcPr>
            <w:tcW w:w="746" w:type="dxa"/>
            <w:tcBorders>
              <w:top w:val="single" w:sz="5" w:space="0" w:color="000000"/>
              <w:left w:val="single" w:sz="5" w:space="0" w:color="000000"/>
              <w:bottom w:val="single" w:sz="5" w:space="0" w:color="000000"/>
              <w:right w:val="single" w:sz="5" w:space="0" w:color="000000"/>
            </w:tcBorders>
          </w:tcPr>
          <w:p w14:paraId="3AD2AA46" w14:textId="77777777" w:rsidR="004700D5" w:rsidRPr="00042210" w:rsidRDefault="004700D5" w:rsidP="00A63DED">
            <w:pPr>
              <w:spacing w:before="10" w:line="220" w:lineRule="exact"/>
            </w:pPr>
          </w:p>
          <w:p w14:paraId="3EDB0CC2" w14:textId="77777777" w:rsidR="004700D5" w:rsidRPr="00042210" w:rsidRDefault="004700D5" w:rsidP="00A63DED">
            <w:pPr>
              <w:ind w:left="256" w:right="257"/>
            </w:pPr>
            <w:r w:rsidRPr="00042210">
              <w:t>6</w:t>
            </w:r>
          </w:p>
        </w:tc>
        <w:tc>
          <w:tcPr>
            <w:tcW w:w="4134" w:type="dxa"/>
            <w:tcBorders>
              <w:top w:val="single" w:sz="5" w:space="0" w:color="000000"/>
              <w:left w:val="single" w:sz="5" w:space="0" w:color="000000"/>
              <w:bottom w:val="single" w:sz="5" w:space="0" w:color="000000"/>
              <w:right w:val="single" w:sz="5" w:space="0" w:color="000000"/>
            </w:tcBorders>
          </w:tcPr>
          <w:p w14:paraId="74853355" w14:textId="77777777" w:rsidR="004700D5" w:rsidRPr="00042210" w:rsidRDefault="004700D5" w:rsidP="00A63DED">
            <w:pPr>
              <w:spacing w:before="52"/>
              <w:ind w:left="102"/>
            </w:pPr>
            <w:r w:rsidRPr="00042210">
              <w:t xml:space="preserve">Số  </w:t>
            </w:r>
            <w:r w:rsidRPr="00042210">
              <w:rPr>
                <w:spacing w:val="19"/>
              </w:rPr>
              <w:t xml:space="preserve"> </w:t>
            </w:r>
            <w:r w:rsidRPr="00042210">
              <w:t>c</w:t>
            </w:r>
            <w:r w:rsidRPr="00042210">
              <w:rPr>
                <w:spacing w:val="-1"/>
              </w:rPr>
              <w:t>h</w:t>
            </w:r>
            <w:r w:rsidRPr="00042210">
              <w:t xml:space="preserve">ỗ </w:t>
            </w:r>
            <w:r w:rsidRPr="00042210">
              <w:rPr>
                <w:spacing w:val="19"/>
              </w:rPr>
              <w:t xml:space="preserve"> </w:t>
            </w:r>
            <w:r w:rsidRPr="00042210">
              <w:rPr>
                <w:spacing w:val="-1"/>
              </w:rPr>
              <w:t>n</w:t>
            </w:r>
            <w:r w:rsidRPr="00042210">
              <w:rPr>
                <w:spacing w:val="1"/>
              </w:rPr>
              <w:t>g</w:t>
            </w:r>
            <w:r w:rsidRPr="00042210">
              <w:rPr>
                <w:spacing w:val="-1"/>
              </w:rPr>
              <w:t>ồ</w:t>
            </w:r>
            <w:r w:rsidRPr="00042210">
              <w:t xml:space="preserve">i </w:t>
            </w:r>
            <w:r w:rsidRPr="00042210">
              <w:rPr>
                <w:spacing w:val="19"/>
              </w:rPr>
              <w:t xml:space="preserve"> </w:t>
            </w:r>
            <w:r w:rsidRPr="00042210">
              <w:rPr>
                <w:spacing w:val="-1"/>
              </w:rPr>
              <w:t>t</w:t>
            </w:r>
            <w:r w:rsidRPr="00042210">
              <w:rPr>
                <w:spacing w:val="1"/>
              </w:rPr>
              <w:t>ố</w:t>
            </w:r>
            <w:r w:rsidRPr="00042210">
              <w:t xml:space="preserve">i </w:t>
            </w:r>
            <w:r w:rsidRPr="00042210">
              <w:rPr>
                <w:spacing w:val="19"/>
              </w:rPr>
              <w:t xml:space="preserve"> </w:t>
            </w:r>
            <w:r w:rsidRPr="00042210">
              <w:rPr>
                <w:spacing w:val="-1"/>
              </w:rPr>
              <w:t>th</w:t>
            </w:r>
            <w:r w:rsidRPr="00042210">
              <w:rPr>
                <w:spacing w:val="1"/>
              </w:rPr>
              <w:t>i</w:t>
            </w:r>
            <w:r w:rsidRPr="00042210">
              <w:t xml:space="preserve">ểu </w:t>
            </w:r>
            <w:r w:rsidRPr="00042210">
              <w:rPr>
                <w:spacing w:val="17"/>
              </w:rPr>
              <w:t xml:space="preserve"> </w:t>
            </w:r>
            <w:r w:rsidRPr="00042210">
              <w:rPr>
                <w:spacing w:val="1"/>
              </w:rPr>
              <w:t>k</w:t>
            </w:r>
            <w:r w:rsidRPr="00042210">
              <w:rPr>
                <w:spacing w:val="-1"/>
              </w:rPr>
              <w:t>h</w:t>
            </w:r>
            <w:r w:rsidRPr="00042210">
              <w:t xml:space="preserve">u </w:t>
            </w:r>
            <w:r w:rsidRPr="00042210">
              <w:rPr>
                <w:spacing w:val="19"/>
              </w:rPr>
              <w:t xml:space="preserve"> </w:t>
            </w:r>
            <w:r w:rsidRPr="00042210">
              <w:rPr>
                <w:spacing w:val="1"/>
              </w:rPr>
              <w:t>v</w:t>
            </w:r>
            <w:r w:rsidRPr="00042210">
              <w:rPr>
                <w:spacing w:val="-1"/>
              </w:rPr>
              <w:t>ự</w:t>
            </w:r>
            <w:r w:rsidRPr="00042210">
              <w:t>c</w:t>
            </w:r>
          </w:p>
          <w:p w14:paraId="350F414F" w14:textId="77777777" w:rsidR="004700D5" w:rsidRPr="00042210" w:rsidRDefault="004700D5" w:rsidP="00A63DED">
            <w:pPr>
              <w:spacing w:before="31"/>
              <w:ind w:left="102"/>
            </w:pPr>
            <w:r w:rsidRPr="00042210">
              <w:rPr>
                <w:spacing w:val="1"/>
              </w:rPr>
              <w:t>p</w:t>
            </w:r>
            <w:r w:rsidRPr="00042210">
              <w:rPr>
                <w:spacing w:val="-1"/>
              </w:rPr>
              <w:t>hò</w:t>
            </w:r>
            <w:r w:rsidRPr="00042210">
              <w:rPr>
                <w:spacing w:val="1"/>
              </w:rPr>
              <w:t>n</w:t>
            </w:r>
            <w:r w:rsidRPr="00042210">
              <w:t>g</w:t>
            </w:r>
            <w:r w:rsidRPr="00042210">
              <w:rPr>
                <w:spacing w:val="1"/>
              </w:rPr>
              <w:t xml:space="preserve"> </w:t>
            </w:r>
            <w:r w:rsidRPr="00042210">
              <w:rPr>
                <w:spacing w:val="-2"/>
              </w:rPr>
              <w:t>c</w:t>
            </w:r>
            <w:r w:rsidRPr="00042210">
              <w:rPr>
                <w:spacing w:val="1"/>
              </w:rPr>
              <w:t>h</w:t>
            </w:r>
            <w:r w:rsidRPr="00042210">
              <w:t xml:space="preserve">ờ </w:t>
            </w:r>
            <w:r w:rsidRPr="00042210">
              <w:rPr>
                <w:spacing w:val="-3"/>
              </w:rPr>
              <w:t>c</w:t>
            </w:r>
            <w:r w:rsidRPr="00042210">
              <w:rPr>
                <w:spacing w:val="-1"/>
              </w:rPr>
              <w:t>h</w:t>
            </w:r>
            <w:r w:rsidRPr="00042210">
              <w:t>o</w:t>
            </w:r>
            <w:r w:rsidRPr="00042210">
              <w:rPr>
                <w:spacing w:val="1"/>
              </w:rPr>
              <w:t xml:space="preserve"> </w:t>
            </w:r>
            <w:r w:rsidRPr="00042210">
              <w:t>h</w:t>
            </w:r>
            <w:r w:rsidRPr="00042210">
              <w:rPr>
                <w:spacing w:val="-2"/>
              </w:rPr>
              <w:t>à</w:t>
            </w:r>
            <w:r w:rsidRPr="00042210">
              <w:rPr>
                <w:spacing w:val="-1"/>
              </w:rPr>
              <w:t>n</w:t>
            </w:r>
            <w:r w:rsidRPr="00042210">
              <w:t>h</w:t>
            </w:r>
            <w:r w:rsidRPr="00042210">
              <w:rPr>
                <w:spacing w:val="-2"/>
              </w:rPr>
              <w:t xml:space="preserve"> </w:t>
            </w:r>
            <w:r w:rsidRPr="00042210">
              <w:rPr>
                <w:spacing w:val="3"/>
              </w:rPr>
              <w:t>k</w:t>
            </w:r>
            <w:r w:rsidRPr="00042210">
              <w:rPr>
                <w:spacing w:val="-1"/>
              </w:rPr>
              <w:t>h</w:t>
            </w:r>
            <w:r w:rsidRPr="00042210">
              <w:t>ách</w:t>
            </w:r>
          </w:p>
        </w:tc>
        <w:tc>
          <w:tcPr>
            <w:tcW w:w="1080" w:type="dxa"/>
            <w:tcBorders>
              <w:top w:val="single" w:sz="5" w:space="0" w:color="000000"/>
              <w:left w:val="single" w:sz="5" w:space="0" w:color="000000"/>
              <w:bottom w:val="single" w:sz="5" w:space="0" w:color="000000"/>
              <w:right w:val="single" w:sz="5" w:space="0" w:color="000000"/>
            </w:tcBorders>
          </w:tcPr>
          <w:p w14:paraId="2549503D" w14:textId="77777777" w:rsidR="004700D5" w:rsidRPr="00042210" w:rsidRDefault="004700D5" w:rsidP="00A63DED">
            <w:pPr>
              <w:spacing w:before="10" w:line="220" w:lineRule="exact"/>
            </w:pPr>
          </w:p>
          <w:p w14:paraId="0897F427" w14:textId="77777777" w:rsidR="004700D5" w:rsidRPr="00042210" w:rsidRDefault="004700D5" w:rsidP="00A63DED">
            <w:pPr>
              <w:ind w:left="366"/>
            </w:pPr>
            <w:r w:rsidRPr="00042210">
              <w:t>c</w:t>
            </w:r>
            <w:r w:rsidRPr="00042210">
              <w:rPr>
                <w:spacing w:val="-1"/>
              </w:rPr>
              <w:t>h</w:t>
            </w:r>
            <w:r w:rsidRPr="00042210">
              <w:t>ỗ</w:t>
            </w:r>
          </w:p>
        </w:tc>
        <w:tc>
          <w:tcPr>
            <w:tcW w:w="3196" w:type="dxa"/>
            <w:tcBorders>
              <w:top w:val="single" w:sz="5" w:space="0" w:color="000000"/>
              <w:left w:val="single" w:sz="5" w:space="0" w:color="000000"/>
              <w:bottom w:val="single" w:sz="5" w:space="0" w:color="000000"/>
              <w:right w:val="single" w:sz="5" w:space="0" w:color="000000"/>
            </w:tcBorders>
          </w:tcPr>
          <w:p w14:paraId="487E344A" w14:textId="77777777" w:rsidR="004700D5" w:rsidRPr="00042210" w:rsidRDefault="004700D5" w:rsidP="00A63DED">
            <w:pPr>
              <w:spacing w:before="10" w:line="220" w:lineRule="exact"/>
            </w:pPr>
          </w:p>
          <w:p w14:paraId="2CA8D699" w14:textId="77777777" w:rsidR="004700D5" w:rsidRPr="00042210" w:rsidRDefault="004700D5" w:rsidP="00A63DED">
            <w:pPr>
              <w:ind w:left="1364" w:right="1364"/>
            </w:pPr>
            <w:r w:rsidRPr="00042210">
              <w:rPr>
                <w:spacing w:val="1"/>
              </w:rPr>
              <w:t>30</w:t>
            </w:r>
          </w:p>
        </w:tc>
      </w:tr>
      <w:tr w:rsidR="004700D5" w:rsidRPr="00042210" w14:paraId="574D8E1C" w14:textId="77777777" w:rsidTr="00A63DED">
        <w:trPr>
          <w:trHeight w:hRule="exact" w:val="1193"/>
        </w:trPr>
        <w:tc>
          <w:tcPr>
            <w:tcW w:w="746" w:type="dxa"/>
            <w:tcBorders>
              <w:top w:val="single" w:sz="5" w:space="0" w:color="000000"/>
              <w:left w:val="single" w:sz="5" w:space="0" w:color="000000"/>
              <w:bottom w:val="single" w:sz="5" w:space="0" w:color="000000"/>
              <w:right w:val="single" w:sz="5" w:space="0" w:color="000000"/>
            </w:tcBorders>
          </w:tcPr>
          <w:p w14:paraId="23577E65" w14:textId="77777777" w:rsidR="004700D5" w:rsidRPr="00042210" w:rsidRDefault="004700D5" w:rsidP="00A63DED">
            <w:pPr>
              <w:spacing w:line="200" w:lineRule="exact"/>
            </w:pPr>
          </w:p>
          <w:p w14:paraId="6E98C048" w14:textId="77777777" w:rsidR="004700D5" w:rsidRPr="00042210" w:rsidRDefault="004700D5" w:rsidP="00A63DED">
            <w:pPr>
              <w:spacing w:before="7" w:line="200" w:lineRule="exact"/>
            </w:pPr>
          </w:p>
          <w:p w14:paraId="751570F4" w14:textId="77777777" w:rsidR="004700D5" w:rsidRPr="00042210" w:rsidRDefault="004700D5" w:rsidP="00A63DED">
            <w:pPr>
              <w:ind w:left="256" w:right="257"/>
            </w:pPr>
            <w:r w:rsidRPr="00042210">
              <w:t>7</w:t>
            </w:r>
          </w:p>
        </w:tc>
        <w:tc>
          <w:tcPr>
            <w:tcW w:w="4134" w:type="dxa"/>
            <w:tcBorders>
              <w:top w:val="single" w:sz="5" w:space="0" w:color="000000"/>
              <w:left w:val="single" w:sz="5" w:space="0" w:color="000000"/>
              <w:bottom w:val="single" w:sz="5" w:space="0" w:color="000000"/>
              <w:right w:val="single" w:sz="5" w:space="0" w:color="000000"/>
            </w:tcBorders>
          </w:tcPr>
          <w:p w14:paraId="529B48EF" w14:textId="77777777" w:rsidR="004700D5" w:rsidRPr="00042210" w:rsidRDefault="004700D5" w:rsidP="00A63DED">
            <w:pPr>
              <w:spacing w:before="52" w:line="263" w:lineRule="auto"/>
              <w:ind w:left="102" w:right="56"/>
            </w:pPr>
            <w:r w:rsidRPr="00042210">
              <w:rPr>
                <w:spacing w:val="-1"/>
              </w:rPr>
              <w:t>H</w:t>
            </w:r>
            <w:r w:rsidRPr="00042210">
              <w:t>ệ</w:t>
            </w:r>
            <w:r w:rsidRPr="00042210">
              <w:rPr>
                <w:spacing w:val="3"/>
              </w:rPr>
              <w:t xml:space="preserve"> </w:t>
            </w:r>
            <w:r w:rsidRPr="00042210">
              <w:rPr>
                <w:spacing w:val="1"/>
              </w:rPr>
              <w:t>th</w:t>
            </w:r>
            <w:r w:rsidRPr="00042210">
              <w:rPr>
                <w:spacing w:val="-1"/>
              </w:rPr>
              <w:t>ốn</w:t>
            </w:r>
            <w:r w:rsidRPr="00042210">
              <w:t>g</w:t>
            </w:r>
            <w:r w:rsidRPr="00042210">
              <w:rPr>
                <w:spacing w:val="3"/>
              </w:rPr>
              <w:t xml:space="preserve"> </w:t>
            </w:r>
            <w:r w:rsidRPr="00042210">
              <w:rPr>
                <w:spacing w:val="-1"/>
              </w:rPr>
              <w:t>đ</w:t>
            </w:r>
            <w:r w:rsidRPr="00042210">
              <w:rPr>
                <w:spacing w:val="1"/>
              </w:rPr>
              <w:t>i</w:t>
            </w:r>
            <w:r w:rsidRPr="00042210">
              <w:t>ều</w:t>
            </w:r>
            <w:r w:rsidRPr="00042210">
              <w:rPr>
                <w:spacing w:val="1"/>
              </w:rPr>
              <w:t xml:space="preserve"> hò</w:t>
            </w:r>
            <w:r w:rsidRPr="00042210">
              <w:t xml:space="preserve">a, </w:t>
            </w:r>
            <w:r w:rsidRPr="00042210">
              <w:rPr>
                <w:spacing w:val="1"/>
              </w:rPr>
              <w:t>q</w:t>
            </w:r>
            <w:r w:rsidRPr="00042210">
              <w:rPr>
                <w:spacing w:val="-1"/>
              </w:rPr>
              <w:t>u</w:t>
            </w:r>
            <w:r w:rsidRPr="00042210">
              <w:t>ạt</w:t>
            </w:r>
            <w:r w:rsidRPr="00042210">
              <w:rPr>
                <w:spacing w:val="3"/>
              </w:rPr>
              <w:t xml:space="preserve"> </w:t>
            </w:r>
            <w:r w:rsidRPr="00042210">
              <w:rPr>
                <w:spacing w:val="-1"/>
              </w:rPr>
              <w:t>đ</w:t>
            </w:r>
            <w:r w:rsidRPr="00042210">
              <w:rPr>
                <w:spacing w:val="1"/>
              </w:rPr>
              <w:t>i</w:t>
            </w:r>
            <w:r w:rsidRPr="00042210">
              <w:rPr>
                <w:spacing w:val="-2"/>
              </w:rPr>
              <w:t>ệ</w:t>
            </w:r>
            <w:r w:rsidRPr="00042210">
              <w:t>n</w:t>
            </w:r>
            <w:r w:rsidRPr="00042210">
              <w:rPr>
                <w:spacing w:val="3"/>
              </w:rPr>
              <w:t xml:space="preserve"> </w:t>
            </w:r>
            <w:r w:rsidRPr="00042210">
              <w:rPr>
                <w:spacing w:val="-1"/>
              </w:rPr>
              <w:t>k</w:t>
            </w:r>
            <w:r w:rsidRPr="00042210">
              <w:rPr>
                <w:spacing w:val="1"/>
              </w:rPr>
              <w:t>h</w:t>
            </w:r>
            <w:r w:rsidRPr="00042210">
              <w:t xml:space="preserve">u </w:t>
            </w:r>
            <w:r w:rsidRPr="00042210">
              <w:rPr>
                <w:spacing w:val="1"/>
              </w:rPr>
              <w:t>v</w:t>
            </w:r>
            <w:r w:rsidRPr="00042210">
              <w:rPr>
                <w:spacing w:val="-1"/>
              </w:rPr>
              <w:t>ự</w:t>
            </w:r>
            <w:r w:rsidRPr="00042210">
              <w:t xml:space="preserve">c </w:t>
            </w:r>
            <w:r w:rsidRPr="00042210">
              <w:rPr>
                <w:spacing w:val="2"/>
              </w:rPr>
              <w:t xml:space="preserve"> </w:t>
            </w:r>
            <w:r w:rsidRPr="00042210">
              <w:rPr>
                <w:spacing w:val="-1"/>
              </w:rPr>
              <w:t>p</w:t>
            </w:r>
            <w:r w:rsidRPr="00042210">
              <w:rPr>
                <w:spacing w:val="1"/>
              </w:rPr>
              <w:t>h</w:t>
            </w:r>
            <w:r w:rsidRPr="00042210">
              <w:rPr>
                <w:spacing w:val="-1"/>
              </w:rPr>
              <w:t>òn</w:t>
            </w:r>
            <w:r w:rsidRPr="00042210">
              <w:t xml:space="preserve">g </w:t>
            </w:r>
            <w:r w:rsidRPr="00042210">
              <w:rPr>
                <w:spacing w:val="2"/>
              </w:rPr>
              <w:t xml:space="preserve"> </w:t>
            </w:r>
            <w:r w:rsidRPr="00042210">
              <w:t>c</w:t>
            </w:r>
            <w:r w:rsidRPr="00042210">
              <w:rPr>
                <w:spacing w:val="-1"/>
              </w:rPr>
              <w:t>h</w:t>
            </w:r>
            <w:r w:rsidRPr="00042210">
              <w:t xml:space="preserve">ờ </w:t>
            </w:r>
            <w:r w:rsidRPr="00042210">
              <w:rPr>
                <w:spacing w:val="2"/>
              </w:rPr>
              <w:t xml:space="preserve"> </w:t>
            </w:r>
            <w:r w:rsidRPr="00042210">
              <w:t>c</w:t>
            </w:r>
            <w:r w:rsidRPr="00042210">
              <w:rPr>
                <w:spacing w:val="-1"/>
              </w:rPr>
              <w:t>h</w:t>
            </w:r>
            <w:r w:rsidRPr="00042210">
              <w:t xml:space="preserve">o  </w:t>
            </w:r>
            <w:r w:rsidRPr="00042210">
              <w:rPr>
                <w:spacing w:val="1"/>
              </w:rPr>
              <w:t>h</w:t>
            </w:r>
            <w:r w:rsidRPr="00042210">
              <w:t>à</w:t>
            </w:r>
            <w:r w:rsidRPr="00042210">
              <w:rPr>
                <w:spacing w:val="-1"/>
              </w:rPr>
              <w:t>n</w:t>
            </w:r>
            <w:r w:rsidRPr="00042210">
              <w:t xml:space="preserve">h </w:t>
            </w:r>
            <w:r w:rsidRPr="00042210">
              <w:rPr>
                <w:spacing w:val="2"/>
              </w:rPr>
              <w:t xml:space="preserve"> </w:t>
            </w:r>
            <w:r w:rsidRPr="00042210">
              <w:rPr>
                <w:spacing w:val="-1"/>
              </w:rPr>
              <w:t>k</w:t>
            </w:r>
            <w:r w:rsidRPr="00042210">
              <w:rPr>
                <w:spacing w:val="1"/>
              </w:rPr>
              <w:t>h</w:t>
            </w:r>
            <w:r w:rsidRPr="00042210">
              <w:rPr>
                <w:spacing w:val="-2"/>
              </w:rPr>
              <w:t>á</w:t>
            </w:r>
            <w:r w:rsidRPr="00042210">
              <w:t>ch (</w:t>
            </w:r>
            <w:r w:rsidRPr="00042210">
              <w:rPr>
                <w:spacing w:val="1"/>
              </w:rPr>
              <w:t>t</w:t>
            </w:r>
            <w:r w:rsidRPr="00042210">
              <w:rPr>
                <w:spacing w:val="-1"/>
              </w:rPr>
              <w:t>ố</w:t>
            </w:r>
            <w:r w:rsidRPr="00042210">
              <w:t>i</w:t>
            </w:r>
            <w:r w:rsidRPr="00042210">
              <w:rPr>
                <w:spacing w:val="1"/>
              </w:rPr>
              <w:t xml:space="preserve"> </w:t>
            </w:r>
            <w:r w:rsidRPr="00042210">
              <w:rPr>
                <w:spacing w:val="-2"/>
              </w:rPr>
              <w:t>t</w:t>
            </w:r>
            <w:r w:rsidRPr="00042210">
              <w:rPr>
                <w:spacing w:val="-1"/>
              </w:rPr>
              <w:t>h</w:t>
            </w:r>
            <w:r w:rsidRPr="00042210">
              <w:rPr>
                <w:spacing w:val="1"/>
              </w:rPr>
              <w:t>i</w:t>
            </w:r>
            <w:r w:rsidRPr="00042210">
              <w:rPr>
                <w:spacing w:val="-2"/>
              </w:rPr>
              <w:t>ể</w:t>
            </w:r>
            <w:r w:rsidRPr="00042210">
              <w:rPr>
                <w:spacing w:val="1"/>
              </w:rPr>
              <w:t>u</w:t>
            </w:r>
            <w:r w:rsidRPr="00042210">
              <w:t>)</w:t>
            </w:r>
          </w:p>
        </w:tc>
        <w:tc>
          <w:tcPr>
            <w:tcW w:w="1080" w:type="dxa"/>
            <w:tcBorders>
              <w:top w:val="single" w:sz="5" w:space="0" w:color="000000"/>
              <w:left w:val="single" w:sz="5" w:space="0" w:color="000000"/>
              <w:bottom w:val="single" w:sz="5" w:space="0" w:color="000000"/>
              <w:right w:val="single" w:sz="5" w:space="0" w:color="000000"/>
            </w:tcBorders>
          </w:tcPr>
          <w:p w14:paraId="2A49E240" w14:textId="77777777" w:rsidR="004700D5" w:rsidRPr="00042210" w:rsidRDefault="004700D5" w:rsidP="00A63DED">
            <w:pPr>
              <w:spacing w:line="200" w:lineRule="exact"/>
            </w:pPr>
          </w:p>
          <w:p w14:paraId="6F797A87" w14:textId="77777777" w:rsidR="004700D5" w:rsidRPr="00042210" w:rsidRDefault="004700D5" w:rsidP="00A63DED">
            <w:pPr>
              <w:ind w:left="479" w:right="479"/>
            </w:pPr>
            <w:r w:rsidRPr="00042210">
              <w:t>-</w:t>
            </w:r>
          </w:p>
        </w:tc>
        <w:tc>
          <w:tcPr>
            <w:tcW w:w="3196" w:type="dxa"/>
            <w:tcBorders>
              <w:top w:val="single" w:sz="5" w:space="0" w:color="000000"/>
              <w:left w:val="single" w:sz="5" w:space="0" w:color="000000"/>
              <w:bottom w:val="single" w:sz="5" w:space="0" w:color="000000"/>
              <w:right w:val="single" w:sz="5" w:space="0" w:color="000000"/>
            </w:tcBorders>
          </w:tcPr>
          <w:p w14:paraId="225E7F9C" w14:textId="77777777" w:rsidR="004700D5" w:rsidRPr="00042210" w:rsidRDefault="004700D5" w:rsidP="00A63DED">
            <w:pPr>
              <w:spacing w:before="7" w:line="200" w:lineRule="exact"/>
            </w:pPr>
          </w:p>
          <w:p w14:paraId="1E52532C" w14:textId="77777777" w:rsidR="004700D5" w:rsidRPr="00042210" w:rsidRDefault="004700D5" w:rsidP="00A63DED">
            <w:pPr>
              <w:ind w:left="1010"/>
            </w:pPr>
            <w:r w:rsidRPr="00042210">
              <w:rPr>
                <w:spacing w:val="-1"/>
              </w:rPr>
              <w:t>Q</w:t>
            </w:r>
            <w:r w:rsidRPr="00042210">
              <w:rPr>
                <w:spacing w:val="1"/>
              </w:rPr>
              <w:t>u</w:t>
            </w:r>
            <w:r w:rsidRPr="00042210">
              <w:t>ạt</w:t>
            </w:r>
            <w:r w:rsidRPr="00042210">
              <w:rPr>
                <w:spacing w:val="-2"/>
              </w:rPr>
              <w:t xml:space="preserve"> </w:t>
            </w:r>
            <w:r w:rsidRPr="00042210">
              <w:rPr>
                <w:spacing w:val="1"/>
              </w:rPr>
              <w:t>đi</w:t>
            </w:r>
            <w:r w:rsidRPr="00042210">
              <w:rPr>
                <w:spacing w:val="-2"/>
              </w:rPr>
              <w:t>ệ</w:t>
            </w:r>
            <w:r w:rsidRPr="00042210">
              <w:t>n</w:t>
            </w:r>
          </w:p>
        </w:tc>
      </w:tr>
      <w:tr w:rsidR="004700D5" w:rsidRPr="00042210" w14:paraId="2DB804BA" w14:textId="77777777" w:rsidTr="00A63DED">
        <w:trPr>
          <w:trHeight w:hRule="exact" w:val="680"/>
        </w:trPr>
        <w:tc>
          <w:tcPr>
            <w:tcW w:w="746" w:type="dxa"/>
            <w:tcBorders>
              <w:top w:val="single" w:sz="5" w:space="0" w:color="000000"/>
              <w:left w:val="single" w:sz="5" w:space="0" w:color="000000"/>
              <w:bottom w:val="single" w:sz="5" w:space="0" w:color="000000"/>
              <w:right w:val="single" w:sz="5" w:space="0" w:color="000000"/>
            </w:tcBorders>
          </w:tcPr>
          <w:p w14:paraId="55519AD1" w14:textId="77777777" w:rsidR="004700D5" w:rsidRPr="00042210" w:rsidRDefault="004700D5" w:rsidP="00A63DED">
            <w:pPr>
              <w:ind w:left="256" w:right="257"/>
            </w:pPr>
            <w:r w:rsidRPr="00042210">
              <w:t>8</w:t>
            </w:r>
          </w:p>
        </w:tc>
        <w:tc>
          <w:tcPr>
            <w:tcW w:w="4134" w:type="dxa"/>
            <w:tcBorders>
              <w:top w:val="single" w:sz="5" w:space="0" w:color="000000"/>
              <w:left w:val="single" w:sz="5" w:space="0" w:color="000000"/>
              <w:bottom w:val="single" w:sz="5" w:space="0" w:color="000000"/>
              <w:right w:val="single" w:sz="5" w:space="0" w:color="000000"/>
            </w:tcBorders>
          </w:tcPr>
          <w:p w14:paraId="36AD2B2E" w14:textId="77777777" w:rsidR="004700D5" w:rsidRPr="00042210" w:rsidRDefault="004700D5" w:rsidP="00A63DED">
            <w:pPr>
              <w:ind w:left="102"/>
            </w:pPr>
            <w:r w:rsidRPr="00042210">
              <w:rPr>
                <w:spacing w:val="-1"/>
              </w:rPr>
              <w:t>D</w:t>
            </w:r>
            <w:r w:rsidRPr="00042210">
              <w:rPr>
                <w:spacing w:val="1"/>
              </w:rPr>
              <w:t>i</w:t>
            </w:r>
            <w:r w:rsidRPr="00042210">
              <w:t>ện</w:t>
            </w:r>
            <w:r w:rsidRPr="00042210">
              <w:rPr>
                <w:spacing w:val="-2"/>
              </w:rPr>
              <w:t xml:space="preserve"> </w:t>
            </w:r>
            <w:r w:rsidRPr="00042210">
              <w:rPr>
                <w:spacing w:val="1"/>
              </w:rPr>
              <w:t>tí</w:t>
            </w:r>
            <w:r w:rsidRPr="00042210">
              <w:rPr>
                <w:spacing w:val="-2"/>
              </w:rPr>
              <w:t>c</w:t>
            </w:r>
            <w:r w:rsidRPr="00042210">
              <w:t>h</w:t>
            </w:r>
            <w:r w:rsidRPr="00042210">
              <w:rPr>
                <w:spacing w:val="-2"/>
              </w:rPr>
              <w:t xml:space="preserve"> </w:t>
            </w:r>
            <w:r w:rsidRPr="00042210">
              <w:rPr>
                <w:spacing w:val="1"/>
              </w:rPr>
              <w:t>k</w:t>
            </w:r>
            <w:r w:rsidRPr="00042210">
              <w:rPr>
                <w:spacing w:val="-1"/>
              </w:rPr>
              <w:t>h</w:t>
            </w:r>
            <w:r w:rsidRPr="00042210">
              <w:t>u</w:t>
            </w:r>
            <w:r w:rsidRPr="00042210">
              <w:rPr>
                <w:spacing w:val="1"/>
              </w:rPr>
              <w:t xml:space="preserve"> </w:t>
            </w:r>
            <w:r w:rsidRPr="00042210">
              <w:t>vực</w:t>
            </w:r>
            <w:r w:rsidRPr="00042210">
              <w:rPr>
                <w:spacing w:val="-3"/>
              </w:rPr>
              <w:t xml:space="preserve"> </w:t>
            </w:r>
            <w:r w:rsidRPr="00042210">
              <w:rPr>
                <w:spacing w:val="1"/>
              </w:rPr>
              <w:t>l</w:t>
            </w:r>
            <w:r w:rsidRPr="00042210">
              <w:rPr>
                <w:spacing w:val="-2"/>
              </w:rPr>
              <w:t>à</w:t>
            </w:r>
            <w:r w:rsidRPr="00042210">
              <w:t>m</w:t>
            </w:r>
            <w:r w:rsidRPr="00042210">
              <w:rPr>
                <w:spacing w:val="-2"/>
              </w:rPr>
              <w:t xml:space="preserve"> </w:t>
            </w:r>
            <w:r w:rsidRPr="00042210">
              <w:t>v</w:t>
            </w:r>
            <w:r w:rsidRPr="00042210">
              <w:rPr>
                <w:spacing w:val="1"/>
              </w:rPr>
              <w:t>i</w:t>
            </w:r>
            <w:r w:rsidRPr="00042210">
              <w:t>ệc</w:t>
            </w:r>
          </w:p>
        </w:tc>
        <w:tc>
          <w:tcPr>
            <w:tcW w:w="1080" w:type="dxa"/>
            <w:tcBorders>
              <w:top w:val="single" w:sz="5" w:space="0" w:color="000000"/>
              <w:left w:val="single" w:sz="5" w:space="0" w:color="000000"/>
              <w:bottom w:val="single" w:sz="5" w:space="0" w:color="000000"/>
              <w:right w:val="single" w:sz="5" w:space="0" w:color="000000"/>
            </w:tcBorders>
          </w:tcPr>
          <w:p w14:paraId="2C5E42BA" w14:textId="77777777" w:rsidR="004700D5" w:rsidRPr="00042210" w:rsidRDefault="004700D5" w:rsidP="00A63DED">
            <w:pPr>
              <w:ind w:left="479" w:right="479"/>
            </w:pPr>
            <w:r w:rsidRPr="00042210">
              <w:t>-</w:t>
            </w:r>
          </w:p>
        </w:tc>
        <w:tc>
          <w:tcPr>
            <w:tcW w:w="3196" w:type="dxa"/>
            <w:tcBorders>
              <w:top w:val="single" w:sz="5" w:space="0" w:color="000000"/>
              <w:left w:val="single" w:sz="5" w:space="0" w:color="000000"/>
              <w:bottom w:val="single" w:sz="5" w:space="0" w:color="000000"/>
              <w:right w:val="single" w:sz="5" w:space="0" w:color="000000"/>
            </w:tcBorders>
          </w:tcPr>
          <w:p w14:paraId="3732AA32" w14:textId="77777777" w:rsidR="004700D5" w:rsidRPr="00042210" w:rsidRDefault="004700D5" w:rsidP="00A63DED">
            <w:pPr>
              <w:ind w:left="213"/>
            </w:pPr>
            <w:r w:rsidRPr="00042210">
              <w:t>B</w:t>
            </w:r>
            <w:r w:rsidRPr="00042210">
              <w:rPr>
                <w:spacing w:val="1"/>
              </w:rPr>
              <w:t>ì</w:t>
            </w:r>
            <w:r w:rsidRPr="00042210">
              <w:rPr>
                <w:spacing w:val="-1"/>
              </w:rPr>
              <w:t>n</w:t>
            </w:r>
            <w:r w:rsidRPr="00042210">
              <w:t>h</w:t>
            </w:r>
            <w:r w:rsidRPr="00042210">
              <w:rPr>
                <w:spacing w:val="-2"/>
              </w:rPr>
              <w:t xml:space="preserve"> </w:t>
            </w:r>
            <w:r w:rsidRPr="00042210">
              <w:rPr>
                <w:spacing w:val="1"/>
              </w:rPr>
              <w:t>qu</w:t>
            </w:r>
            <w:r w:rsidRPr="00042210">
              <w:rPr>
                <w:spacing w:val="-2"/>
              </w:rPr>
              <w:t>â</w:t>
            </w:r>
            <w:r w:rsidRPr="00042210">
              <w:t>n</w:t>
            </w:r>
            <w:r w:rsidRPr="00042210">
              <w:rPr>
                <w:spacing w:val="-2"/>
              </w:rPr>
              <w:t xml:space="preserve"> </w:t>
            </w:r>
            <w:r w:rsidRPr="00042210">
              <w:rPr>
                <w:spacing w:val="1"/>
              </w:rPr>
              <w:t>4</w:t>
            </w:r>
            <w:r w:rsidRPr="00042210">
              <w:t xml:space="preserve">,5 </w:t>
            </w:r>
            <w:r w:rsidRPr="00042210">
              <w:rPr>
                <w:spacing w:val="-2"/>
              </w:rPr>
              <w:t>m</w:t>
            </w:r>
            <w:r w:rsidRPr="00042210">
              <w:rPr>
                <w:spacing w:val="1"/>
                <w:position w:val="10"/>
              </w:rPr>
              <w:t>2</w:t>
            </w:r>
            <w:r w:rsidRPr="00042210">
              <w:rPr>
                <w:spacing w:val="1"/>
              </w:rPr>
              <w:t>/</w:t>
            </w:r>
            <w:r w:rsidRPr="00042210">
              <w:rPr>
                <w:spacing w:val="-1"/>
              </w:rPr>
              <w:t>ngư</w:t>
            </w:r>
            <w:r w:rsidRPr="00042210">
              <w:t>ời</w:t>
            </w:r>
          </w:p>
        </w:tc>
      </w:tr>
      <w:tr w:rsidR="004700D5" w:rsidRPr="00042210" w14:paraId="00208A81" w14:textId="77777777" w:rsidTr="00A63DED">
        <w:trPr>
          <w:trHeight w:hRule="exact" w:val="485"/>
        </w:trPr>
        <w:tc>
          <w:tcPr>
            <w:tcW w:w="746" w:type="dxa"/>
            <w:tcBorders>
              <w:top w:val="single" w:sz="5" w:space="0" w:color="000000"/>
              <w:left w:val="single" w:sz="5" w:space="0" w:color="000000"/>
              <w:bottom w:val="single" w:sz="5" w:space="0" w:color="000000"/>
              <w:right w:val="single" w:sz="5" w:space="0" w:color="000000"/>
            </w:tcBorders>
          </w:tcPr>
          <w:p w14:paraId="079A0EC4" w14:textId="77777777" w:rsidR="004700D5" w:rsidRPr="00042210" w:rsidRDefault="004700D5" w:rsidP="00A63DED">
            <w:pPr>
              <w:spacing w:before="52"/>
              <w:ind w:left="256" w:right="257"/>
            </w:pPr>
            <w:r w:rsidRPr="00042210">
              <w:t>9</w:t>
            </w:r>
          </w:p>
        </w:tc>
        <w:tc>
          <w:tcPr>
            <w:tcW w:w="4134" w:type="dxa"/>
            <w:tcBorders>
              <w:top w:val="single" w:sz="5" w:space="0" w:color="000000"/>
              <w:left w:val="single" w:sz="5" w:space="0" w:color="000000"/>
              <w:bottom w:val="single" w:sz="5" w:space="0" w:color="000000"/>
              <w:right w:val="single" w:sz="5" w:space="0" w:color="000000"/>
            </w:tcBorders>
          </w:tcPr>
          <w:p w14:paraId="3C353BB6" w14:textId="77777777" w:rsidR="004700D5" w:rsidRPr="00042210" w:rsidRDefault="004700D5" w:rsidP="00A63DED">
            <w:pPr>
              <w:spacing w:before="52"/>
              <w:ind w:left="102"/>
            </w:pPr>
            <w:r w:rsidRPr="00042210">
              <w:rPr>
                <w:spacing w:val="-1"/>
              </w:rPr>
              <w:t>D</w:t>
            </w:r>
            <w:r w:rsidRPr="00042210">
              <w:rPr>
                <w:spacing w:val="1"/>
              </w:rPr>
              <w:t>i</w:t>
            </w:r>
            <w:r w:rsidRPr="00042210">
              <w:t>ện</w:t>
            </w:r>
            <w:r w:rsidRPr="00042210">
              <w:rPr>
                <w:spacing w:val="-2"/>
              </w:rPr>
              <w:t xml:space="preserve"> </w:t>
            </w:r>
            <w:r w:rsidRPr="00042210">
              <w:rPr>
                <w:spacing w:val="1"/>
              </w:rPr>
              <w:t>tí</w:t>
            </w:r>
            <w:r w:rsidRPr="00042210">
              <w:rPr>
                <w:spacing w:val="-2"/>
              </w:rPr>
              <w:t>c</w:t>
            </w:r>
            <w:r w:rsidRPr="00042210">
              <w:t>h</w:t>
            </w:r>
            <w:r w:rsidRPr="00042210">
              <w:rPr>
                <w:spacing w:val="-2"/>
              </w:rPr>
              <w:t xml:space="preserve"> </w:t>
            </w:r>
            <w:r w:rsidRPr="00042210">
              <w:rPr>
                <w:spacing w:val="1"/>
              </w:rPr>
              <w:t>v</w:t>
            </w:r>
            <w:r w:rsidRPr="00042210">
              <w:t>ăn</w:t>
            </w:r>
            <w:r w:rsidRPr="00042210">
              <w:rPr>
                <w:spacing w:val="-2"/>
              </w:rPr>
              <w:t xml:space="preserve"> </w:t>
            </w:r>
            <w:r w:rsidRPr="00042210">
              <w:rPr>
                <w:spacing w:val="-1"/>
              </w:rPr>
              <w:t>p</w:t>
            </w:r>
            <w:r w:rsidRPr="00042210">
              <w:rPr>
                <w:spacing w:val="1"/>
              </w:rPr>
              <w:t>h</w:t>
            </w:r>
            <w:r w:rsidRPr="00042210">
              <w:rPr>
                <w:spacing w:val="-1"/>
              </w:rPr>
              <w:t>òn</w:t>
            </w:r>
            <w:r w:rsidRPr="00042210">
              <w:t>g</w:t>
            </w:r>
            <w:r w:rsidRPr="00042210">
              <w:rPr>
                <w:spacing w:val="1"/>
              </w:rPr>
              <w:t xml:space="preserve"> </w:t>
            </w:r>
            <w:r w:rsidRPr="00042210">
              <w:t>d</w:t>
            </w:r>
            <w:r w:rsidRPr="00042210">
              <w:rPr>
                <w:spacing w:val="-2"/>
              </w:rPr>
              <w:t>à</w:t>
            </w:r>
            <w:r w:rsidRPr="00042210">
              <w:rPr>
                <w:spacing w:val="1"/>
              </w:rPr>
              <w:t>n</w:t>
            </w:r>
            <w:r w:rsidRPr="00042210">
              <w:t>h</w:t>
            </w:r>
            <w:r w:rsidRPr="00042210">
              <w:rPr>
                <w:spacing w:val="1"/>
              </w:rPr>
              <w:t xml:space="preserve"> </w:t>
            </w:r>
            <w:r w:rsidRPr="00042210">
              <w:rPr>
                <w:spacing w:val="-3"/>
              </w:rPr>
              <w:t>c</w:t>
            </w:r>
            <w:r w:rsidRPr="00042210">
              <w:rPr>
                <w:spacing w:val="-1"/>
              </w:rPr>
              <w:t>h</w:t>
            </w:r>
            <w:r w:rsidRPr="00042210">
              <w:t>o</w:t>
            </w:r>
            <w:r w:rsidRPr="00042210">
              <w:rPr>
                <w:spacing w:val="1"/>
              </w:rPr>
              <w:t xml:space="preserve"> </w:t>
            </w:r>
            <w:r w:rsidRPr="00042210">
              <w:t>Y</w:t>
            </w:r>
            <w:r w:rsidRPr="00042210">
              <w:rPr>
                <w:spacing w:val="-1"/>
              </w:rPr>
              <w:t xml:space="preserve"> </w:t>
            </w:r>
            <w:r w:rsidRPr="00042210">
              <w:t>tế</w:t>
            </w:r>
          </w:p>
        </w:tc>
        <w:tc>
          <w:tcPr>
            <w:tcW w:w="1080" w:type="dxa"/>
            <w:tcBorders>
              <w:top w:val="single" w:sz="5" w:space="0" w:color="000000"/>
              <w:left w:val="single" w:sz="5" w:space="0" w:color="000000"/>
              <w:bottom w:val="single" w:sz="5" w:space="0" w:color="000000"/>
              <w:right w:val="single" w:sz="5" w:space="0" w:color="000000"/>
            </w:tcBorders>
          </w:tcPr>
          <w:p w14:paraId="61408C08" w14:textId="77777777" w:rsidR="004700D5" w:rsidRPr="00042210" w:rsidRDefault="004700D5" w:rsidP="00A63DED">
            <w:pPr>
              <w:spacing w:before="52"/>
              <w:ind w:left="479" w:right="479"/>
            </w:pPr>
            <w:r w:rsidRPr="00042210">
              <w:t>-</w:t>
            </w:r>
          </w:p>
        </w:tc>
        <w:tc>
          <w:tcPr>
            <w:tcW w:w="3196" w:type="dxa"/>
            <w:tcBorders>
              <w:top w:val="single" w:sz="5" w:space="0" w:color="000000"/>
              <w:left w:val="single" w:sz="5" w:space="0" w:color="000000"/>
              <w:bottom w:val="single" w:sz="5" w:space="0" w:color="000000"/>
              <w:right w:val="single" w:sz="5" w:space="0" w:color="000000"/>
            </w:tcBorders>
          </w:tcPr>
          <w:p w14:paraId="044903B9" w14:textId="77777777" w:rsidR="004700D5" w:rsidRPr="00042210" w:rsidRDefault="004700D5" w:rsidP="00A63DED">
            <w:pPr>
              <w:spacing w:before="45"/>
              <w:ind w:left="686"/>
            </w:pPr>
            <w:r w:rsidRPr="00042210">
              <w:rPr>
                <w:spacing w:val="-1"/>
              </w:rPr>
              <w:t>T</w:t>
            </w:r>
            <w:r w:rsidRPr="00042210">
              <w:rPr>
                <w:spacing w:val="1"/>
              </w:rPr>
              <w:t>ố</w:t>
            </w:r>
            <w:r w:rsidRPr="00042210">
              <w:t>i</w:t>
            </w:r>
            <w:r w:rsidRPr="00042210">
              <w:rPr>
                <w:spacing w:val="1"/>
              </w:rPr>
              <w:t xml:space="preserve"> </w:t>
            </w:r>
            <w:r w:rsidRPr="00042210">
              <w:rPr>
                <w:spacing w:val="-2"/>
              </w:rPr>
              <w:t>t</w:t>
            </w:r>
            <w:r w:rsidRPr="00042210">
              <w:rPr>
                <w:spacing w:val="-1"/>
              </w:rPr>
              <w:t>h</w:t>
            </w:r>
            <w:r w:rsidRPr="00042210">
              <w:rPr>
                <w:spacing w:val="1"/>
              </w:rPr>
              <w:t>i</w:t>
            </w:r>
            <w:r w:rsidRPr="00042210">
              <w:rPr>
                <w:spacing w:val="-2"/>
              </w:rPr>
              <w:t>ể</w:t>
            </w:r>
            <w:r w:rsidRPr="00042210">
              <w:t>u</w:t>
            </w:r>
            <w:r w:rsidRPr="00042210">
              <w:rPr>
                <w:spacing w:val="1"/>
              </w:rPr>
              <w:t xml:space="preserve"> </w:t>
            </w:r>
            <w:r w:rsidRPr="00042210">
              <w:rPr>
                <w:spacing w:val="-2"/>
              </w:rPr>
              <w:t>1</w:t>
            </w:r>
            <w:r w:rsidRPr="00042210">
              <w:t>0</w:t>
            </w:r>
            <w:r w:rsidRPr="00042210">
              <w:rPr>
                <w:spacing w:val="1"/>
              </w:rPr>
              <w:t xml:space="preserve"> </w:t>
            </w:r>
            <w:r w:rsidRPr="00042210">
              <w:rPr>
                <w:spacing w:val="-4"/>
              </w:rPr>
              <w:t>m</w:t>
            </w:r>
            <w:r w:rsidRPr="00042210">
              <w:rPr>
                <w:position w:val="10"/>
              </w:rPr>
              <w:t>2</w:t>
            </w:r>
          </w:p>
        </w:tc>
      </w:tr>
      <w:tr w:rsidR="004700D5" w:rsidRPr="00042210" w14:paraId="7DA55631" w14:textId="77777777" w:rsidTr="00A63DED">
        <w:trPr>
          <w:trHeight w:hRule="exact" w:val="1574"/>
        </w:trPr>
        <w:tc>
          <w:tcPr>
            <w:tcW w:w="746" w:type="dxa"/>
            <w:tcBorders>
              <w:top w:val="single" w:sz="5" w:space="0" w:color="000000"/>
              <w:left w:val="single" w:sz="5" w:space="0" w:color="000000"/>
              <w:bottom w:val="single" w:sz="5" w:space="0" w:color="000000"/>
              <w:right w:val="single" w:sz="5" w:space="0" w:color="000000"/>
            </w:tcBorders>
            <w:vAlign w:val="center"/>
          </w:tcPr>
          <w:p w14:paraId="7B6E3679" w14:textId="77777777" w:rsidR="004700D5" w:rsidRPr="00042210" w:rsidRDefault="004700D5" w:rsidP="00A63DED">
            <w:pPr>
              <w:spacing w:before="10" w:line="140" w:lineRule="exact"/>
              <w:jc w:val="center"/>
              <w:rPr>
                <w:sz w:val="15"/>
                <w:szCs w:val="15"/>
              </w:rPr>
            </w:pPr>
          </w:p>
          <w:p w14:paraId="4E2CC854" w14:textId="77777777" w:rsidR="004700D5" w:rsidRPr="00042210" w:rsidRDefault="004700D5" w:rsidP="00A63DED">
            <w:pPr>
              <w:spacing w:before="52"/>
              <w:ind w:right="257"/>
              <w:jc w:val="center"/>
            </w:pPr>
            <w:r w:rsidRPr="00042210">
              <w:rPr>
                <w:spacing w:val="1"/>
              </w:rPr>
              <w:t>10</w:t>
            </w:r>
          </w:p>
        </w:tc>
        <w:tc>
          <w:tcPr>
            <w:tcW w:w="4134" w:type="dxa"/>
            <w:tcBorders>
              <w:top w:val="single" w:sz="5" w:space="0" w:color="000000"/>
              <w:left w:val="single" w:sz="5" w:space="0" w:color="000000"/>
              <w:bottom w:val="single" w:sz="5" w:space="0" w:color="000000"/>
              <w:right w:val="single" w:sz="5" w:space="0" w:color="000000"/>
            </w:tcBorders>
            <w:vAlign w:val="center"/>
          </w:tcPr>
          <w:p w14:paraId="270E16DC" w14:textId="77777777" w:rsidR="004700D5" w:rsidRPr="00042210" w:rsidRDefault="004700D5" w:rsidP="00A63DED">
            <w:pPr>
              <w:spacing w:before="10" w:line="140" w:lineRule="exact"/>
              <w:jc w:val="center"/>
              <w:rPr>
                <w:sz w:val="15"/>
                <w:szCs w:val="15"/>
              </w:rPr>
            </w:pPr>
          </w:p>
          <w:p w14:paraId="628FAF51" w14:textId="77777777" w:rsidR="004700D5" w:rsidRPr="00042210" w:rsidRDefault="004700D5" w:rsidP="00A63DED">
            <w:pPr>
              <w:spacing w:before="52"/>
              <w:ind w:left="102"/>
              <w:jc w:val="center"/>
              <w:rPr>
                <w:spacing w:val="-1"/>
              </w:rPr>
            </w:pPr>
            <w:r w:rsidRPr="00042210">
              <w:rPr>
                <w:spacing w:val="-1"/>
              </w:rPr>
              <w:t>D</w:t>
            </w:r>
            <w:r w:rsidRPr="00042210">
              <w:rPr>
                <w:spacing w:val="1"/>
              </w:rPr>
              <w:t>i</w:t>
            </w:r>
            <w:r w:rsidRPr="00042210">
              <w:t>ện</w:t>
            </w:r>
            <w:r w:rsidRPr="00042210">
              <w:rPr>
                <w:spacing w:val="-2"/>
              </w:rPr>
              <w:t xml:space="preserve"> </w:t>
            </w:r>
            <w:r w:rsidRPr="00042210">
              <w:rPr>
                <w:spacing w:val="1"/>
              </w:rPr>
              <w:t>tí</w:t>
            </w:r>
            <w:r w:rsidRPr="00042210">
              <w:rPr>
                <w:spacing w:val="-2"/>
              </w:rPr>
              <w:t>c</w:t>
            </w:r>
            <w:r w:rsidRPr="00042210">
              <w:t>h</w:t>
            </w:r>
            <w:r w:rsidRPr="00042210">
              <w:rPr>
                <w:spacing w:val="-2"/>
              </w:rPr>
              <w:t xml:space="preserve"> </w:t>
            </w:r>
            <w:r w:rsidRPr="00042210">
              <w:rPr>
                <w:spacing w:val="1"/>
              </w:rPr>
              <w:t>k</w:t>
            </w:r>
            <w:r w:rsidRPr="00042210">
              <w:rPr>
                <w:spacing w:val="-1"/>
              </w:rPr>
              <w:t>h</w:t>
            </w:r>
            <w:r w:rsidRPr="00042210">
              <w:t>u</w:t>
            </w:r>
            <w:r w:rsidRPr="00042210">
              <w:rPr>
                <w:spacing w:val="1"/>
              </w:rPr>
              <w:t xml:space="preserve"> </w:t>
            </w:r>
            <w:r w:rsidRPr="00042210">
              <w:rPr>
                <w:spacing w:val="-2"/>
              </w:rPr>
              <w:t>v</w:t>
            </w:r>
            <w:r w:rsidRPr="00042210">
              <w:t xml:space="preserve">ệ </w:t>
            </w:r>
            <w:r w:rsidRPr="00042210">
              <w:rPr>
                <w:spacing w:val="-2"/>
              </w:rPr>
              <w:t>s</w:t>
            </w:r>
            <w:r w:rsidRPr="00042210">
              <w:rPr>
                <w:spacing w:val="1"/>
              </w:rPr>
              <w:t>i</w:t>
            </w:r>
            <w:r w:rsidRPr="00042210">
              <w:rPr>
                <w:spacing w:val="-1"/>
              </w:rPr>
              <w:t>n</w:t>
            </w:r>
            <w:r w:rsidRPr="00042210">
              <w:t>h</w:t>
            </w:r>
          </w:p>
        </w:tc>
        <w:tc>
          <w:tcPr>
            <w:tcW w:w="1080" w:type="dxa"/>
            <w:tcBorders>
              <w:top w:val="single" w:sz="5" w:space="0" w:color="000000"/>
              <w:left w:val="single" w:sz="5" w:space="0" w:color="000000"/>
              <w:bottom w:val="single" w:sz="5" w:space="0" w:color="000000"/>
              <w:right w:val="single" w:sz="5" w:space="0" w:color="000000"/>
            </w:tcBorders>
            <w:vAlign w:val="center"/>
          </w:tcPr>
          <w:p w14:paraId="3D459583" w14:textId="77777777" w:rsidR="004700D5" w:rsidRPr="00042210" w:rsidRDefault="004700D5" w:rsidP="00A63DED">
            <w:pPr>
              <w:spacing w:before="10" w:line="140" w:lineRule="exact"/>
              <w:jc w:val="center"/>
              <w:rPr>
                <w:sz w:val="15"/>
                <w:szCs w:val="15"/>
              </w:rPr>
            </w:pPr>
          </w:p>
          <w:p w14:paraId="31858953" w14:textId="77777777" w:rsidR="004700D5" w:rsidRPr="00042210" w:rsidRDefault="004700D5" w:rsidP="00A63DED">
            <w:pPr>
              <w:spacing w:before="52"/>
              <w:ind w:left="479" w:right="479"/>
              <w:jc w:val="center"/>
            </w:pPr>
            <w:r w:rsidRPr="00042210">
              <w:t>-</w:t>
            </w:r>
          </w:p>
        </w:tc>
        <w:tc>
          <w:tcPr>
            <w:tcW w:w="3196" w:type="dxa"/>
            <w:tcBorders>
              <w:top w:val="single" w:sz="5" w:space="0" w:color="000000"/>
              <w:left w:val="single" w:sz="5" w:space="0" w:color="000000"/>
              <w:bottom w:val="single" w:sz="5" w:space="0" w:color="000000"/>
              <w:right w:val="single" w:sz="5" w:space="0" w:color="000000"/>
            </w:tcBorders>
          </w:tcPr>
          <w:p w14:paraId="6AF1FA9C" w14:textId="77777777" w:rsidR="004700D5" w:rsidRPr="00042210" w:rsidRDefault="004700D5" w:rsidP="00A63DED">
            <w:pPr>
              <w:spacing w:before="52" w:line="263" w:lineRule="auto"/>
              <w:ind w:left="131" w:right="137" w:firstLine="9"/>
              <w:jc w:val="center"/>
            </w:pPr>
            <w:r w:rsidRPr="00042210">
              <w:t>&gt; 1%</w:t>
            </w:r>
            <w:r w:rsidRPr="00042210">
              <w:rPr>
                <w:spacing w:val="-1"/>
              </w:rPr>
              <w:t xml:space="preserve"> t</w:t>
            </w:r>
            <w:r w:rsidRPr="00042210">
              <w:rPr>
                <w:spacing w:val="1"/>
              </w:rPr>
              <w:t>ổ</w:t>
            </w:r>
            <w:r w:rsidRPr="00042210">
              <w:rPr>
                <w:spacing w:val="-1"/>
              </w:rPr>
              <w:t>n</w:t>
            </w:r>
            <w:r w:rsidRPr="00042210">
              <w:t>g</w:t>
            </w:r>
            <w:r w:rsidRPr="00042210">
              <w:rPr>
                <w:spacing w:val="1"/>
              </w:rPr>
              <w:t xml:space="preserve"> </w:t>
            </w:r>
            <w:r w:rsidRPr="00042210">
              <w:rPr>
                <w:spacing w:val="-2"/>
              </w:rPr>
              <w:t>d</w:t>
            </w:r>
            <w:r w:rsidRPr="00042210">
              <w:rPr>
                <w:spacing w:val="1"/>
              </w:rPr>
              <w:t>i</w:t>
            </w:r>
            <w:r w:rsidRPr="00042210">
              <w:rPr>
                <w:spacing w:val="-2"/>
              </w:rPr>
              <w:t>ệ</w:t>
            </w:r>
            <w:r w:rsidRPr="00042210">
              <w:t>n</w:t>
            </w:r>
            <w:r w:rsidRPr="00042210">
              <w:rPr>
                <w:spacing w:val="1"/>
              </w:rPr>
              <w:t xml:space="preserve"> </w:t>
            </w:r>
            <w:r w:rsidRPr="00042210">
              <w:rPr>
                <w:spacing w:val="-2"/>
              </w:rPr>
              <w:t>t</w:t>
            </w:r>
            <w:r w:rsidRPr="00042210">
              <w:rPr>
                <w:spacing w:val="3"/>
              </w:rPr>
              <w:t>í</w:t>
            </w:r>
            <w:r w:rsidRPr="00042210">
              <w:rPr>
                <w:spacing w:val="-2"/>
              </w:rPr>
              <w:t>c</w:t>
            </w:r>
            <w:r w:rsidRPr="00042210">
              <w:t>h</w:t>
            </w:r>
            <w:r w:rsidRPr="00042210">
              <w:rPr>
                <w:spacing w:val="1"/>
              </w:rPr>
              <w:t xml:space="preserve"> </w:t>
            </w:r>
            <w:r w:rsidRPr="00042210">
              <w:rPr>
                <w:spacing w:val="-2"/>
              </w:rPr>
              <w:t>x</w:t>
            </w:r>
            <w:r w:rsidRPr="00042210">
              <w:t xml:space="preserve">ây </w:t>
            </w:r>
            <w:r w:rsidRPr="00042210">
              <w:rPr>
                <w:spacing w:val="1"/>
              </w:rPr>
              <w:t>d</w:t>
            </w:r>
            <w:r w:rsidRPr="00042210">
              <w:rPr>
                <w:spacing w:val="-1"/>
              </w:rPr>
              <w:t>ựn</w:t>
            </w:r>
            <w:r w:rsidRPr="00042210">
              <w:t>g</w:t>
            </w:r>
            <w:r w:rsidRPr="00042210">
              <w:rPr>
                <w:spacing w:val="1"/>
              </w:rPr>
              <w:t xml:space="preserve"> </w:t>
            </w:r>
            <w:r w:rsidRPr="00042210">
              <w:t>b</w:t>
            </w:r>
            <w:r w:rsidRPr="00042210">
              <w:rPr>
                <w:spacing w:val="-2"/>
              </w:rPr>
              <w:t>ế</w:t>
            </w:r>
            <w:r w:rsidRPr="00042210">
              <w:t>n</w:t>
            </w:r>
            <w:r w:rsidRPr="00042210">
              <w:rPr>
                <w:spacing w:val="1"/>
              </w:rPr>
              <w:t xml:space="preserve"> (</w:t>
            </w:r>
            <w:r w:rsidRPr="00042210">
              <w:rPr>
                <w:spacing w:val="-2"/>
              </w:rPr>
              <w:t>c</w:t>
            </w:r>
            <w:r w:rsidRPr="00042210">
              <w:t>ó</w:t>
            </w:r>
            <w:r w:rsidRPr="00042210">
              <w:rPr>
                <w:spacing w:val="1"/>
              </w:rPr>
              <w:t xml:space="preserve"> </w:t>
            </w:r>
            <w:r w:rsidRPr="00042210">
              <w:rPr>
                <w:spacing w:val="-2"/>
              </w:rPr>
              <w:t>n</w:t>
            </w:r>
            <w:r w:rsidRPr="00042210">
              <w:t>ơi</w:t>
            </w:r>
            <w:r w:rsidRPr="00042210">
              <w:rPr>
                <w:spacing w:val="-2"/>
              </w:rPr>
              <w:t xml:space="preserve"> </w:t>
            </w:r>
            <w:r w:rsidRPr="00042210">
              <w:rPr>
                <w:spacing w:val="1"/>
              </w:rPr>
              <w:t>v</w:t>
            </w:r>
            <w:r w:rsidRPr="00042210">
              <w:t xml:space="preserve">ệ </w:t>
            </w:r>
            <w:r w:rsidRPr="00042210">
              <w:rPr>
                <w:spacing w:val="-2"/>
              </w:rPr>
              <w:t>s</w:t>
            </w:r>
            <w:r w:rsidRPr="00042210">
              <w:rPr>
                <w:spacing w:val="1"/>
              </w:rPr>
              <w:t>i</w:t>
            </w:r>
            <w:r w:rsidRPr="00042210">
              <w:rPr>
                <w:spacing w:val="-1"/>
              </w:rPr>
              <w:t>n</w:t>
            </w:r>
            <w:r w:rsidRPr="00042210">
              <w:t xml:space="preserve">h </w:t>
            </w:r>
            <w:r w:rsidRPr="00042210">
              <w:rPr>
                <w:spacing w:val="1"/>
              </w:rPr>
              <w:t>p</w:t>
            </w:r>
            <w:r w:rsidRPr="00042210">
              <w:rPr>
                <w:spacing w:val="-1"/>
              </w:rPr>
              <w:t>h</w:t>
            </w:r>
            <w:r w:rsidRPr="00042210">
              <w:rPr>
                <w:spacing w:val="1"/>
              </w:rPr>
              <w:t>ụ</w:t>
            </w:r>
            <w:r w:rsidRPr="00042210">
              <w:t>c</w:t>
            </w:r>
            <w:r w:rsidRPr="00042210">
              <w:rPr>
                <w:spacing w:val="-3"/>
              </w:rPr>
              <w:t xml:space="preserve"> </w:t>
            </w:r>
            <w:r w:rsidRPr="00042210">
              <w:rPr>
                <w:spacing w:val="1"/>
              </w:rPr>
              <w:t>v</w:t>
            </w:r>
            <w:r w:rsidRPr="00042210">
              <w:t>ụ</w:t>
            </w:r>
            <w:r w:rsidRPr="00042210">
              <w:rPr>
                <w:spacing w:val="-2"/>
              </w:rPr>
              <w:t xml:space="preserve"> </w:t>
            </w:r>
            <w:r w:rsidRPr="00042210">
              <w:rPr>
                <w:spacing w:val="-1"/>
              </w:rPr>
              <w:t>n</w:t>
            </w:r>
            <w:r w:rsidRPr="00042210">
              <w:rPr>
                <w:spacing w:val="1"/>
              </w:rPr>
              <w:t>g</w:t>
            </w:r>
            <w:r w:rsidRPr="00042210">
              <w:rPr>
                <w:spacing w:val="-1"/>
              </w:rPr>
              <w:t>ư</w:t>
            </w:r>
            <w:r w:rsidRPr="00042210">
              <w:t>ời</w:t>
            </w:r>
            <w:r w:rsidRPr="00042210">
              <w:rPr>
                <w:spacing w:val="-2"/>
              </w:rPr>
              <w:t xml:space="preserve"> </w:t>
            </w:r>
            <w:r w:rsidRPr="00042210">
              <w:rPr>
                <w:spacing w:val="1"/>
              </w:rPr>
              <w:t>k</w:t>
            </w:r>
            <w:r w:rsidRPr="00042210">
              <w:rPr>
                <w:spacing w:val="-1"/>
              </w:rPr>
              <w:t>h</w:t>
            </w:r>
            <w:r w:rsidRPr="00042210">
              <w:rPr>
                <w:spacing w:val="1"/>
              </w:rPr>
              <w:t>u</w:t>
            </w:r>
            <w:r w:rsidRPr="00042210">
              <w:rPr>
                <w:spacing w:val="-4"/>
              </w:rPr>
              <w:t>y</w:t>
            </w:r>
            <w:r w:rsidRPr="00042210">
              <w:t>ết</w:t>
            </w:r>
            <w:r w:rsidRPr="00042210">
              <w:rPr>
                <w:spacing w:val="1"/>
              </w:rPr>
              <w:t xml:space="preserve"> </w:t>
            </w:r>
            <w:r w:rsidRPr="00042210">
              <w:t xml:space="preserve">tật </w:t>
            </w:r>
            <w:r w:rsidRPr="00042210">
              <w:rPr>
                <w:spacing w:val="1"/>
              </w:rPr>
              <w:t>th</w:t>
            </w:r>
            <w:r w:rsidRPr="00042210">
              <w:rPr>
                <w:spacing w:val="-2"/>
              </w:rPr>
              <w:t>e</w:t>
            </w:r>
            <w:r w:rsidRPr="00042210">
              <w:t>o</w:t>
            </w:r>
            <w:r w:rsidRPr="00042210">
              <w:rPr>
                <w:spacing w:val="1"/>
              </w:rPr>
              <w:t xml:space="preserve"> </w:t>
            </w:r>
            <w:r w:rsidRPr="00042210">
              <w:rPr>
                <w:spacing w:val="-2"/>
              </w:rPr>
              <w:t>Q</w:t>
            </w:r>
            <w:r w:rsidRPr="00042210">
              <w:t>C</w:t>
            </w:r>
            <w:r w:rsidRPr="00042210">
              <w:rPr>
                <w:spacing w:val="-1"/>
              </w:rPr>
              <w:t>V</w:t>
            </w:r>
            <w:r w:rsidRPr="00042210">
              <w:t>N</w:t>
            </w:r>
          </w:p>
          <w:p w14:paraId="60281B1F" w14:textId="77777777" w:rsidR="004700D5" w:rsidRPr="00042210" w:rsidRDefault="004700D5" w:rsidP="00A63DED">
            <w:pPr>
              <w:spacing w:before="45"/>
              <w:ind w:left="686"/>
              <w:rPr>
                <w:spacing w:val="-1"/>
              </w:rPr>
            </w:pPr>
            <w:r w:rsidRPr="00042210">
              <w:rPr>
                <w:spacing w:val="1"/>
              </w:rPr>
              <w:t>1</w:t>
            </w:r>
            <w:r w:rsidRPr="00042210">
              <w:rPr>
                <w:spacing w:val="-1"/>
              </w:rPr>
              <w:t>0:</w:t>
            </w:r>
            <w:r w:rsidRPr="00042210">
              <w:rPr>
                <w:spacing w:val="1"/>
              </w:rPr>
              <w:t>2</w:t>
            </w:r>
            <w:r w:rsidRPr="00042210">
              <w:rPr>
                <w:spacing w:val="-1"/>
              </w:rPr>
              <w:t>01</w:t>
            </w:r>
            <w:r w:rsidRPr="00042210">
              <w:rPr>
                <w:spacing w:val="1"/>
              </w:rPr>
              <w:t>4/</w:t>
            </w:r>
            <w:r w:rsidRPr="00042210">
              <w:t>B</w:t>
            </w:r>
            <w:r w:rsidRPr="00042210">
              <w:rPr>
                <w:spacing w:val="-1"/>
              </w:rPr>
              <w:t>XD</w:t>
            </w:r>
            <w:r w:rsidRPr="00042210">
              <w:t>)</w:t>
            </w:r>
          </w:p>
        </w:tc>
      </w:tr>
      <w:tr w:rsidR="004700D5" w:rsidRPr="00042210" w14:paraId="0C497EF1" w14:textId="77777777" w:rsidTr="00A63DED">
        <w:trPr>
          <w:trHeight w:hRule="exact" w:val="1142"/>
        </w:trPr>
        <w:tc>
          <w:tcPr>
            <w:tcW w:w="746" w:type="dxa"/>
            <w:tcBorders>
              <w:top w:val="single" w:sz="5" w:space="0" w:color="000000"/>
              <w:left w:val="single" w:sz="5" w:space="0" w:color="000000"/>
              <w:bottom w:val="single" w:sz="5" w:space="0" w:color="000000"/>
              <w:right w:val="single" w:sz="5" w:space="0" w:color="000000"/>
            </w:tcBorders>
          </w:tcPr>
          <w:p w14:paraId="4AE87F26" w14:textId="77777777" w:rsidR="004700D5" w:rsidRPr="00042210" w:rsidRDefault="004700D5" w:rsidP="00A63DED">
            <w:pPr>
              <w:spacing w:before="52"/>
              <w:ind w:right="257"/>
            </w:pPr>
            <w:r w:rsidRPr="00042210">
              <w:t xml:space="preserve">  11</w:t>
            </w:r>
          </w:p>
        </w:tc>
        <w:tc>
          <w:tcPr>
            <w:tcW w:w="4134" w:type="dxa"/>
            <w:tcBorders>
              <w:top w:val="single" w:sz="5" w:space="0" w:color="000000"/>
              <w:left w:val="single" w:sz="5" w:space="0" w:color="000000"/>
              <w:bottom w:val="single" w:sz="5" w:space="0" w:color="000000"/>
              <w:right w:val="single" w:sz="5" w:space="0" w:color="000000"/>
            </w:tcBorders>
          </w:tcPr>
          <w:p w14:paraId="5462BDA1" w14:textId="77777777" w:rsidR="004700D5" w:rsidRPr="00042210" w:rsidRDefault="004700D5" w:rsidP="00A63DED">
            <w:pPr>
              <w:ind w:left="102"/>
            </w:pPr>
            <w:r w:rsidRPr="00042210">
              <w:rPr>
                <w:spacing w:val="-1"/>
              </w:rPr>
              <w:t>D</w:t>
            </w:r>
            <w:r w:rsidRPr="00042210">
              <w:rPr>
                <w:spacing w:val="1"/>
              </w:rPr>
              <w:t>i</w:t>
            </w:r>
            <w:r w:rsidRPr="00042210">
              <w:t>ện</w:t>
            </w:r>
            <w:r w:rsidRPr="00042210">
              <w:rPr>
                <w:spacing w:val="3"/>
              </w:rPr>
              <w:t xml:space="preserve"> </w:t>
            </w:r>
            <w:r w:rsidRPr="00042210">
              <w:rPr>
                <w:spacing w:val="-1"/>
              </w:rPr>
              <w:t>t</w:t>
            </w:r>
            <w:r w:rsidRPr="00042210">
              <w:rPr>
                <w:spacing w:val="1"/>
              </w:rPr>
              <w:t>í</w:t>
            </w:r>
            <w:r w:rsidRPr="00042210">
              <w:rPr>
                <w:spacing w:val="-2"/>
              </w:rPr>
              <w:t>c</w:t>
            </w:r>
            <w:r w:rsidRPr="00042210">
              <w:t>h</w:t>
            </w:r>
            <w:r w:rsidRPr="00042210">
              <w:rPr>
                <w:spacing w:val="2"/>
              </w:rPr>
              <w:t xml:space="preserve"> </w:t>
            </w:r>
            <w:r w:rsidRPr="00042210">
              <w:rPr>
                <w:spacing w:val="1"/>
              </w:rPr>
              <w:t>d</w:t>
            </w:r>
            <w:r w:rsidRPr="00042210">
              <w:rPr>
                <w:spacing w:val="-2"/>
              </w:rPr>
              <w:t>à</w:t>
            </w:r>
            <w:r w:rsidRPr="00042210">
              <w:rPr>
                <w:spacing w:val="1"/>
              </w:rPr>
              <w:t>n</w:t>
            </w:r>
            <w:r w:rsidRPr="00042210">
              <w:t>h</w:t>
            </w:r>
            <w:r w:rsidRPr="00042210">
              <w:rPr>
                <w:spacing w:val="2"/>
              </w:rPr>
              <w:t xml:space="preserve"> </w:t>
            </w:r>
            <w:r w:rsidRPr="00042210">
              <w:rPr>
                <w:spacing w:val="-2"/>
              </w:rPr>
              <w:t>c</w:t>
            </w:r>
            <w:r w:rsidRPr="00042210">
              <w:rPr>
                <w:spacing w:val="1"/>
              </w:rPr>
              <w:t>h</w:t>
            </w:r>
            <w:r w:rsidRPr="00042210">
              <w:t>o</w:t>
            </w:r>
            <w:r w:rsidRPr="00042210">
              <w:rPr>
                <w:spacing w:val="2"/>
              </w:rPr>
              <w:t xml:space="preserve"> </w:t>
            </w:r>
            <w:r w:rsidRPr="00042210">
              <w:t>c</w:t>
            </w:r>
            <w:r w:rsidRPr="00042210">
              <w:rPr>
                <w:spacing w:val="-2"/>
              </w:rPr>
              <w:t>â</w:t>
            </w:r>
            <w:r w:rsidRPr="00042210">
              <w:t xml:space="preserve">y </w:t>
            </w:r>
            <w:r w:rsidRPr="00042210">
              <w:rPr>
                <w:spacing w:val="1"/>
              </w:rPr>
              <w:t>x</w:t>
            </w:r>
            <w:r w:rsidRPr="00042210">
              <w:t>a</w:t>
            </w:r>
            <w:r w:rsidRPr="00042210">
              <w:rPr>
                <w:spacing w:val="1"/>
              </w:rPr>
              <w:t>nh</w:t>
            </w:r>
            <w:r w:rsidRPr="00042210">
              <w:t>,</w:t>
            </w:r>
            <w:r w:rsidRPr="00042210">
              <w:rPr>
                <w:spacing w:val="1"/>
              </w:rPr>
              <w:t xml:space="preserve"> </w:t>
            </w:r>
            <w:r w:rsidRPr="00042210">
              <w:rPr>
                <w:spacing w:val="-1"/>
              </w:rPr>
              <w:t>t</w:t>
            </w:r>
            <w:r w:rsidRPr="00042210">
              <w:rPr>
                <w:spacing w:val="1"/>
              </w:rPr>
              <w:t>h</w:t>
            </w:r>
            <w:r w:rsidRPr="00042210">
              <w:t>ảm</w:t>
            </w:r>
          </w:p>
          <w:p w14:paraId="6B11A7BF" w14:textId="77777777" w:rsidR="004700D5" w:rsidRPr="00042210" w:rsidRDefault="004700D5" w:rsidP="00A63DED">
            <w:pPr>
              <w:spacing w:before="52"/>
              <w:ind w:left="102"/>
              <w:rPr>
                <w:spacing w:val="-1"/>
              </w:rPr>
            </w:pPr>
            <w:r w:rsidRPr="00042210">
              <w:t>cỏ</w:t>
            </w:r>
          </w:p>
        </w:tc>
        <w:tc>
          <w:tcPr>
            <w:tcW w:w="1080" w:type="dxa"/>
            <w:tcBorders>
              <w:top w:val="single" w:sz="5" w:space="0" w:color="000000"/>
              <w:left w:val="single" w:sz="5" w:space="0" w:color="000000"/>
              <w:bottom w:val="single" w:sz="5" w:space="0" w:color="000000"/>
              <w:right w:val="single" w:sz="5" w:space="0" w:color="000000"/>
            </w:tcBorders>
          </w:tcPr>
          <w:p w14:paraId="1F5D378F" w14:textId="77777777" w:rsidR="004700D5" w:rsidRPr="00042210" w:rsidRDefault="004700D5" w:rsidP="00A63DED">
            <w:pPr>
              <w:spacing w:line="200" w:lineRule="exact"/>
            </w:pPr>
          </w:p>
          <w:p w14:paraId="56293573" w14:textId="77777777" w:rsidR="004700D5" w:rsidRPr="00042210" w:rsidRDefault="004700D5" w:rsidP="00A63DED">
            <w:pPr>
              <w:spacing w:before="52"/>
              <w:ind w:left="479" w:right="479"/>
            </w:pPr>
            <w:r w:rsidRPr="00042210">
              <w:t>-</w:t>
            </w:r>
          </w:p>
        </w:tc>
        <w:tc>
          <w:tcPr>
            <w:tcW w:w="3196" w:type="dxa"/>
            <w:tcBorders>
              <w:top w:val="single" w:sz="5" w:space="0" w:color="000000"/>
              <w:left w:val="single" w:sz="5" w:space="0" w:color="000000"/>
              <w:bottom w:val="single" w:sz="5" w:space="0" w:color="000000"/>
              <w:right w:val="single" w:sz="5" w:space="0" w:color="000000"/>
            </w:tcBorders>
          </w:tcPr>
          <w:p w14:paraId="05F46814" w14:textId="77777777" w:rsidR="004700D5" w:rsidRPr="00042210" w:rsidRDefault="004700D5" w:rsidP="00A63DED">
            <w:pPr>
              <w:spacing w:before="45"/>
              <w:rPr>
                <w:spacing w:val="-1"/>
              </w:rPr>
            </w:pPr>
            <w:r w:rsidRPr="00042210">
              <w:rPr>
                <w:spacing w:val="1"/>
              </w:rPr>
              <w:t xml:space="preserve">  T</w:t>
            </w:r>
            <w:r w:rsidRPr="00042210">
              <w:t>ỷ</w:t>
            </w:r>
            <w:r w:rsidRPr="00042210">
              <w:rPr>
                <w:spacing w:val="-3"/>
              </w:rPr>
              <w:t xml:space="preserve"> </w:t>
            </w:r>
            <w:r w:rsidRPr="00042210">
              <w:t xml:space="preserve">lệ </w:t>
            </w:r>
            <w:r w:rsidRPr="00042210">
              <w:rPr>
                <w:spacing w:val="1"/>
              </w:rPr>
              <w:t>di</w:t>
            </w:r>
            <w:r w:rsidRPr="00042210">
              <w:rPr>
                <w:spacing w:val="-2"/>
              </w:rPr>
              <w:t>ệ</w:t>
            </w:r>
            <w:r w:rsidRPr="00042210">
              <w:t>n</w:t>
            </w:r>
            <w:r w:rsidRPr="00042210">
              <w:rPr>
                <w:spacing w:val="1"/>
              </w:rPr>
              <w:t xml:space="preserve"> </w:t>
            </w:r>
            <w:r w:rsidRPr="00042210">
              <w:rPr>
                <w:spacing w:val="-2"/>
              </w:rPr>
              <w:t>t</w:t>
            </w:r>
            <w:r w:rsidRPr="00042210">
              <w:rPr>
                <w:spacing w:val="1"/>
              </w:rPr>
              <w:t>í</w:t>
            </w:r>
            <w:r w:rsidRPr="00042210">
              <w:rPr>
                <w:spacing w:val="-2"/>
              </w:rPr>
              <w:t>c</w:t>
            </w:r>
            <w:r w:rsidRPr="00042210">
              <w:t>h</w:t>
            </w:r>
            <w:r w:rsidRPr="00042210">
              <w:rPr>
                <w:spacing w:val="1"/>
              </w:rPr>
              <w:t xml:space="preserve"> </w:t>
            </w:r>
            <w:r w:rsidRPr="00042210">
              <w:rPr>
                <w:spacing w:val="-2"/>
              </w:rPr>
              <w:t>đ</w:t>
            </w:r>
            <w:r w:rsidRPr="00042210">
              <w:t>ất</w:t>
            </w:r>
            <w:r w:rsidRPr="00042210">
              <w:rPr>
                <w:spacing w:val="-2"/>
              </w:rPr>
              <w:t xml:space="preserve"> </w:t>
            </w:r>
            <w:r w:rsidRPr="00042210">
              <w:rPr>
                <w:spacing w:val="1"/>
              </w:rPr>
              <w:t>d</w:t>
            </w:r>
            <w:r w:rsidRPr="00042210">
              <w:rPr>
                <w:spacing w:val="-2"/>
              </w:rPr>
              <w:t>à</w:t>
            </w:r>
            <w:r w:rsidRPr="00042210">
              <w:rPr>
                <w:spacing w:val="1"/>
              </w:rPr>
              <w:t>n</w:t>
            </w:r>
            <w:r w:rsidRPr="00042210">
              <w:t>h c</w:t>
            </w:r>
            <w:r w:rsidRPr="00042210">
              <w:rPr>
                <w:spacing w:val="-1"/>
              </w:rPr>
              <w:t>h</w:t>
            </w:r>
            <w:r w:rsidRPr="00042210">
              <w:t>o</w:t>
            </w:r>
            <w:r w:rsidRPr="00042210">
              <w:rPr>
                <w:spacing w:val="1"/>
              </w:rPr>
              <w:t xml:space="preserve"> </w:t>
            </w:r>
            <w:r w:rsidRPr="00042210">
              <w:t>cây</w:t>
            </w:r>
            <w:r w:rsidRPr="00042210">
              <w:rPr>
                <w:spacing w:val="-4"/>
              </w:rPr>
              <w:t xml:space="preserve"> </w:t>
            </w:r>
            <w:r w:rsidRPr="00042210">
              <w:t>xa</w:t>
            </w:r>
            <w:r w:rsidRPr="00042210">
              <w:rPr>
                <w:spacing w:val="2"/>
              </w:rPr>
              <w:t>n</w:t>
            </w:r>
            <w:r w:rsidRPr="00042210">
              <w:rPr>
                <w:spacing w:val="1"/>
              </w:rPr>
              <w:t>h</w:t>
            </w:r>
            <w:r w:rsidRPr="00042210">
              <w:t>,</w:t>
            </w:r>
            <w:r w:rsidRPr="00042210">
              <w:rPr>
                <w:spacing w:val="-3"/>
              </w:rPr>
              <w:t xml:space="preserve"> </w:t>
            </w:r>
            <w:r w:rsidRPr="00042210">
              <w:rPr>
                <w:spacing w:val="1"/>
              </w:rPr>
              <w:t>t</w:t>
            </w:r>
            <w:r w:rsidRPr="00042210">
              <w:rPr>
                <w:spacing w:val="-1"/>
              </w:rPr>
              <w:t>h</w:t>
            </w:r>
            <w:r w:rsidRPr="00042210">
              <w:t>ảm</w:t>
            </w:r>
            <w:r w:rsidRPr="00042210">
              <w:rPr>
                <w:spacing w:val="-5"/>
              </w:rPr>
              <w:t xml:space="preserve"> </w:t>
            </w:r>
            <w:r w:rsidRPr="00042210">
              <w:rPr>
                <w:spacing w:val="2"/>
              </w:rPr>
              <w:t>c</w:t>
            </w:r>
            <w:r w:rsidRPr="00042210">
              <w:t>ỏ</w:t>
            </w:r>
            <w:r w:rsidRPr="00042210">
              <w:rPr>
                <w:spacing w:val="1"/>
              </w:rPr>
              <w:t xml:space="preserve"> </w:t>
            </w:r>
            <w:r w:rsidRPr="00042210">
              <w:rPr>
                <w:spacing w:val="-2"/>
              </w:rPr>
              <w:t>t</w:t>
            </w:r>
            <w:r w:rsidRPr="00042210">
              <w:rPr>
                <w:spacing w:val="1"/>
              </w:rPr>
              <w:t>ố</w:t>
            </w:r>
            <w:r w:rsidRPr="00042210">
              <w:t xml:space="preserve">i </w:t>
            </w:r>
            <w:r w:rsidRPr="00042210">
              <w:rPr>
                <w:spacing w:val="1"/>
              </w:rPr>
              <w:t>t</w:t>
            </w:r>
            <w:r w:rsidRPr="00042210">
              <w:rPr>
                <w:spacing w:val="-1"/>
              </w:rPr>
              <w:t>h</w:t>
            </w:r>
            <w:r w:rsidRPr="00042210">
              <w:rPr>
                <w:spacing w:val="1"/>
              </w:rPr>
              <w:t>i</w:t>
            </w:r>
            <w:r w:rsidRPr="00042210">
              <w:rPr>
                <w:spacing w:val="-2"/>
              </w:rPr>
              <w:t>ể</w:t>
            </w:r>
            <w:r w:rsidRPr="00042210">
              <w:t>u</w:t>
            </w:r>
            <w:r w:rsidRPr="00042210">
              <w:rPr>
                <w:spacing w:val="1"/>
              </w:rPr>
              <w:t xml:space="preserve"> </w:t>
            </w:r>
            <w:r w:rsidRPr="00042210">
              <w:t>2%</w:t>
            </w:r>
            <w:r w:rsidRPr="00042210">
              <w:rPr>
                <w:spacing w:val="-1"/>
              </w:rPr>
              <w:t xml:space="preserve"> tổ</w:t>
            </w:r>
            <w:r w:rsidRPr="00042210">
              <w:rPr>
                <w:spacing w:val="1"/>
              </w:rPr>
              <w:t>n</w:t>
            </w:r>
            <w:r w:rsidRPr="00042210">
              <w:t>g</w:t>
            </w:r>
            <w:r w:rsidRPr="00042210">
              <w:rPr>
                <w:spacing w:val="-2"/>
              </w:rPr>
              <w:t xml:space="preserve"> </w:t>
            </w:r>
            <w:r w:rsidRPr="00042210">
              <w:rPr>
                <w:spacing w:val="1"/>
              </w:rPr>
              <w:t>d</w:t>
            </w:r>
            <w:r w:rsidRPr="00042210">
              <w:rPr>
                <w:spacing w:val="-1"/>
              </w:rPr>
              <w:t>i</w:t>
            </w:r>
            <w:r w:rsidRPr="00042210">
              <w:t>ện</w:t>
            </w:r>
            <w:r w:rsidRPr="00042210">
              <w:rPr>
                <w:spacing w:val="-2"/>
              </w:rPr>
              <w:t xml:space="preserve"> </w:t>
            </w:r>
            <w:r w:rsidRPr="00042210">
              <w:rPr>
                <w:spacing w:val="1"/>
              </w:rPr>
              <w:t>t</w:t>
            </w:r>
            <w:r w:rsidRPr="00042210">
              <w:rPr>
                <w:spacing w:val="-1"/>
              </w:rPr>
              <w:t>í</w:t>
            </w:r>
            <w:r w:rsidRPr="00042210">
              <w:t>ch</w:t>
            </w:r>
          </w:p>
        </w:tc>
      </w:tr>
      <w:tr w:rsidR="004700D5" w:rsidRPr="00042210" w14:paraId="234F2B8E" w14:textId="77777777" w:rsidTr="00A63DED">
        <w:trPr>
          <w:trHeight w:hRule="exact" w:val="847"/>
        </w:trPr>
        <w:tc>
          <w:tcPr>
            <w:tcW w:w="746" w:type="dxa"/>
            <w:tcBorders>
              <w:top w:val="single" w:sz="5" w:space="0" w:color="000000"/>
              <w:left w:val="single" w:sz="5" w:space="0" w:color="000000"/>
              <w:bottom w:val="single" w:sz="5" w:space="0" w:color="000000"/>
              <w:right w:val="single" w:sz="5" w:space="0" w:color="000000"/>
            </w:tcBorders>
          </w:tcPr>
          <w:p w14:paraId="7A979573" w14:textId="77777777" w:rsidR="004700D5" w:rsidRPr="00042210" w:rsidRDefault="004700D5" w:rsidP="00A63DED">
            <w:pPr>
              <w:spacing w:before="52"/>
              <w:ind w:right="257"/>
            </w:pPr>
            <w:r w:rsidRPr="00042210">
              <w:rPr>
                <w:spacing w:val="1"/>
              </w:rPr>
              <w:t xml:space="preserve">  12</w:t>
            </w:r>
          </w:p>
        </w:tc>
        <w:tc>
          <w:tcPr>
            <w:tcW w:w="4134" w:type="dxa"/>
            <w:tcBorders>
              <w:top w:val="single" w:sz="5" w:space="0" w:color="000000"/>
              <w:left w:val="single" w:sz="5" w:space="0" w:color="000000"/>
              <w:bottom w:val="single" w:sz="5" w:space="0" w:color="000000"/>
              <w:right w:val="single" w:sz="5" w:space="0" w:color="000000"/>
            </w:tcBorders>
          </w:tcPr>
          <w:p w14:paraId="244D5BEF" w14:textId="77777777" w:rsidR="004700D5" w:rsidRPr="00042210" w:rsidRDefault="004700D5" w:rsidP="00A63DED">
            <w:pPr>
              <w:spacing w:before="52"/>
              <w:ind w:left="102"/>
              <w:rPr>
                <w:spacing w:val="-1"/>
              </w:rPr>
            </w:pPr>
            <w:r w:rsidRPr="00042210">
              <w:rPr>
                <w:spacing w:val="-1"/>
              </w:rPr>
              <w:t>Đư</w:t>
            </w:r>
            <w:r w:rsidRPr="00042210">
              <w:t>ờ</w:t>
            </w:r>
            <w:r w:rsidRPr="00042210">
              <w:rPr>
                <w:spacing w:val="1"/>
              </w:rPr>
              <w:t>n</w:t>
            </w:r>
            <w:r w:rsidRPr="00042210">
              <w:t>g</w:t>
            </w:r>
            <w:r w:rsidRPr="00042210">
              <w:rPr>
                <w:spacing w:val="-2"/>
              </w:rPr>
              <w:t xml:space="preserve"> </w:t>
            </w:r>
            <w:r w:rsidRPr="00042210">
              <w:rPr>
                <w:spacing w:val="1"/>
              </w:rPr>
              <w:t>x</w:t>
            </w:r>
            <w:r w:rsidRPr="00042210">
              <w:t xml:space="preserve">e ra, </w:t>
            </w:r>
            <w:r w:rsidRPr="00042210">
              <w:rPr>
                <w:spacing w:val="-2"/>
              </w:rPr>
              <w:t>v</w:t>
            </w:r>
            <w:r w:rsidRPr="00042210">
              <w:t>ào</w:t>
            </w:r>
            <w:r w:rsidRPr="00042210">
              <w:rPr>
                <w:spacing w:val="-2"/>
              </w:rPr>
              <w:t xml:space="preserve"> </w:t>
            </w:r>
            <w:r w:rsidRPr="00042210">
              <w:rPr>
                <w:spacing w:val="1"/>
              </w:rPr>
              <w:t>b</w:t>
            </w:r>
            <w:r w:rsidRPr="00042210">
              <w:rPr>
                <w:spacing w:val="-2"/>
              </w:rPr>
              <w:t>ế</w:t>
            </w:r>
            <w:r w:rsidRPr="00042210">
              <w:t>n</w:t>
            </w:r>
          </w:p>
        </w:tc>
        <w:tc>
          <w:tcPr>
            <w:tcW w:w="1080" w:type="dxa"/>
            <w:tcBorders>
              <w:top w:val="single" w:sz="5" w:space="0" w:color="000000"/>
              <w:left w:val="single" w:sz="5" w:space="0" w:color="000000"/>
              <w:bottom w:val="single" w:sz="5" w:space="0" w:color="000000"/>
              <w:right w:val="single" w:sz="5" w:space="0" w:color="000000"/>
            </w:tcBorders>
          </w:tcPr>
          <w:p w14:paraId="46CC9CBE" w14:textId="77777777" w:rsidR="004700D5" w:rsidRPr="00042210" w:rsidRDefault="004700D5" w:rsidP="00A63DED">
            <w:pPr>
              <w:spacing w:before="52"/>
              <w:ind w:left="479" w:right="479"/>
            </w:pPr>
            <w:r w:rsidRPr="00042210">
              <w:t>-</w:t>
            </w:r>
          </w:p>
        </w:tc>
        <w:tc>
          <w:tcPr>
            <w:tcW w:w="3196" w:type="dxa"/>
            <w:tcBorders>
              <w:top w:val="single" w:sz="5" w:space="0" w:color="000000"/>
              <w:left w:val="single" w:sz="5" w:space="0" w:color="000000"/>
              <w:bottom w:val="single" w:sz="5" w:space="0" w:color="000000"/>
              <w:right w:val="single" w:sz="5" w:space="0" w:color="000000"/>
            </w:tcBorders>
          </w:tcPr>
          <w:p w14:paraId="32A5F25A" w14:textId="18528821" w:rsidR="004700D5" w:rsidRPr="00042210" w:rsidRDefault="00416C5E" w:rsidP="00A63DED">
            <w:pPr>
              <w:spacing w:before="54"/>
              <w:ind w:right="87"/>
            </w:pPr>
            <w:r>
              <w:t xml:space="preserve"> Riêng</w:t>
            </w:r>
            <w:r w:rsidR="004700D5" w:rsidRPr="00042210">
              <w:t xml:space="preserve"> (</w:t>
            </w:r>
            <w:r w:rsidR="004700D5" w:rsidRPr="00042210">
              <w:rPr>
                <w:spacing w:val="-2"/>
              </w:rPr>
              <w:t>r</w:t>
            </w:r>
            <w:r w:rsidR="004700D5" w:rsidRPr="00042210">
              <w:rPr>
                <w:spacing w:val="1"/>
              </w:rPr>
              <w:t>ộ</w:t>
            </w:r>
            <w:r w:rsidR="004700D5" w:rsidRPr="00042210">
              <w:rPr>
                <w:spacing w:val="-1"/>
              </w:rPr>
              <w:t>n</w:t>
            </w:r>
            <w:r w:rsidR="004700D5" w:rsidRPr="00042210">
              <w:t xml:space="preserve">g </w:t>
            </w:r>
            <w:r w:rsidR="004700D5" w:rsidRPr="00042210">
              <w:rPr>
                <w:spacing w:val="-2"/>
              </w:rPr>
              <w:t>t</w:t>
            </w:r>
            <w:r w:rsidR="004700D5" w:rsidRPr="00042210">
              <w:rPr>
                <w:spacing w:val="-1"/>
              </w:rPr>
              <w:t>ố</w:t>
            </w:r>
            <w:r w:rsidR="004700D5" w:rsidRPr="00042210">
              <w:t xml:space="preserve">i </w:t>
            </w:r>
            <w:r w:rsidR="004700D5" w:rsidRPr="00042210">
              <w:rPr>
                <w:spacing w:val="-2"/>
              </w:rPr>
              <w:t>t</w:t>
            </w:r>
            <w:r w:rsidR="004700D5" w:rsidRPr="00042210">
              <w:rPr>
                <w:spacing w:val="1"/>
              </w:rPr>
              <w:t>hi</w:t>
            </w:r>
            <w:r w:rsidR="004700D5" w:rsidRPr="00042210">
              <w:rPr>
                <w:spacing w:val="-2"/>
              </w:rPr>
              <w:t>ể</w:t>
            </w:r>
            <w:r w:rsidR="004700D5" w:rsidRPr="00042210">
              <w:t>u</w:t>
            </w:r>
            <w:r w:rsidR="004700D5" w:rsidRPr="00042210">
              <w:rPr>
                <w:spacing w:val="-1"/>
              </w:rPr>
              <w:t xml:space="preserve"> </w:t>
            </w:r>
            <w:r w:rsidR="004700D5" w:rsidRPr="00042210">
              <w:t>7,5</w:t>
            </w:r>
            <w:r w:rsidR="004700D5" w:rsidRPr="00042210">
              <w:rPr>
                <w:spacing w:val="-2"/>
              </w:rPr>
              <w:t>m)</w:t>
            </w:r>
          </w:p>
        </w:tc>
      </w:tr>
      <w:tr w:rsidR="004700D5" w:rsidRPr="00042210" w14:paraId="177D5A40" w14:textId="77777777" w:rsidTr="00A63DED">
        <w:trPr>
          <w:trHeight w:hRule="exact" w:val="1128"/>
        </w:trPr>
        <w:tc>
          <w:tcPr>
            <w:tcW w:w="746" w:type="dxa"/>
            <w:tcBorders>
              <w:top w:val="single" w:sz="5" w:space="0" w:color="000000"/>
              <w:left w:val="single" w:sz="5" w:space="0" w:color="000000"/>
              <w:bottom w:val="single" w:sz="5" w:space="0" w:color="000000"/>
              <w:right w:val="single" w:sz="5" w:space="0" w:color="000000"/>
            </w:tcBorders>
          </w:tcPr>
          <w:p w14:paraId="2F46BDA7" w14:textId="77777777" w:rsidR="004700D5" w:rsidRPr="00042210" w:rsidRDefault="004700D5" w:rsidP="00A63DED">
            <w:pPr>
              <w:spacing w:before="52"/>
              <w:ind w:right="257"/>
            </w:pPr>
            <w:r w:rsidRPr="00042210">
              <w:rPr>
                <w:spacing w:val="1"/>
              </w:rPr>
              <w:t xml:space="preserve">  1</w:t>
            </w:r>
            <w:r w:rsidRPr="00042210">
              <w:t>3</w:t>
            </w:r>
          </w:p>
        </w:tc>
        <w:tc>
          <w:tcPr>
            <w:tcW w:w="4134" w:type="dxa"/>
            <w:tcBorders>
              <w:top w:val="single" w:sz="5" w:space="0" w:color="000000"/>
              <w:left w:val="single" w:sz="5" w:space="0" w:color="000000"/>
              <w:bottom w:val="single" w:sz="5" w:space="0" w:color="000000"/>
              <w:right w:val="single" w:sz="5" w:space="0" w:color="000000"/>
            </w:tcBorders>
          </w:tcPr>
          <w:p w14:paraId="47E68C0E" w14:textId="77777777" w:rsidR="004700D5" w:rsidRPr="00042210" w:rsidRDefault="004700D5" w:rsidP="00A63DED">
            <w:pPr>
              <w:spacing w:before="52"/>
              <w:ind w:left="102"/>
              <w:rPr>
                <w:spacing w:val="-1"/>
              </w:rPr>
            </w:pPr>
            <w:r w:rsidRPr="00042210">
              <w:rPr>
                <w:spacing w:val="-1"/>
              </w:rPr>
              <w:t>Đư</w:t>
            </w:r>
            <w:r w:rsidRPr="00042210">
              <w:t>ờ</w:t>
            </w:r>
            <w:r w:rsidRPr="00042210">
              <w:rPr>
                <w:spacing w:val="1"/>
              </w:rPr>
              <w:t>n</w:t>
            </w:r>
            <w:r w:rsidRPr="00042210">
              <w:t xml:space="preserve">g </w:t>
            </w:r>
            <w:r w:rsidRPr="00042210">
              <w:rPr>
                <w:spacing w:val="1"/>
              </w:rPr>
              <w:t xml:space="preserve"> d</w:t>
            </w:r>
            <w:r w:rsidRPr="00042210">
              <w:rPr>
                <w:spacing w:val="-2"/>
              </w:rPr>
              <w:t>ẫ</w:t>
            </w:r>
            <w:r w:rsidRPr="00042210">
              <w:t xml:space="preserve">n </w:t>
            </w:r>
            <w:r w:rsidRPr="00042210">
              <w:rPr>
                <w:spacing w:val="3"/>
              </w:rPr>
              <w:t xml:space="preserve"> </w:t>
            </w:r>
            <w:r w:rsidRPr="00042210">
              <w:rPr>
                <w:spacing w:val="1"/>
              </w:rPr>
              <w:t>t</w:t>
            </w:r>
            <w:r w:rsidRPr="00042210">
              <w:t xml:space="preserve">ừ  </w:t>
            </w:r>
            <w:r w:rsidRPr="00042210">
              <w:rPr>
                <w:spacing w:val="-1"/>
              </w:rPr>
              <w:t>phò</w:t>
            </w:r>
            <w:r w:rsidRPr="00042210">
              <w:rPr>
                <w:spacing w:val="1"/>
              </w:rPr>
              <w:t>n</w:t>
            </w:r>
            <w:r w:rsidRPr="00042210">
              <w:t xml:space="preserve">g </w:t>
            </w:r>
            <w:r w:rsidRPr="00042210">
              <w:rPr>
                <w:spacing w:val="3"/>
              </w:rPr>
              <w:t xml:space="preserve"> </w:t>
            </w:r>
            <w:r w:rsidRPr="00042210">
              <w:rPr>
                <w:spacing w:val="-2"/>
              </w:rPr>
              <w:t>c</w:t>
            </w:r>
            <w:r w:rsidRPr="00042210">
              <w:rPr>
                <w:spacing w:val="1"/>
              </w:rPr>
              <w:t>h</w:t>
            </w:r>
            <w:r w:rsidRPr="00042210">
              <w:t xml:space="preserve">ờ </w:t>
            </w:r>
            <w:r w:rsidRPr="00042210">
              <w:rPr>
                <w:spacing w:val="2"/>
              </w:rPr>
              <w:t xml:space="preserve"> </w:t>
            </w:r>
            <w:r w:rsidRPr="00042210">
              <w:rPr>
                <w:spacing w:val="-2"/>
              </w:rPr>
              <w:t>c</w:t>
            </w:r>
            <w:r w:rsidRPr="00042210">
              <w:rPr>
                <w:spacing w:val="-1"/>
              </w:rPr>
              <w:t>h</w:t>
            </w:r>
            <w:r w:rsidRPr="00042210">
              <w:t xml:space="preserve">o </w:t>
            </w:r>
            <w:r w:rsidRPr="00042210">
              <w:rPr>
                <w:spacing w:val="1"/>
              </w:rPr>
              <w:t>h</w:t>
            </w:r>
            <w:r w:rsidRPr="00042210">
              <w:rPr>
                <w:spacing w:val="-2"/>
              </w:rPr>
              <w:t>à</w:t>
            </w:r>
            <w:r w:rsidRPr="00042210">
              <w:rPr>
                <w:spacing w:val="1"/>
              </w:rPr>
              <w:t>n</w:t>
            </w:r>
            <w:r w:rsidRPr="00042210">
              <w:t>h</w:t>
            </w:r>
            <w:r w:rsidRPr="00042210">
              <w:rPr>
                <w:spacing w:val="1"/>
              </w:rPr>
              <w:t xml:space="preserve"> k</w:t>
            </w:r>
            <w:r w:rsidRPr="00042210">
              <w:rPr>
                <w:spacing w:val="-1"/>
              </w:rPr>
              <w:t>h</w:t>
            </w:r>
            <w:r w:rsidRPr="00042210">
              <w:t>ách</w:t>
            </w:r>
            <w:r w:rsidRPr="00042210">
              <w:rPr>
                <w:spacing w:val="1"/>
              </w:rPr>
              <w:t xml:space="preserve"> đ</w:t>
            </w:r>
            <w:r w:rsidRPr="00042210">
              <w:rPr>
                <w:spacing w:val="-2"/>
              </w:rPr>
              <w:t>ế</w:t>
            </w:r>
            <w:r w:rsidRPr="00042210">
              <w:t>n</w:t>
            </w:r>
            <w:r w:rsidRPr="00042210">
              <w:rPr>
                <w:spacing w:val="4"/>
              </w:rPr>
              <w:t xml:space="preserve"> </w:t>
            </w:r>
            <w:r w:rsidRPr="00042210">
              <w:t>các</w:t>
            </w:r>
            <w:r w:rsidRPr="00042210">
              <w:rPr>
                <w:spacing w:val="1"/>
              </w:rPr>
              <w:t xml:space="preserve"> v</w:t>
            </w:r>
            <w:r w:rsidRPr="00042210">
              <w:t>ị</w:t>
            </w:r>
            <w:r w:rsidRPr="00042210">
              <w:rPr>
                <w:spacing w:val="1"/>
              </w:rPr>
              <w:t xml:space="preserve"> t</w:t>
            </w:r>
            <w:r w:rsidRPr="00042210">
              <w:t>rí</w:t>
            </w:r>
            <w:r w:rsidRPr="00042210">
              <w:rPr>
                <w:spacing w:val="1"/>
              </w:rPr>
              <w:t xml:space="preserve"> </w:t>
            </w:r>
            <w:r w:rsidRPr="00042210">
              <w:rPr>
                <w:spacing w:val="-1"/>
              </w:rPr>
              <w:t>đ</w:t>
            </w:r>
            <w:r w:rsidRPr="00042210">
              <w:rPr>
                <w:spacing w:val="1"/>
              </w:rPr>
              <w:t>ón</w:t>
            </w:r>
            <w:r w:rsidRPr="00042210">
              <w:t xml:space="preserve">, </w:t>
            </w:r>
            <w:r w:rsidRPr="00042210">
              <w:rPr>
                <w:spacing w:val="1"/>
              </w:rPr>
              <w:t>t</w:t>
            </w:r>
            <w:r w:rsidRPr="00042210">
              <w:t xml:space="preserve">rả </w:t>
            </w:r>
            <w:r w:rsidRPr="00042210">
              <w:rPr>
                <w:spacing w:val="1"/>
              </w:rPr>
              <w:t>k</w:t>
            </w:r>
            <w:r w:rsidRPr="00042210">
              <w:rPr>
                <w:spacing w:val="-1"/>
              </w:rPr>
              <w:t>h</w:t>
            </w:r>
            <w:r w:rsidRPr="00042210">
              <w:t>ách</w:t>
            </w:r>
          </w:p>
        </w:tc>
        <w:tc>
          <w:tcPr>
            <w:tcW w:w="1080" w:type="dxa"/>
            <w:tcBorders>
              <w:top w:val="single" w:sz="5" w:space="0" w:color="000000"/>
              <w:left w:val="single" w:sz="5" w:space="0" w:color="000000"/>
              <w:bottom w:val="single" w:sz="5" w:space="0" w:color="000000"/>
              <w:right w:val="single" w:sz="5" w:space="0" w:color="000000"/>
            </w:tcBorders>
          </w:tcPr>
          <w:p w14:paraId="7297CD80" w14:textId="77777777" w:rsidR="004700D5" w:rsidRPr="00042210" w:rsidRDefault="004700D5" w:rsidP="00A63DED">
            <w:pPr>
              <w:spacing w:line="200" w:lineRule="exact"/>
            </w:pPr>
          </w:p>
          <w:p w14:paraId="44B38E3A" w14:textId="77777777" w:rsidR="004700D5" w:rsidRPr="00042210" w:rsidRDefault="004700D5" w:rsidP="00A63DED">
            <w:pPr>
              <w:spacing w:before="52"/>
              <w:ind w:left="479" w:right="479"/>
            </w:pPr>
            <w:r w:rsidRPr="00042210">
              <w:t>-</w:t>
            </w:r>
          </w:p>
        </w:tc>
        <w:tc>
          <w:tcPr>
            <w:tcW w:w="3196" w:type="dxa"/>
            <w:tcBorders>
              <w:top w:val="single" w:sz="5" w:space="0" w:color="000000"/>
              <w:left w:val="single" w:sz="5" w:space="0" w:color="000000"/>
              <w:bottom w:val="single" w:sz="5" w:space="0" w:color="000000"/>
              <w:right w:val="single" w:sz="5" w:space="0" w:color="000000"/>
            </w:tcBorders>
          </w:tcPr>
          <w:p w14:paraId="3764221C" w14:textId="77777777" w:rsidR="004700D5" w:rsidRPr="00042210" w:rsidRDefault="004700D5" w:rsidP="00A63DED">
            <w:pPr>
              <w:spacing w:before="45"/>
              <w:ind w:left="686"/>
              <w:rPr>
                <w:spacing w:val="-1"/>
              </w:rPr>
            </w:pPr>
          </w:p>
        </w:tc>
      </w:tr>
      <w:tr w:rsidR="004700D5" w:rsidRPr="00042210" w14:paraId="65B0919E" w14:textId="77777777" w:rsidTr="00A63DED">
        <w:trPr>
          <w:trHeight w:hRule="exact" w:val="718"/>
        </w:trPr>
        <w:tc>
          <w:tcPr>
            <w:tcW w:w="746" w:type="dxa"/>
            <w:tcBorders>
              <w:top w:val="single" w:sz="5" w:space="0" w:color="000000"/>
              <w:left w:val="single" w:sz="5" w:space="0" w:color="000000"/>
              <w:bottom w:val="single" w:sz="5" w:space="0" w:color="000000"/>
              <w:right w:val="single" w:sz="5" w:space="0" w:color="000000"/>
            </w:tcBorders>
          </w:tcPr>
          <w:p w14:paraId="3EFC0711" w14:textId="77777777" w:rsidR="004700D5" w:rsidRPr="00042210" w:rsidRDefault="004700D5" w:rsidP="00A63DED">
            <w:pPr>
              <w:spacing w:before="52"/>
              <w:ind w:right="257"/>
            </w:pPr>
            <w:r w:rsidRPr="00042210">
              <w:rPr>
                <w:spacing w:val="1"/>
              </w:rPr>
              <w:t xml:space="preserve">  14</w:t>
            </w:r>
          </w:p>
        </w:tc>
        <w:tc>
          <w:tcPr>
            <w:tcW w:w="4134" w:type="dxa"/>
            <w:tcBorders>
              <w:top w:val="single" w:sz="5" w:space="0" w:color="000000"/>
              <w:left w:val="single" w:sz="5" w:space="0" w:color="000000"/>
              <w:bottom w:val="single" w:sz="5" w:space="0" w:color="000000"/>
              <w:right w:val="single" w:sz="5" w:space="0" w:color="000000"/>
            </w:tcBorders>
          </w:tcPr>
          <w:p w14:paraId="65A7EB65" w14:textId="77777777" w:rsidR="004700D5" w:rsidRPr="00042210" w:rsidRDefault="004700D5" w:rsidP="00A63DED">
            <w:pPr>
              <w:spacing w:before="52"/>
              <w:ind w:left="102"/>
              <w:rPr>
                <w:spacing w:val="-1"/>
              </w:rPr>
            </w:pPr>
            <w:r w:rsidRPr="00042210">
              <w:rPr>
                <w:spacing w:val="-1"/>
              </w:rPr>
              <w:t>K</w:t>
            </w:r>
            <w:r w:rsidRPr="00042210">
              <w:t>ết</w:t>
            </w:r>
            <w:r w:rsidRPr="00042210">
              <w:rPr>
                <w:spacing w:val="19"/>
              </w:rPr>
              <w:t xml:space="preserve"> </w:t>
            </w:r>
            <w:r w:rsidRPr="00042210">
              <w:t>c</w:t>
            </w:r>
            <w:r w:rsidRPr="00042210">
              <w:rPr>
                <w:spacing w:val="-2"/>
              </w:rPr>
              <w:t>ấ</w:t>
            </w:r>
            <w:r w:rsidRPr="00042210">
              <w:t>u</w:t>
            </w:r>
            <w:r w:rsidRPr="00042210">
              <w:rPr>
                <w:spacing w:val="19"/>
              </w:rPr>
              <w:t xml:space="preserve"> </w:t>
            </w:r>
            <w:r w:rsidRPr="00042210">
              <w:rPr>
                <w:spacing w:val="-5"/>
              </w:rPr>
              <w:t>m</w:t>
            </w:r>
            <w:r w:rsidRPr="00042210">
              <w:t>ặt</w:t>
            </w:r>
            <w:r w:rsidRPr="00042210">
              <w:rPr>
                <w:spacing w:val="19"/>
              </w:rPr>
              <w:t xml:space="preserve"> </w:t>
            </w:r>
            <w:r w:rsidRPr="00042210">
              <w:rPr>
                <w:spacing w:val="1"/>
              </w:rPr>
              <w:t>đ</w:t>
            </w:r>
            <w:r w:rsidRPr="00042210">
              <w:rPr>
                <w:spacing w:val="-1"/>
              </w:rPr>
              <w:t>ư</w:t>
            </w:r>
            <w:r w:rsidRPr="00042210">
              <w:t>ờ</w:t>
            </w:r>
            <w:r w:rsidRPr="00042210">
              <w:rPr>
                <w:spacing w:val="1"/>
              </w:rPr>
              <w:t>n</w:t>
            </w:r>
            <w:r w:rsidRPr="00042210">
              <w:t>g</w:t>
            </w:r>
            <w:r w:rsidRPr="00042210">
              <w:rPr>
                <w:spacing w:val="19"/>
              </w:rPr>
              <w:t xml:space="preserve"> </w:t>
            </w:r>
            <w:r w:rsidRPr="00042210">
              <w:rPr>
                <w:spacing w:val="-2"/>
              </w:rPr>
              <w:t>r</w:t>
            </w:r>
            <w:r w:rsidRPr="00042210">
              <w:t>a,</w:t>
            </w:r>
            <w:r w:rsidRPr="00042210">
              <w:rPr>
                <w:spacing w:val="18"/>
              </w:rPr>
              <w:t xml:space="preserve"> </w:t>
            </w:r>
            <w:r w:rsidRPr="00042210">
              <w:rPr>
                <w:spacing w:val="1"/>
              </w:rPr>
              <w:t>v</w:t>
            </w:r>
            <w:r w:rsidRPr="00042210">
              <w:t>ào</w:t>
            </w:r>
            <w:r w:rsidRPr="00042210">
              <w:rPr>
                <w:spacing w:val="17"/>
              </w:rPr>
              <w:t xml:space="preserve"> </w:t>
            </w:r>
            <w:r w:rsidRPr="00042210">
              <w:rPr>
                <w:spacing w:val="1"/>
              </w:rPr>
              <w:t>b</w:t>
            </w:r>
            <w:r w:rsidRPr="00042210">
              <w:rPr>
                <w:spacing w:val="-2"/>
              </w:rPr>
              <w:t>ế</w:t>
            </w:r>
            <w:r w:rsidRPr="00042210">
              <w:t>n</w:t>
            </w:r>
            <w:r w:rsidRPr="00042210">
              <w:rPr>
                <w:spacing w:val="17"/>
              </w:rPr>
              <w:t xml:space="preserve"> </w:t>
            </w:r>
            <w:r w:rsidRPr="00042210">
              <w:rPr>
                <w:spacing w:val="1"/>
              </w:rPr>
              <w:t>x</w:t>
            </w:r>
            <w:r w:rsidRPr="00042210">
              <w:t xml:space="preserve">e </w:t>
            </w:r>
            <w:r w:rsidRPr="00042210">
              <w:rPr>
                <w:spacing w:val="1"/>
              </w:rPr>
              <w:t>v</w:t>
            </w:r>
            <w:r w:rsidRPr="00042210">
              <w:t xml:space="preserve">à </w:t>
            </w:r>
            <w:r w:rsidRPr="00042210">
              <w:rPr>
                <w:spacing w:val="-2"/>
              </w:rPr>
              <w:t>s</w:t>
            </w:r>
            <w:r w:rsidRPr="00042210">
              <w:t>ân</w:t>
            </w:r>
            <w:r w:rsidRPr="00042210">
              <w:rPr>
                <w:spacing w:val="-2"/>
              </w:rPr>
              <w:t xml:space="preserve"> </w:t>
            </w:r>
            <w:r w:rsidRPr="00042210">
              <w:rPr>
                <w:spacing w:val="1"/>
              </w:rPr>
              <w:t>b</w:t>
            </w:r>
            <w:r w:rsidRPr="00042210">
              <w:rPr>
                <w:spacing w:val="-2"/>
              </w:rPr>
              <w:t>ế</w:t>
            </w:r>
            <w:r w:rsidRPr="00042210">
              <w:t>n</w:t>
            </w:r>
          </w:p>
        </w:tc>
        <w:tc>
          <w:tcPr>
            <w:tcW w:w="1080" w:type="dxa"/>
            <w:tcBorders>
              <w:top w:val="single" w:sz="5" w:space="0" w:color="000000"/>
              <w:left w:val="single" w:sz="5" w:space="0" w:color="000000"/>
              <w:bottom w:val="single" w:sz="5" w:space="0" w:color="000000"/>
              <w:right w:val="single" w:sz="5" w:space="0" w:color="000000"/>
            </w:tcBorders>
          </w:tcPr>
          <w:p w14:paraId="75FE61D2" w14:textId="77777777" w:rsidR="004700D5" w:rsidRPr="00042210" w:rsidRDefault="004700D5" w:rsidP="00A63DED">
            <w:pPr>
              <w:spacing w:before="52"/>
              <w:ind w:left="479" w:right="479"/>
            </w:pPr>
            <w:r w:rsidRPr="00042210">
              <w:t>-</w:t>
            </w:r>
          </w:p>
        </w:tc>
        <w:tc>
          <w:tcPr>
            <w:tcW w:w="3196" w:type="dxa"/>
            <w:tcBorders>
              <w:top w:val="single" w:sz="5" w:space="0" w:color="000000"/>
              <w:left w:val="single" w:sz="5" w:space="0" w:color="000000"/>
              <w:bottom w:val="single" w:sz="5" w:space="0" w:color="000000"/>
              <w:right w:val="single" w:sz="5" w:space="0" w:color="000000"/>
            </w:tcBorders>
          </w:tcPr>
          <w:p w14:paraId="3AFBB737" w14:textId="77777777" w:rsidR="004700D5" w:rsidRPr="00042210" w:rsidRDefault="004700D5" w:rsidP="00A63DED">
            <w:pPr>
              <w:spacing w:before="45"/>
              <w:rPr>
                <w:spacing w:val="-1"/>
              </w:rPr>
            </w:pPr>
            <w:r w:rsidRPr="00042210">
              <w:t>Mặt</w:t>
            </w:r>
            <w:r w:rsidRPr="00042210">
              <w:rPr>
                <w:spacing w:val="-2"/>
              </w:rPr>
              <w:t xml:space="preserve"> </w:t>
            </w:r>
            <w:r w:rsidRPr="00042210">
              <w:rPr>
                <w:spacing w:val="1"/>
              </w:rPr>
              <w:t>đ</w:t>
            </w:r>
            <w:r w:rsidRPr="00042210">
              <w:rPr>
                <w:spacing w:val="-1"/>
              </w:rPr>
              <w:t>ư</w:t>
            </w:r>
            <w:r w:rsidRPr="00042210">
              <w:t>ờ</w:t>
            </w:r>
            <w:r w:rsidRPr="00042210">
              <w:rPr>
                <w:spacing w:val="-1"/>
              </w:rPr>
              <w:t>n</w:t>
            </w:r>
            <w:r w:rsidRPr="00042210">
              <w:t>g</w:t>
            </w:r>
            <w:r w:rsidRPr="00042210">
              <w:rPr>
                <w:spacing w:val="1"/>
              </w:rPr>
              <w:t xml:space="preserve"> </w:t>
            </w:r>
            <w:r w:rsidRPr="00042210">
              <w:rPr>
                <w:spacing w:val="-2"/>
              </w:rPr>
              <w:t>n</w:t>
            </w:r>
            <w:r w:rsidRPr="00042210">
              <w:rPr>
                <w:spacing w:val="1"/>
              </w:rPr>
              <w:t>h</w:t>
            </w:r>
            <w:r w:rsidRPr="00042210">
              <w:rPr>
                <w:spacing w:val="-1"/>
              </w:rPr>
              <w:t>ự</w:t>
            </w:r>
            <w:r w:rsidRPr="00042210">
              <w:t>a</w:t>
            </w:r>
            <w:r w:rsidRPr="00042210">
              <w:rPr>
                <w:spacing w:val="-3"/>
              </w:rPr>
              <w:t xml:space="preserve"> </w:t>
            </w:r>
            <w:r w:rsidRPr="00042210">
              <w:rPr>
                <w:spacing w:val="1"/>
              </w:rPr>
              <w:t>ho</w:t>
            </w:r>
            <w:r w:rsidRPr="00042210">
              <w:rPr>
                <w:spacing w:val="-2"/>
              </w:rPr>
              <w:t>ặ</w:t>
            </w:r>
            <w:r w:rsidRPr="00042210">
              <w:t xml:space="preserve">c bê </w:t>
            </w:r>
            <w:r w:rsidRPr="00042210">
              <w:rPr>
                <w:spacing w:val="1"/>
              </w:rPr>
              <w:t>t</w:t>
            </w:r>
            <w:r w:rsidRPr="00042210">
              <w:rPr>
                <w:spacing w:val="-1"/>
              </w:rPr>
              <w:t>ôn</w:t>
            </w:r>
            <w:r w:rsidRPr="00042210">
              <w:t>g</w:t>
            </w:r>
            <w:r w:rsidRPr="00042210">
              <w:rPr>
                <w:spacing w:val="1"/>
              </w:rPr>
              <w:t xml:space="preserve"> </w:t>
            </w:r>
            <w:r w:rsidRPr="00042210">
              <w:rPr>
                <w:spacing w:val="-2"/>
              </w:rPr>
              <w:t>x</w:t>
            </w:r>
            <w:r w:rsidRPr="00042210">
              <w:t>i</w:t>
            </w:r>
            <w:r w:rsidRPr="00042210">
              <w:rPr>
                <w:spacing w:val="1"/>
              </w:rPr>
              <w:t xml:space="preserve"> </w:t>
            </w:r>
            <w:r w:rsidRPr="00042210">
              <w:rPr>
                <w:spacing w:val="-5"/>
              </w:rPr>
              <w:t>m</w:t>
            </w:r>
            <w:r w:rsidRPr="00042210">
              <w:t>ă</w:t>
            </w:r>
            <w:r w:rsidRPr="00042210">
              <w:rPr>
                <w:spacing w:val="1"/>
              </w:rPr>
              <w:t>n</w:t>
            </w:r>
            <w:r w:rsidRPr="00042210">
              <w:t>g</w:t>
            </w:r>
          </w:p>
        </w:tc>
      </w:tr>
      <w:tr w:rsidR="004700D5" w:rsidRPr="00042210" w14:paraId="43FDEAFE" w14:textId="77777777" w:rsidTr="00A63DED">
        <w:trPr>
          <w:trHeight w:hRule="exact" w:val="843"/>
        </w:trPr>
        <w:tc>
          <w:tcPr>
            <w:tcW w:w="746" w:type="dxa"/>
            <w:tcBorders>
              <w:top w:val="single" w:sz="5" w:space="0" w:color="000000"/>
              <w:left w:val="single" w:sz="5" w:space="0" w:color="000000"/>
              <w:bottom w:val="single" w:sz="5" w:space="0" w:color="000000"/>
              <w:right w:val="single" w:sz="5" w:space="0" w:color="000000"/>
            </w:tcBorders>
          </w:tcPr>
          <w:p w14:paraId="41CF5608" w14:textId="77777777" w:rsidR="004700D5" w:rsidRPr="00042210" w:rsidRDefault="004700D5" w:rsidP="00A63DED">
            <w:pPr>
              <w:spacing w:before="52"/>
              <w:ind w:right="257"/>
            </w:pPr>
            <w:r w:rsidRPr="00042210">
              <w:rPr>
                <w:spacing w:val="1"/>
              </w:rPr>
              <w:t xml:space="preserve">  15</w:t>
            </w:r>
          </w:p>
        </w:tc>
        <w:tc>
          <w:tcPr>
            <w:tcW w:w="4134" w:type="dxa"/>
            <w:tcBorders>
              <w:top w:val="single" w:sz="5" w:space="0" w:color="000000"/>
              <w:left w:val="single" w:sz="5" w:space="0" w:color="000000"/>
              <w:bottom w:val="single" w:sz="5" w:space="0" w:color="000000"/>
              <w:right w:val="single" w:sz="5" w:space="0" w:color="000000"/>
            </w:tcBorders>
          </w:tcPr>
          <w:p w14:paraId="4A243F81" w14:textId="77777777" w:rsidR="004700D5" w:rsidRPr="00042210" w:rsidRDefault="004700D5" w:rsidP="00A63DED">
            <w:pPr>
              <w:spacing w:before="52"/>
              <w:ind w:left="102"/>
              <w:rPr>
                <w:spacing w:val="-1"/>
              </w:rPr>
            </w:pPr>
            <w:r w:rsidRPr="00042210">
              <w:rPr>
                <w:spacing w:val="-1"/>
              </w:rPr>
              <w:t>H</w:t>
            </w:r>
            <w:r w:rsidRPr="00042210">
              <w:t xml:space="preserve">ệ thống </w:t>
            </w:r>
            <w:r w:rsidRPr="00042210">
              <w:rPr>
                <w:spacing w:val="-2"/>
              </w:rPr>
              <w:t>c</w:t>
            </w:r>
            <w:r w:rsidRPr="00042210">
              <w:rPr>
                <w:spacing w:val="1"/>
              </w:rPr>
              <w:t>u</w:t>
            </w:r>
            <w:r w:rsidRPr="00042210">
              <w:rPr>
                <w:spacing w:val="-1"/>
              </w:rPr>
              <w:t>n</w:t>
            </w:r>
            <w:r w:rsidRPr="00042210">
              <w:t>g</w:t>
            </w:r>
            <w:r w:rsidRPr="00042210">
              <w:rPr>
                <w:spacing w:val="1"/>
              </w:rPr>
              <w:t xml:space="preserve"> </w:t>
            </w:r>
            <w:r w:rsidRPr="00042210">
              <w:t>c</w:t>
            </w:r>
            <w:r w:rsidRPr="00042210">
              <w:rPr>
                <w:spacing w:val="-3"/>
              </w:rPr>
              <w:t>ấ</w:t>
            </w:r>
            <w:r w:rsidRPr="00042210">
              <w:t>p</w:t>
            </w:r>
            <w:r w:rsidRPr="00042210">
              <w:rPr>
                <w:spacing w:val="1"/>
              </w:rPr>
              <w:t xml:space="preserve"> </w:t>
            </w:r>
            <w:r w:rsidRPr="00042210">
              <w:rPr>
                <w:spacing w:val="-2"/>
              </w:rPr>
              <w:t>t</w:t>
            </w:r>
            <w:r w:rsidRPr="00042210">
              <w:rPr>
                <w:spacing w:val="-1"/>
              </w:rPr>
              <w:t>h</w:t>
            </w:r>
            <w:r w:rsidRPr="00042210">
              <w:rPr>
                <w:spacing w:val="1"/>
              </w:rPr>
              <w:t>ô</w:t>
            </w:r>
            <w:r w:rsidRPr="00042210">
              <w:rPr>
                <w:spacing w:val="-1"/>
              </w:rPr>
              <w:t>n</w:t>
            </w:r>
            <w:r w:rsidRPr="00042210">
              <w:t>g</w:t>
            </w:r>
            <w:r w:rsidRPr="00042210">
              <w:rPr>
                <w:spacing w:val="1"/>
              </w:rPr>
              <w:t xml:space="preserve"> </w:t>
            </w:r>
            <w:r w:rsidRPr="00042210">
              <w:rPr>
                <w:spacing w:val="-2"/>
              </w:rPr>
              <w:t>t</w:t>
            </w:r>
            <w:r w:rsidRPr="00042210">
              <w:rPr>
                <w:spacing w:val="-1"/>
              </w:rPr>
              <w:t>i</w:t>
            </w:r>
            <w:r w:rsidRPr="00042210">
              <w:t>n</w:t>
            </w:r>
          </w:p>
        </w:tc>
        <w:tc>
          <w:tcPr>
            <w:tcW w:w="1080" w:type="dxa"/>
            <w:tcBorders>
              <w:top w:val="single" w:sz="5" w:space="0" w:color="000000"/>
              <w:left w:val="single" w:sz="5" w:space="0" w:color="000000"/>
              <w:bottom w:val="single" w:sz="5" w:space="0" w:color="000000"/>
              <w:right w:val="single" w:sz="5" w:space="0" w:color="000000"/>
            </w:tcBorders>
          </w:tcPr>
          <w:p w14:paraId="6BA52675" w14:textId="77777777" w:rsidR="004700D5" w:rsidRPr="00042210" w:rsidRDefault="004700D5" w:rsidP="00A63DED">
            <w:pPr>
              <w:spacing w:before="52"/>
              <w:ind w:left="479" w:right="479"/>
            </w:pPr>
            <w:r w:rsidRPr="00042210">
              <w:t>-</w:t>
            </w:r>
          </w:p>
        </w:tc>
        <w:tc>
          <w:tcPr>
            <w:tcW w:w="3196" w:type="dxa"/>
            <w:tcBorders>
              <w:top w:val="single" w:sz="5" w:space="0" w:color="000000"/>
              <w:left w:val="single" w:sz="5" w:space="0" w:color="000000"/>
              <w:bottom w:val="single" w:sz="5" w:space="0" w:color="000000"/>
              <w:right w:val="single" w:sz="5" w:space="0" w:color="000000"/>
            </w:tcBorders>
          </w:tcPr>
          <w:p w14:paraId="39C1343D" w14:textId="77777777" w:rsidR="004700D5" w:rsidRPr="00042210" w:rsidRDefault="004700D5" w:rsidP="00A63DED">
            <w:pPr>
              <w:spacing w:before="45"/>
              <w:rPr>
                <w:spacing w:val="-1"/>
              </w:rPr>
            </w:pPr>
            <w:r w:rsidRPr="00042210">
              <w:t>Có</w:t>
            </w:r>
            <w:r w:rsidRPr="00042210">
              <w:rPr>
                <w:spacing w:val="1"/>
              </w:rPr>
              <w:t xml:space="preserve"> </w:t>
            </w:r>
            <w:r w:rsidRPr="00042210">
              <w:rPr>
                <w:spacing w:val="-2"/>
              </w:rPr>
              <w:t>h</w:t>
            </w:r>
            <w:r w:rsidRPr="00042210">
              <w:t xml:space="preserve">ệ </w:t>
            </w:r>
            <w:r w:rsidRPr="00042210">
              <w:rPr>
                <w:spacing w:val="-2"/>
              </w:rPr>
              <w:t>t</w:t>
            </w:r>
            <w:r w:rsidRPr="00042210">
              <w:rPr>
                <w:spacing w:val="1"/>
              </w:rPr>
              <w:t>h</w:t>
            </w:r>
            <w:r w:rsidRPr="00042210">
              <w:rPr>
                <w:spacing w:val="-1"/>
              </w:rPr>
              <w:t>ốn</w:t>
            </w:r>
            <w:r w:rsidRPr="00042210">
              <w:t>g</w:t>
            </w:r>
            <w:r w:rsidRPr="00042210">
              <w:rPr>
                <w:spacing w:val="1"/>
              </w:rPr>
              <w:t xml:space="preserve"> </w:t>
            </w:r>
            <w:r w:rsidRPr="00042210">
              <w:rPr>
                <w:spacing w:val="-2"/>
              </w:rPr>
              <w:t>p</w:t>
            </w:r>
            <w:r w:rsidRPr="00042210">
              <w:rPr>
                <w:spacing w:val="1"/>
              </w:rPr>
              <w:t>h</w:t>
            </w:r>
            <w:r w:rsidRPr="00042210">
              <w:rPr>
                <w:spacing w:val="-2"/>
              </w:rPr>
              <w:t>á</w:t>
            </w:r>
            <w:r w:rsidRPr="00042210">
              <w:t>t</w:t>
            </w:r>
            <w:r w:rsidRPr="00042210">
              <w:rPr>
                <w:spacing w:val="1"/>
              </w:rPr>
              <w:t xml:space="preserve"> </w:t>
            </w:r>
            <w:r w:rsidRPr="00042210">
              <w:rPr>
                <w:spacing w:val="-2"/>
              </w:rPr>
              <w:t>t</w:t>
            </w:r>
            <w:r w:rsidRPr="00042210">
              <w:rPr>
                <w:spacing w:val="1"/>
              </w:rPr>
              <w:t>h</w:t>
            </w:r>
            <w:r w:rsidRPr="00042210">
              <w:rPr>
                <w:spacing w:val="-2"/>
              </w:rPr>
              <w:t>a</w:t>
            </w:r>
            <w:r w:rsidRPr="00042210">
              <w:rPr>
                <w:spacing w:val="1"/>
              </w:rPr>
              <w:t>nh</w:t>
            </w:r>
            <w:r w:rsidRPr="00042210">
              <w:t>, có</w:t>
            </w:r>
            <w:r w:rsidRPr="00042210">
              <w:rPr>
                <w:spacing w:val="1"/>
              </w:rPr>
              <w:t xml:space="preserve"> </w:t>
            </w:r>
            <w:r w:rsidRPr="00042210">
              <w:rPr>
                <w:spacing w:val="-2"/>
              </w:rPr>
              <w:t>h</w:t>
            </w:r>
            <w:r w:rsidRPr="00042210">
              <w:t xml:space="preserve">ệ </w:t>
            </w:r>
            <w:r w:rsidRPr="00042210">
              <w:rPr>
                <w:spacing w:val="-2"/>
              </w:rPr>
              <w:t>t</w:t>
            </w:r>
            <w:r w:rsidRPr="00042210">
              <w:rPr>
                <w:spacing w:val="1"/>
              </w:rPr>
              <w:t>h</w:t>
            </w:r>
            <w:r w:rsidRPr="00042210">
              <w:rPr>
                <w:spacing w:val="-1"/>
              </w:rPr>
              <w:t>ốn</w:t>
            </w:r>
            <w:r w:rsidRPr="00042210">
              <w:t>g</w:t>
            </w:r>
            <w:r w:rsidRPr="00042210">
              <w:rPr>
                <w:spacing w:val="1"/>
              </w:rPr>
              <w:t xml:space="preserve"> </w:t>
            </w:r>
            <w:r w:rsidRPr="00042210">
              <w:t>b</w:t>
            </w:r>
            <w:r w:rsidRPr="00042210">
              <w:rPr>
                <w:spacing w:val="-2"/>
              </w:rPr>
              <w:t>ả</w:t>
            </w:r>
            <w:r w:rsidRPr="00042210">
              <w:rPr>
                <w:spacing w:val="-1"/>
              </w:rPr>
              <w:t>n</w:t>
            </w:r>
            <w:r w:rsidRPr="00042210">
              <w:t>g</w:t>
            </w:r>
            <w:r w:rsidRPr="00042210">
              <w:rPr>
                <w:spacing w:val="1"/>
              </w:rPr>
              <w:t xml:space="preserve"> </w:t>
            </w:r>
            <w:r w:rsidRPr="00042210">
              <w:t>c</w:t>
            </w:r>
            <w:r w:rsidRPr="00042210">
              <w:rPr>
                <w:spacing w:val="-2"/>
              </w:rPr>
              <w:t>h</w:t>
            </w:r>
            <w:r w:rsidRPr="00042210">
              <w:t>ỉ</w:t>
            </w:r>
            <w:r w:rsidRPr="00042210">
              <w:rPr>
                <w:spacing w:val="-2"/>
              </w:rPr>
              <w:t xml:space="preserve"> </w:t>
            </w:r>
            <w:r w:rsidRPr="00042210">
              <w:rPr>
                <w:spacing w:val="1"/>
              </w:rPr>
              <w:t>d</w:t>
            </w:r>
            <w:r w:rsidRPr="00042210">
              <w:rPr>
                <w:spacing w:val="-2"/>
              </w:rPr>
              <w:t>ẫ</w:t>
            </w:r>
            <w:r w:rsidRPr="00042210">
              <w:t>n</w:t>
            </w:r>
          </w:p>
        </w:tc>
      </w:tr>
      <w:tr w:rsidR="004700D5" w:rsidRPr="00042210" w14:paraId="3B96D58A" w14:textId="77777777" w:rsidTr="00A63DED">
        <w:trPr>
          <w:trHeight w:hRule="exact" w:val="713"/>
        </w:trPr>
        <w:tc>
          <w:tcPr>
            <w:tcW w:w="746" w:type="dxa"/>
            <w:tcBorders>
              <w:top w:val="single" w:sz="5" w:space="0" w:color="000000"/>
              <w:left w:val="single" w:sz="5" w:space="0" w:color="000000"/>
              <w:bottom w:val="single" w:sz="5" w:space="0" w:color="000000"/>
              <w:right w:val="single" w:sz="5" w:space="0" w:color="000000"/>
            </w:tcBorders>
          </w:tcPr>
          <w:p w14:paraId="7F2CDC26" w14:textId="77777777" w:rsidR="004700D5" w:rsidRPr="00042210" w:rsidRDefault="004700D5" w:rsidP="00A63DED">
            <w:pPr>
              <w:spacing w:before="52"/>
              <w:ind w:right="257"/>
            </w:pPr>
            <w:r w:rsidRPr="00042210">
              <w:rPr>
                <w:spacing w:val="1"/>
              </w:rPr>
              <w:t xml:space="preserve">  16</w:t>
            </w:r>
          </w:p>
        </w:tc>
        <w:tc>
          <w:tcPr>
            <w:tcW w:w="4134" w:type="dxa"/>
            <w:tcBorders>
              <w:top w:val="single" w:sz="5" w:space="0" w:color="000000"/>
              <w:left w:val="single" w:sz="5" w:space="0" w:color="000000"/>
              <w:bottom w:val="single" w:sz="5" w:space="0" w:color="000000"/>
              <w:right w:val="single" w:sz="5" w:space="0" w:color="000000"/>
            </w:tcBorders>
          </w:tcPr>
          <w:p w14:paraId="7706A1C0" w14:textId="77777777" w:rsidR="004700D5" w:rsidRPr="00042210" w:rsidRDefault="004700D5" w:rsidP="00A63DED">
            <w:pPr>
              <w:spacing w:before="52"/>
              <w:ind w:left="102"/>
              <w:rPr>
                <w:spacing w:val="-1"/>
              </w:rPr>
            </w:pPr>
            <w:r w:rsidRPr="00042210">
              <w:rPr>
                <w:spacing w:val="-1"/>
              </w:rPr>
              <w:t>H</w:t>
            </w:r>
            <w:r w:rsidRPr="00042210">
              <w:t xml:space="preserve">ệ </w:t>
            </w:r>
            <w:r w:rsidRPr="00042210">
              <w:rPr>
                <w:spacing w:val="1"/>
              </w:rPr>
              <w:t>t</w:t>
            </w:r>
            <w:r w:rsidRPr="00042210">
              <w:rPr>
                <w:spacing w:val="-1"/>
              </w:rPr>
              <w:t>h</w:t>
            </w:r>
            <w:r w:rsidRPr="00042210">
              <w:rPr>
                <w:spacing w:val="1"/>
              </w:rPr>
              <w:t>ố</w:t>
            </w:r>
            <w:r w:rsidRPr="00042210">
              <w:rPr>
                <w:spacing w:val="-1"/>
              </w:rPr>
              <w:t>n</w:t>
            </w:r>
            <w:r w:rsidRPr="00042210">
              <w:t>g</w:t>
            </w:r>
            <w:r w:rsidRPr="00042210">
              <w:rPr>
                <w:spacing w:val="-2"/>
              </w:rPr>
              <w:t xml:space="preserve"> </w:t>
            </w:r>
            <w:r w:rsidRPr="00042210">
              <w:rPr>
                <w:spacing w:val="1"/>
              </w:rPr>
              <w:t>ki</w:t>
            </w:r>
            <w:r w:rsidRPr="00042210">
              <w:t>ểm</w:t>
            </w:r>
            <w:r w:rsidRPr="00042210">
              <w:rPr>
                <w:spacing w:val="-5"/>
              </w:rPr>
              <w:t xml:space="preserve"> </w:t>
            </w:r>
            <w:r w:rsidRPr="00042210">
              <w:t>s</w:t>
            </w:r>
            <w:r w:rsidRPr="00042210">
              <w:rPr>
                <w:spacing w:val="1"/>
              </w:rPr>
              <w:t>o</w:t>
            </w:r>
            <w:r w:rsidRPr="00042210">
              <w:t>át</w:t>
            </w:r>
            <w:r w:rsidRPr="00042210">
              <w:rPr>
                <w:spacing w:val="-2"/>
              </w:rPr>
              <w:t xml:space="preserve"> </w:t>
            </w:r>
            <w:r w:rsidRPr="00042210">
              <w:rPr>
                <w:spacing w:val="-1"/>
              </w:rPr>
              <w:t>x</w:t>
            </w:r>
            <w:r w:rsidRPr="00042210">
              <w:t xml:space="preserve">e ra </w:t>
            </w:r>
            <w:r w:rsidRPr="00042210">
              <w:rPr>
                <w:spacing w:val="1"/>
              </w:rPr>
              <w:t>v</w:t>
            </w:r>
            <w:r w:rsidRPr="00042210">
              <w:rPr>
                <w:spacing w:val="-2"/>
              </w:rPr>
              <w:t>à</w:t>
            </w:r>
            <w:r w:rsidRPr="00042210">
              <w:t>o</w:t>
            </w:r>
            <w:r w:rsidRPr="00042210">
              <w:rPr>
                <w:spacing w:val="1"/>
              </w:rPr>
              <w:t xml:space="preserve"> </w:t>
            </w:r>
            <w:r w:rsidRPr="00042210">
              <w:t>b</w:t>
            </w:r>
            <w:r w:rsidRPr="00042210">
              <w:rPr>
                <w:spacing w:val="-2"/>
              </w:rPr>
              <w:t>ế</w:t>
            </w:r>
            <w:r w:rsidRPr="00042210">
              <w:t>n</w:t>
            </w:r>
          </w:p>
        </w:tc>
        <w:tc>
          <w:tcPr>
            <w:tcW w:w="1080" w:type="dxa"/>
            <w:tcBorders>
              <w:top w:val="single" w:sz="5" w:space="0" w:color="000000"/>
              <w:left w:val="single" w:sz="5" w:space="0" w:color="000000"/>
              <w:bottom w:val="single" w:sz="5" w:space="0" w:color="000000"/>
              <w:right w:val="single" w:sz="5" w:space="0" w:color="000000"/>
            </w:tcBorders>
          </w:tcPr>
          <w:p w14:paraId="54783E02" w14:textId="77777777" w:rsidR="004700D5" w:rsidRPr="00042210" w:rsidRDefault="004700D5" w:rsidP="00A63DED">
            <w:pPr>
              <w:spacing w:before="52"/>
              <w:ind w:left="479" w:right="479"/>
            </w:pPr>
            <w:r w:rsidRPr="00042210">
              <w:t>-</w:t>
            </w:r>
          </w:p>
        </w:tc>
        <w:tc>
          <w:tcPr>
            <w:tcW w:w="3196" w:type="dxa"/>
            <w:tcBorders>
              <w:top w:val="single" w:sz="5" w:space="0" w:color="000000"/>
              <w:left w:val="single" w:sz="5" w:space="0" w:color="000000"/>
              <w:bottom w:val="single" w:sz="5" w:space="0" w:color="000000"/>
              <w:right w:val="single" w:sz="5" w:space="0" w:color="000000"/>
            </w:tcBorders>
          </w:tcPr>
          <w:p w14:paraId="23EFA4ED" w14:textId="77777777" w:rsidR="004700D5" w:rsidRPr="00042210" w:rsidRDefault="004700D5" w:rsidP="00A63DED">
            <w:pPr>
              <w:spacing w:before="45"/>
              <w:rPr>
                <w:spacing w:val="-1"/>
              </w:rPr>
            </w:pPr>
            <w:r w:rsidRPr="00042210">
              <w:t>Có</w:t>
            </w:r>
            <w:r w:rsidRPr="00042210">
              <w:rPr>
                <w:spacing w:val="1"/>
              </w:rPr>
              <w:t xml:space="preserve"> </w:t>
            </w:r>
            <w:r w:rsidRPr="00042210">
              <w:rPr>
                <w:spacing w:val="-2"/>
              </w:rPr>
              <w:t>p</w:t>
            </w:r>
            <w:r w:rsidRPr="00042210">
              <w:rPr>
                <w:spacing w:val="1"/>
              </w:rPr>
              <w:t>h</w:t>
            </w:r>
            <w:r w:rsidRPr="00042210">
              <w:rPr>
                <w:spacing w:val="-2"/>
              </w:rPr>
              <w:t>ầ</w:t>
            </w:r>
            <w:r w:rsidRPr="00042210">
              <w:t>n</w:t>
            </w:r>
            <w:r w:rsidRPr="00042210">
              <w:rPr>
                <w:spacing w:val="1"/>
              </w:rPr>
              <w:t xml:space="preserve"> </w:t>
            </w:r>
            <w:r w:rsidRPr="00042210">
              <w:rPr>
                <w:spacing w:val="-5"/>
              </w:rPr>
              <w:t>m</w:t>
            </w:r>
            <w:r w:rsidRPr="00042210">
              <w:rPr>
                <w:spacing w:val="2"/>
              </w:rPr>
              <w:t>ề</w:t>
            </w:r>
            <w:r w:rsidRPr="00042210">
              <w:t>m</w:t>
            </w:r>
            <w:r w:rsidRPr="00042210">
              <w:rPr>
                <w:spacing w:val="-2"/>
              </w:rPr>
              <w:t xml:space="preserve"> </w:t>
            </w:r>
            <w:r w:rsidRPr="00042210">
              <w:t>q</w:t>
            </w:r>
            <w:r w:rsidRPr="00042210">
              <w:rPr>
                <w:spacing w:val="1"/>
              </w:rPr>
              <w:t>u</w:t>
            </w:r>
            <w:r w:rsidRPr="00042210">
              <w:t>ản</w:t>
            </w:r>
            <w:r w:rsidRPr="00042210">
              <w:rPr>
                <w:spacing w:val="-2"/>
              </w:rPr>
              <w:t xml:space="preserve"> </w:t>
            </w:r>
            <w:r w:rsidRPr="00042210">
              <w:rPr>
                <w:spacing w:val="-1"/>
              </w:rPr>
              <w:t>l</w:t>
            </w:r>
            <w:r w:rsidRPr="00042210">
              <w:t xml:space="preserve">ý </w:t>
            </w:r>
            <w:r w:rsidRPr="00042210">
              <w:rPr>
                <w:spacing w:val="1"/>
              </w:rPr>
              <w:t>b</w:t>
            </w:r>
            <w:r w:rsidRPr="00042210">
              <w:rPr>
                <w:spacing w:val="-2"/>
              </w:rPr>
              <w:t>ế</w:t>
            </w:r>
            <w:r w:rsidRPr="00042210">
              <w:t>n</w:t>
            </w:r>
            <w:r w:rsidRPr="00042210">
              <w:rPr>
                <w:spacing w:val="1"/>
              </w:rPr>
              <w:t xml:space="preserve"> </w:t>
            </w:r>
            <w:r w:rsidRPr="00042210">
              <w:t>xe</w:t>
            </w:r>
          </w:p>
        </w:tc>
      </w:tr>
    </w:tbl>
    <w:p w14:paraId="3BC517A7" w14:textId="515805E1" w:rsidR="000F1C4B" w:rsidRPr="00042210" w:rsidRDefault="000F1C4B" w:rsidP="004C2F37">
      <w:pPr>
        <w:widowControl w:val="0"/>
        <w:spacing w:before="120"/>
        <w:jc w:val="both"/>
        <w:rPr>
          <w:bCs/>
          <w:iCs/>
          <w:color w:val="000000" w:themeColor="text1"/>
          <w:highlight w:val="white"/>
          <w:lang w:val="sv-SE"/>
        </w:rPr>
      </w:pPr>
      <w:r w:rsidRPr="00042210">
        <w:rPr>
          <w:bCs/>
          <w:iCs/>
          <w:color w:val="000000" w:themeColor="text1"/>
          <w:highlight w:val="white"/>
          <w:lang w:val="sv-SE"/>
        </w:rPr>
        <w:t>b) Các chỉ tiêu quy hoạch hạ tầng kỹ thuật</w:t>
      </w:r>
    </w:p>
    <w:p w14:paraId="5C6B7ABB" w14:textId="2250343F" w:rsidR="002648F5" w:rsidRPr="00042210" w:rsidRDefault="002648F5" w:rsidP="004C2F37">
      <w:pPr>
        <w:widowControl w:val="0"/>
        <w:spacing w:before="120"/>
        <w:ind w:firstLine="284"/>
        <w:jc w:val="both"/>
        <w:rPr>
          <w:bCs/>
          <w:iCs/>
          <w:color w:val="000000" w:themeColor="text1"/>
          <w:highlight w:val="white"/>
          <w:lang w:val="sv-SE"/>
        </w:rPr>
      </w:pPr>
      <w:r w:rsidRPr="00042210">
        <w:rPr>
          <w:spacing w:val="-1"/>
        </w:rPr>
        <w:t>T</w:t>
      </w:r>
      <w:r w:rsidRPr="00042210">
        <w:rPr>
          <w:spacing w:val="1"/>
        </w:rPr>
        <w:t>h</w:t>
      </w:r>
      <w:r w:rsidRPr="00042210">
        <w:rPr>
          <w:spacing w:val="-1"/>
        </w:rPr>
        <w:t>ôn</w:t>
      </w:r>
      <w:r w:rsidRPr="00042210">
        <w:t>g</w:t>
      </w:r>
      <w:r w:rsidRPr="00042210">
        <w:rPr>
          <w:spacing w:val="2"/>
        </w:rPr>
        <w:t xml:space="preserve"> </w:t>
      </w:r>
      <w:r w:rsidRPr="00042210">
        <w:rPr>
          <w:spacing w:val="1"/>
        </w:rPr>
        <w:t>t</w:t>
      </w:r>
      <w:r w:rsidRPr="00042210">
        <w:t>ư</w:t>
      </w:r>
      <w:r w:rsidRPr="00042210">
        <w:rPr>
          <w:spacing w:val="-1"/>
        </w:rPr>
        <w:t xml:space="preserve"> </w:t>
      </w:r>
      <w:r w:rsidRPr="00042210">
        <w:t>số</w:t>
      </w:r>
      <w:r w:rsidRPr="00042210">
        <w:rPr>
          <w:spacing w:val="3"/>
        </w:rPr>
        <w:t xml:space="preserve"> </w:t>
      </w:r>
      <w:r w:rsidRPr="00042210">
        <w:rPr>
          <w:spacing w:val="-1"/>
        </w:rPr>
        <w:t>0</w:t>
      </w:r>
      <w:r w:rsidRPr="00042210">
        <w:rPr>
          <w:spacing w:val="1"/>
        </w:rPr>
        <w:t>1</w:t>
      </w:r>
      <w:r w:rsidRPr="00042210">
        <w:rPr>
          <w:spacing w:val="-1"/>
        </w:rPr>
        <w:t>/2</w:t>
      </w:r>
      <w:r w:rsidRPr="00042210">
        <w:rPr>
          <w:spacing w:val="1"/>
        </w:rPr>
        <w:t>0</w:t>
      </w:r>
      <w:r w:rsidRPr="00042210">
        <w:rPr>
          <w:spacing w:val="-1"/>
        </w:rPr>
        <w:t>2</w:t>
      </w:r>
      <w:r w:rsidRPr="00042210">
        <w:rPr>
          <w:spacing w:val="1"/>
        </w:rPr>
        <w:t>1/</w:t>
      </w:r>
      <w:r w:rsidRPr="00042210">
        <w:rPr>
          <w:spacing w:val="-1"/>
        </w:rPr>
        <w:t>T</w:t>
      </w:r>
      <w:r w:rsidRPr="00042210">
        <w:t>T-B</w:t>
      </w:r>
      <w:r w:rsidRPr="00042210">
        <w:rPr>
          <w:spacing w:val="-1"/>
        </w:rPr>
        <w:t>X</w:t>
      </w:r>
      <w:r w:rsidRPr="00042210">
        <w:t xml:space="preserve">D </w:t>
      </w:r>
      <w:r w:rsidRPr="00042210">
        <w:rPr>
          <w:spacing w:val="-1"/>
        </w:rPr>
        <w:t>n</w:t>
      </w:r>
      <w:r w:rsidRPr="00042210">
        <w:rPr>
          <w:spacing w:val="1"/>
        </w:rPr>
        <w:t>g</w:t>
      </w:r>
      <w:r w:rsidRPr="00042210">
        <w:t>ày</w:t>
      </w:r>
      <w:r w:rsidRPr="00042210">
        <w:rPr>
          <w:spacing w:val="-2"/>
        </w:rPr>
        <w:t xml:space="preserve"> </w:t>
      </w:r>
      <w:r w:rsidRPr="00042210">
        <w:rPr>
          <w:spacing w:val="1"/>
        </w:rPr>
        <w:t>1</w:t>
      </w:r>
      <w:r w:rsidRPr="00042210">
        <w:t>9</w:t>
      </w:r>
      <w:r w:rsidRPr="00042210">
        <w:rPr>
          <w:spacing w:val="1"/>
        </w:rPr>
        <w:t xml:space="preserve"> </w:t>
      </w:r>
      <w:r w:rsidRPr="00042210">
        <w:rPr>
          <w:spacing w:val="-2"/>
        </w:rPr>
        <w:t>t</w:t>
      </w:r>
      <w:r w:rsidRPr="00042210">
        <w:rPr>
          <w:spacing w:val="1"/>
        </w:rPr>
        <w:t>h</w:t>
      </w:r>
      <w:r w:rsidRPr="00042210">
        <w:rPr>
          <w:spacing w:val="-2"/>
        </w:rPr>
        <w:t>á</w:t>
      </w:r>
      <w:r w:rsidRPr="00042210">
        <w:rPr>
          <w:spacing w:val="1"/>
        </w:rPr>
        <w:t>n</w:t>
      </w:r>
      <w:r w:rsidRPr="00042210">
        <w:t>g</w:t>
      </w:r>
      <w:r w:rsidRPr="00042210">
        <w:rPr>
          <w:spacing w:val="1"/>
        </w:rPr>
        <w:t xml:space="preserve"> </w:t>
      </w:r>
      <w:r w:rsidRPr="00042210">
        <w:t xml:space="preserve">5 </w:t>
      </w:r>
      <w:r w:rsidRPr="00042210">
        <w:rPr>
          <w:spacing w:val="1"/>
        </w:rPr>
        <w:t>n</w:t>
      </w:r>
      <w:r w:rsidRPr="00042210">
        <w:t>ăm</w:t>
      </w:r>
      <w:r w:rsidRPr="00042210">
        <w:rPr>
          <w:spacing w:val="-3"/>
        </w:rPr>
        <w:t xml:space="preserve"> </w:t>
      </w:r>
      <w:r w:rsidRPr="00042210">
        <w:rPr>
          <w:spacing w:val="1"/>
        </w:rPr>
        <w:t>20</w:t>
      </w:r>
      <w:r w:rsidRPr="00042210">
        <w:rPr>
          <w:spacing w:val="-1"/>
        </w:rPr>
        <w:t>2</w:t>
      </w:r>
      <w:r w:rsidRPr="00042210">
        <w:t>1</w:t>
      </w:r>
      <w:r w:rsidRPr="00042210">
        <w:rPr>
          <w:spacing w:val="2"/>
        </w:rPr>
        <w:t xml:space="preserve"> </w:t>
      </w:r>
      <w:r w:rsidRPr="00042210">
        <w:rPr>
          <w:spacing w:val="-2"/>
        </w:rPr>
        <w:t>c</w:t>
      </w:r>
      <w:r w:rsidRPr="00042210">
        <w:rPr>
          <w:spacing w:val="1"/>
        </w:rPr>
        <w:t>ủ</w:t>
      </w:r>
      <w:r w:rsidRPr="00042210">
        <w:t>a Bộ</w:t>
      </w:r>
      <w:r w:rsidRPr="00042210">
        <w:rPr>
          <w:spacing w:val="1"/>
        </w:rPr>
        <w:t xml:space="preserve"> </w:t>
      </w:r>
      <w:r w:rsidRPr="00042210">
        <w:t>trưở</w:t>
      </w:r>
      <w:r w:rsidRPr="00042210">
        <w:rPr>
          <w:spacing w:val="-1"/>
        </w:rPr>
        <w:t>n</w:t>
      </w:r>
      <w:r w:rsidRPr="00042210">
        <w:t>g Bộ</w:t>
      </w:r>
      <w:r w:rsidRPr="00042210">
        <w:rPr>
          <w:spacing w:val="5"/>
        </w:rPr>
        <w:t xml:space="preserve"> </w:t>
      </w:r>
      <w:r w:rsidRPr="00042210">
        <w:rPr>
          <w:spacing w:val="-1"/>
        </w:rPr>
        <w:t>X</w:t>
      </w:r>
      <w:r w:rsidRPr="00042210">
        <w:t xml:space="preserve">ây </w:t>
      </w:r>
      <w:r w:rsidRPr="00042210">
        <w:rPr>
          <w:spacing w:val="1"/>
        </w:rPr>
        <w:t>d</w:t>
      </w:r>
      <w:r w:rsidRPr="00042210">
        <w:rPr>
          <w:spacing w:val="-1"/>
        </w:rPr>
        <w:t>ựn</w:t>
      </w:r>
      <w:r w:rsidRPr="00042210">
        <w:t>g</w:t>
      </w:r>
      <w:r w:rsidRPr="00042210">
        <w:rPr>
          <w:spacing w:val="2"/>
        </w:rPr>
        <w:t xml:space="preserve"> </w:t>
      </w:r>
      <w:r w:rsidRPr="00042210">
        <w:rPr>
          <w:spacing w:val="1"/>
        </w:rPr>
        <w:t>b</w:t>
      </w:r>
      <w:r w:rsidRPr="00042210">
        <w:rPr>
          <w:spacing w:val="-2"/>
        </w:rPr>
        <w:t>a</w:t>
      </w:r>
      <w:r w:rsidRPr="00042210">
        <w:t>n</w:t>
      </w:r>
      <w:r w:rsidRPr="00042210">
        <w:rPr>
          <w:spacing w:val="2"/>
        </w:rPr>
        <w:t xml:space="preserve"> </w:t>
      </w:r>
      <w:r w:rsidRPr="00042210">
        <w:rPr>
          <w:spacing w:val="1"/>
        </w:rPr>
        <w:t>h</w:t>
      </w:r>
      <w:r w:rsidRPr="00042210">
        <w:rPr>
          <w:spacing w:val="-2"/>
        </w:rPr>
        <w:t>à</w:t>
      </w:r>
      <w:r w:rsidRPr="00042210">
        <w:rPr>
          <w:spacing w:val="1"/>
        </w:rPr>
        <w:t>n</w:t>
      </w:r>
      <w:r w:rsidRPr="00042210">
        <w:t>h</w:t>
      </w:r>
      <w:r w:rsidRPr="00042210">
        <w:rPr>
          <w:spacing w:val="3"/>
        </w:rPr>
        <w:t xml:space="preserve"> </w:t>
      </w:r>
      <w:r w:rsidRPr="00042210">
        <w:rPr>
          <w:spacing w:val="-1"/>
        </w:rPr>
        <w:t>Q</w:t>
      </w:r>
      <w:r w:rsidRPr="00042210">
        <w:t>C</w:t>
      </w:r>
      <w:r w:rsidRPr="00042210">
        <w:rPr>
          <w:spacing w:val="-1"/>
        </w:rPr>
        <w:t>V</w:t>
      </w:r>
      <w:r w:rsidRPr="00042210">
        <w:t>N</w:t>
      </w:r>
      <w:r w:rsidRPr="00042210">
        <w:rPr>
          <w:spacing w:val="3"/>
        </w:rPr>
        <w:t xml:space="preserve"> </w:t>
      </w:r>
      <w:r w:rsidRPr="00042210">
        <w:rPr>
          <w:spacing w:val="-1"/>
        </w:rPr>
        <w:t>0</w:t>
      </w:r>
      <w:r w:rsidRPr="00042210">
        <w:rPr>
          <w:spacing w:val="1"/>
        </w:rPr>
        <w:t>1</w:t>
      </w:r>
      <w:r w:rsidRPr="00042210">
        <w:rPr>
          <w:spacing w:val="-1"/>
        </w:rPr>
        <w:t>:2</w:t>
      </w:r>
      <w:r w:rsidRPr="00042210">
        <w:rPr>
          <w:spacing w:val="1"/>
        </w:rPr>
        <w:t>0</w:t>
      </w:r>
      <w:r w:rsidRPr="00042210">
        <w:rPr>
          <w:spacing w:val="-1"/>
        </w:rPr>
        <w:t>2</w:t>
      </w:r>
      <w:r w:rsidRPr="00042210">
        <w:rPr>
          <w:spacing w:val="1"/>
        </w:rPr>
        <w:t>1</w:t>
      </w:r>
      <w:r w:rsidRPr="00042210">
        <w:rPr>
          <w:spacing w:val="-1"/>
        </w:rPr>
        <w:t>/</w:t>
      </w:r>
      <w:r w:rsidRPr="00042210">
        <w:rPr>
          <w:spacing w:val="-3"/>
        </w:rPr>
        <w:t>B</w:t>
      </w:r>
      <w:r w:rsidRPr="00042210">
        <w:rPr>
          <w:spacing w:val="-1"/>
        </w:rPr>
        <w:t>X</w:t>
      </w:r>
      <w:r w:rsidRPr="00042210">
        <w:t>D</w:t>
      </w:r>
      <w:r w:rsidRPr="00042210">
        <w:rPr>
          <w:spacing w:val="3"/>
        </w:rPr>
        <w:t xml:space="preserve"> </w:t>
      </w:r>
      <w:r w:rsidRPr="00042210">
        <w:rPr>
          <w:spacing w:val="-1"/>
        </w:rPr>
        <w:t>Q</w:t>
      </w:r>
      <w:r w:rsidRPr="00042210">
        <w:rPr>
          <w:spacing w:val="1"/>
        </w:rPr>
        <w:t>u</w:t>
      </w:r>
      <w:r w:rsidRPr="00042210">
        <w:t>y c</w:t>
      </w:r>
      <w:r w:rsidRPr="00042210">
        <w:rPr>
          <w:spacing w:val="1"/>
        </w:rPr>
        <w:t>hu</w:t>
      </w:r>
      <w:r w:rsidRPr="00042210">
        <w:rPr>
          <w:spacing w:val="-2"/>
        </w:rPr>
        <w:t>ẩ</w:t>
      </w:r>
      <w:r w:rsidRPr="00042210">
        <w:t>n</w:t>
      </w:r>
      <w:r w:rsidRPr="00042210">
        <w:rPr>
          <w:spacing w:val="5"/>
        </w:rPr>
        <w:t xml:space="preserve"> </w:t>
      </w:r>
      <w:r w:rsidRPr="00042210">
        <w:rPr>
          <w:spacing w:val="1"/>
        </w:rPr>
        <w:t>k</w:t>
      </w:r>
      <w:r w:rsidRPr="00042210">
        <w:t xml:space="preserve">ỹ </w:t>
      </w:r>
      <w:r w:rsidRPr="00042210">
        <w:rPr>
          <w:spacing w:val="-1"/>
        </w:rPr>
        <w:t>th</w:t>
      </w:r>
      <w:r w:rsidRPr="00042210">
        <w:rPr>
          <w:spacing w:val="1"/>
        </w:rPr>
        <w:t>u</w:t>
      </w:r>
      <w:r w:rsidRPr="00042210">
        <w:t>ật</w:t>
      </w:r>
      <w:r w:rsidRPr="00042210">
        <w:rPr>
          <w:spacing w:val="3"/>
        </w:rPr>
        <w:t xml:space="preserve"> </w:t>
      </w:r>
      <w:r w:rsidRPr="00042210">
        <w:rPr>
          <w:spacing w:val="-1"/>
        </w:rPr>
        <w:t>qu</w:t>
      </w:r>
      <w:r w:rsidRPr="00042210">
        <w:rPr>
          <w:spacing w:val="1"/>
        </w:rPr>
        <w:t>ố</w:t>
      </w:r>
      <w:r w:rsidRPr="00042210">
        <w:t>c</w:t>
      </w:r>
      <w:r w:rsidRPr="00042210">
        <w:rPr>
          <w:spacing w:val="2"/>
        </w:rPr>
        <w:t xml:space="preserve"> </w:t>
      </w:r>
      <w:r w:rsidRPr="00042210">
        <w:rPr>
          <w:spacing w:val="1"/>
        </w:rPr>
        <w:t>g</w:t>
      </w:r>
      <w:r w:rsidRPr="00042210">
        <w:rPr>
          <w:spacing w:val="-1"/>
        </w:rPr>
        <w:t>i</w:t>
      </w:r>
      <w:r w:rsidRPr="00042210">
        <w:t>a</w:t>
      </w:r>
      <w:r w:rsidRPr="00042210">
        <w:rPr>
          <w:spacing w:val="2"/>
        </w:rPr>
        <w:t xml:space="preserve"> </w:t>
      </w:r>
      <w:r w:rsidRPr="00042210">
        <w:rPr>
          <w:spacing w:val="1"/>
        </w:rPr>
        <w:t>v</w:t>
      </w:r>
      <w:r w:rsidRPr="00042210">
        <w:t xml:space="preserve">ề </w:t>
      </w:r>
      <w:r w:rsidRPr="00042210">
        <w:rPr>
          <w:spacing w:val="1"/>
        </w:rPr>
        <w:t>qu</w:t>
      </w:r>
      <w:r w:rsidRPr="00042210">
        <w:t>y</w:t>
      </w:r>
      <w:r w:rsidRPr="00042210">
        <w:rPr>
          <w:spacing w:val="-3"/>
        </w:rPr>
        <w:t xml:space="preserve"> </w:t>
      </w:r>
      <w:r w:rsidRPr="00042210">
        <w:t>h</w:t>
      </w:r>
      <w:r w:rsidRPr="00042210">
        <w:rPr>
          <w:spacing w:val="1"/>
        </w:rPr>
        <w:t>o</w:t>
      </w:r>
      <w:r w:rsidRPr="00042210">
        <w:rPr>
          <w:spacing w:val="-2"/>
        </w:rPr>
        <w:t>ạ</w:t>
      </w:r>
      <w:r w:rsidRPr="00042210">
        <w:t>ch</w:t>
      </w:r>
      <w:r w:rsidRPr="00042210">
        <w:rPr>
          <w:spacing w:val="-2"/>
        </w:rPr>
        <w:t xml:space="preserve"> </w:t>
      </w:r>
      <w:r w:rsidRPr="00042210">
        <w:rPr>
          <w:spacing w:val="1"/>
        </w:rPr>
        <w:t>x</w:t>
      </w:r>
      <w:r w:rsidRPr="00042210">
        <w:t>ây</w:t>
      </w:r>
      <w:r w:rsidRPr="00042210">
        <w:rPr>
          <w:spacing w:val="-3"/>
        </w:rPr>
        <w:t xml:space="preserve"> </w:t>
      </w:r>
      <w:r w:rsidRPr="00042210">
        <w:t>dựn</w:t>
      </w:r>
      <w:r w:rsidRPr="00042210">
        <w:rPr>
          <w:spacing w:val="2"/>
        </w:rPr>
        <w:t>g</w:t>
      </w:r>
      <w:r w:rsidRPr="00042210">
        <w:t>.</w:t>
      </w:r>
    </w:p>
    <w:p w14:paraId="6CE7F3E2" w14:textId="77777777" w:rsidR="002648F5" w:rsidRPr="00042210" w:rsidRDefault="002648F5" w:rsidP="004C2F37">
      <w:pPr>
        <w:ind w:firstLine="284"/>
      </w:pPr>
      <w:r w:rsidRPr="00042210">
        <w:t>- Cấp</w:t>
      </w:r>
      <w:r w:rsidRPr="00042210">
        <w:rPr>
          <w:spacing w:val="-2"/>
        </w:rPr>
        <w:t xml:space="preserve"> </w:t>
      </w:r>
      <w:r w:rsidRPr="00042210">
        <w:rPr>
          <w:spacing w:val="1"/>
        </w:rPr>
        <w:t>đi</w:t>
      </w:r>
      <w:r w:rsidRPr="00042210">
        <w:rPr>
          <w:spacing w:val="-2"/>
        </w:rPr>
        <w:t>ệ</w:t>
      </w:r>
      <w:r w:rsidRPr="00042210">
        <w:rPr>
          <w:spacing w:val="-1"/>
        </w:rPr>
        <w:t>n</w:t>
      </w:r>
      <w:r w:rsidRPr="00042210">
        <w:t>:</w:t>
      </w:r>
    </w:p>
    <w:p w14:paraId="19841D37" w14:textId="77777777" w:rsidR="002648F5" w:rsidRPr="00042210" w:rsidRDefault="002648F5" w:rsidP="004C2F37">
      <w:pPr>
        <w:ind w:firstLine="284"/>
      </w:pPr>
      <w:r w:rsidRPr="00042210">
        <w:t>+ Cấp</w:t>
      </w:r>
      <w:r w:rsidRPr="00042210">
        <w:rPr>
          <w:spacing w:val="-2"/>
        </w:rPr>
        <w:t xml:space="preserve"> </w:t>
      </w:r>
      <w:r w:rsidRPr="00042210">
        <w:rPr>
          <w:spacing w:val="1"/>
        </w:rPr>
        <w:t>đi</w:t>
      </w:r>
      <w:r w:rsidRPr="00042210">
        <w:rPr>
          <w:spacing w:val="-2"/>
        </w:rPr>
        <w:t>ệ</w:t>
      </w:r>
      <w:r w:rsidRPr="00042210">
        <w:rPr>
          <w:spacing w:val="-1"/>
        </w:rPr>
        <w:t>n</w:t>
      </w:r>
      <w:r w:rsidRPr="00042210">
        <w:t>:</w:t>
      </w:r>
      <w:r w:rsidRPr="00042210">
        <w:rPr>
          <w:spacing w:val="1"/>
        </w:rPr>
        <w:t xml:space="preserve"> </w:t>
      </w:r>
      <w:r w:rsidRPr="00042210">
        <w:rPr>
          <w:spacing w:val="-2"/>
        </w:rPr>
        <w:t>3</w:t>
      </w:r>
      <w:r w:rsidRPr="00042210">
        <w:rPr>
          <w:spacing w:val="1"/>
        </w:rPr>
        <w:t>0</w:t>
      </w:r>
      <w:r w:rsidRPr="00042210">
        <w:rPr>
          <w:spacing w:val="-3"/>
        </w:rPr>
        <w:t>W</w:t>
      </w:r>
      <w:r w:rsidRPr="00042210">
        <w:rPr>
          <w:spacing w:val="3"/>
        </w:rPr>
        <w:t>/</w:t>
      </w:r>
      <w:r w:rsidRPr="00042210">
        <w:rPr>
          <w:spacing w:val="-5"/>
        </w:rPr>
        <w:t>m</w:t>
      </w:r>
      <w:r w:rsidRPr="00042210">
        <w:t>²</w:t>
      </w:r>
      <w:r w:rsidRPr="00042210">
        <w:rPr>
          <w:spacing w:val="1"/>
        </w:rPr>
        <w:t>s</w:t>
      </w:r>
      <w:r w:rsidRPr="00042210">
        <w:t>à</w:t>
      </w:r>
      <w:r w:rsidRPr="00042210">
        <w:rPr>
          <w:spacing w:val="1"/>
        </w:rPr>
        <w:t>n</w:t>
      </w:r>
      <w:r w:rsidRPr="00042210">
        <w:t>.</w:t>
      </w:r>
    </w:p>
    <w:p w14:paraId="7C61810C" w14:textId="77777777" w:rsidR="002648F5" w:rsidRPr="00042210" w:rsidRDefault="002648F5" w:rsidP="004C2F37">
      <w:pPr>
        <w:ind w:firstLine="284"/>
      </w:pPr>
      <w:r w:rsidRPr="00042210">
        <w:t xml:space="preserve">+ </w:t>
      </w:r>
      <w:r w:rsidRPr="00042210">
        <w:rPr>
          <w:spacing w:val="-1"/>
        </w:rPr>
        <w:t>C</w:t>
      </w:r>
      <w:r w:rsidRPr="00042210">
        <w:rPr>
          <w:spacing w:val="1"/>
        </w:rPr>
        <w:t>h</w:t>
      </w:r>
      <w:r w:rsidRPr="00042210">
        <w:rPr>
          <w:spacing w:val="-1"/>
        </w:rPr>
        <w:t>i</w:t>
      </w:r>
      <w:r w:rsidRPr="00042210">
        <w:t>ếu</w:t>
      </w:r>
      <w:r w:rsidRPr="00042210">
        <w:rPr>
          <w:spacing w:val="-2"/>
        </w:rPr>
        <w:t xml:space="preserve"> </w:t>
      </w:r>
      <w:r w:rsidRPr="00042210">
        <w:rPr>
          <w:spacing w:val="1"/>
        </w:rPr>
        <w:t>s</w:t>
      </w:r>
      <w:r w:rsidRPr="00042210">
        <w:rPr>
          <w:spacing w:val="-2"/>
        </w:rPr>
        <w:t>á</w:t>
      </w:r>
      <w:r w:rsidRPr="00042210">
        <w:rPr>
          <w:spacing w:val="1"/>
        </w:rPr>
        <w:t>n</w:t>
      </w:r>
      <w:r w:rsidRPr="00042210">
        <w:t>g</w:t>
      </w:r>
      <w:r w:rsidRPr="00042210">
        <w:rPr>
          <w:spacing w:val="-2"/>
        </w:rPr>
        <w:t xml:space="preserve"> </w:t>
      </w:r>
      <w:r w:rsidRPr="00042210">
        <w:rPr>
          <w:spacing w:val="1"/>
        </w:rPr>
        <w:t>đ</w:t>
      </w:r>
      <w:r w:rsidRPr="00042210">
        <w:rPr>
          <w:spacing w:val="-1"/>
        </w:rPr>
        <w:t>ư</w:t>
      </w:r>
      <w:r w:rsidRPr="00042210">
        <w:rPr>
          <w:spacing w:val="-2"/>
        </w:rPr>
        <w:t>ờ</w:t>
      </w:r>
      <w:r w:rsidRPr="00042210">
        <w:rPr>
          <w:spacing w:val="1"/>
        </w:rPr>
        <w:t>n</w:t>
      </w:r>
      <w:r w:rsidRPr="00042210">
        <w:t>g</w:t>
      </w:r>
      <w:r w:rsidRPr="00042210">
        <w:rPr>
          <w:spacing w:val="-2"/>
        </w:rPr>
        <w:t xml:space="preserve"> </w:t>
      </w:r>
      <w:r w:rsidRPr="00042210">
        <w:rPr>
          <w:spacing w:val="1"/>
        </w:rPr>
        <w:t>p</w:t>
      </w:r>
      <w:r w:rsidRPr="00042210">
        <w:rPr>
          <w:spacing w:val="-1"/>
        </w:rPr>
        <w:t>hố</w:t>
      </w:r>
      <w:r w:rsidRPr="00042210">
        <w:t>:</w:t>
      </w:r>
      <w:r w:rsidRPr="00042210">
        <w:rPr>
          <w:spacing w:val="1"/>
        </w:rPr>
        <w:t xml:space="preserve"> </w:t>
      </w:r>
      <w:r w:rsidRPr="00042210">
        <w:t>1</w:t>
      </w:r>
      <w:r w:rsidRPr="00042210">
        <w:rPr>
          <w:spacing w:val="-3"/>
        </w:rPr>
        <w:t>W</w:t>
      </w:r>
      <w:r w:rsidRPr="00042210">
        <w:rPr>
          <w:spacing w:val="1"/>
        </w:rPr>
        <w:t>/</w:t>
      </w:r>
      <w:r w:rsidRPr="00042210">
        <w:rPr>
          <w:spacing w:val="-5"/>
        </w:rPr>
        <w:t>m</w:t>
      </w:r>
      <w:r w:rsidRPr="00042210">
        <w:t>².</w:t>
      </w:r>
    </w:p>
    <w:p w14:paraId="43A0A0CC" w14:textId="77777777" w:rsidR="002648F5" w:rsidRPr="00042210" w:rsidRDefault="002648F5" w:rsidP="004C2F37">
      <w:pPr>
        <w:ind w:firstLine="284"/>
      </w:pPr>
      <w:r w:rsidRPr="00042210">
        <w:t>+ Chiếu</w:t>
      </w:r>
      <w:r w:rsidRPr="00042210">
        <w:rPr>
          <w:spacing w:val="-2"/>
        </w:rPr>
        <w:t xml:space="preserve"> </w:t>
      </w:r>
      <w:r w:rsidRPr="00042210">
        <w:rPr>
          <w:spacing w:val="1"/>
        </w:rPr>
        <w:t>s</w:t>
      </w:r>
      <w:r w:rsidRPr="00042210">
        <w:rPr>
          <w:spacing w:val="-2"/>
        </w:rPr>
        <w:t>á</w:t>
      </w:r>
      <w:r w:rsidRPr="00042210">
        <w:rPr>
          <w:spacing w:val="1"/>
        </w:rPr>
        <w:t>n</w:t>
      </w:r>
      <w:r w:rsidRPr="00042210">
        <w:t>g</w:t>
      </w:r>
      <w:r w:rsidRPr="00042210">
        <w:rPr>
          <w:spacing w:val="1"/>
        </w:rPr>
        <w:t xml:space="preserve"> </w:t>
      </w:r>
      <w:r w:rsidRPr="00042210">
        <w:rPr>
          <w:spacing w:val="-3"/>
        </w:rPr>
        <w:t>c</w:t>
      </w:r>
      <w:r w:rsidRPr="00042210">
        <w:rPr>
          <w:spacing w:val="-1"/>
        </w:rPr>
        <w:t>ô</w:t>
      </w:r>
      <w:r w:rsidRPr="00042210">
        <w:rPr>
          <w:spacing w:val="1"/>
        </w:rPr>
        <w:t>n</w:t>
      </w:r>
      <w:r w:rsidRPr="00042210">
        <w:t>g</w:t>
      </w:r>
      <w:r w:rsidRPr="00042210">
        <w:rPr>
          <w:spacing w:val="-2"/>
        </w:rPr>
        <w:t xml:space="preserve"> </w:t>
      </w:r>
      <w:r w:rsidRPr="00042210">
        <w:rPr>
          <w:spacing w:val="1"/>
        </w:rPr>
        <w:t>v</w:t>
      </w:r>
      <w:r w:rsidRPr="00042210">
        <w:rPr>
          <w:spacing w:val="-1"/>
        </w:rPr>
        <w:t>i</w:t>
      </w:r>
      <w:r w:rsidRPr="00042210">
        <w:t>ê</w:t>
      </w:r>
      <w:r w:rsidRPr="00042210">
        <w:rPr>
          <w:spacing w:val="1"/>
        </w:rPr>
        <w:t>n</w:t>
      </w:r>
      <w:r w:rsidRPr="00042210">
        <w:t>,</w:t>
      </w:r>
      <w:r w:rsidRPr="00042210">
        <w:rPr>
          <w:spacing w:val="-1"/>
        </w:rPr>
        <w:t xml:space="preserve"> </w:t>
      </w:r>
      <w:r w:rsidRPr="00042210">
        <w:rPr>
          <w:spacing w:val="1"/>
        </w:rPr>
        <w:t>v</w:t>
      </w:r>
      <w:r w:rsidRPr="00042210">
        <w:rPr>
          <w:spacing w:val="-1"/>
        </w:rPr>
        <w:t>ư</w:t>
      </w:r>
      <w:r w:rsidRPr="00042210">
        <w:rPr>
          <w:spacing w:val="-2"/>
        </w:rPr>
        <w:t>ờ</w:t>
      </w:r>
      <w:r w:rsidRPr="00042210">
        <w:t>n</w:t>
      </w:r>
      <w:r w:rsidRPr="00042210">
        <w:rPr>
          <w:spacing w:val="1"/>
        </w:rPr>
        <w:t xml:space="preserve"> </w:t>
      </w:r>
      <w:r w:rsidRPr="00042210">
        <w:rPr>
          <w:spacing w:val="-2"/>
        </w:rPr>
        <w:t>h</w:t>
      </w:r>
      <w:r w:rsidRPr="00042210">
        <w:rPr>
          <w:spacing w:val="1"/>
        </w:rPr>
        <w:t>o</w:t>
      </w:r>
      <w:r w:rsidRPr="00042210">
        <w:rPr>
          <w:spacing w:val="-2"/>
        </w:rPr>
        <w:t>a</w:t>
      </w:r>
      <w:r w:rsidRPr="00042210">
        <w:t>:</w:t>
      </w:r>
      <w:r w:rsidRPr="00042210">
        <w:rPr>
          <w:spacing w:val="1"/>
        </w:rPr>
        <w:t xml:space="preserve"> </w:t>
      </w:r>
      <w:r w:rsidRPr="00042210">
        <w:t>0</w:t>
      </w:r>
      <w:r w:rsidRPr="00042210">
        <w:rPr>
          <w:spacing w:val="-3"/>
        </w:rPr>
        <w:t>,</w:t>
      </w:r>
      <w:r w:rsidRPr="00042210">
        <w:rPr>
          <w:spacing w:val="1"/>
        </w:rPr>
        <w:t>5</w:t>
      </w:r>
      <w:r w:rsidRPr="00042210">
        <w:rPr>
          <w:spacing w:val="-3"/>
        </w:rPr>
        <w:t>W</w:t>
      </w:r>
      <w:r w:rsidRPr="00042210">
        <w:rPr>
          <w:spacing w:val="1"/>
        </w:rPr>
        <w:t>/</w:t>
      </w:r>
      <w:r w:rsidRPr="00042210">
        <w:rPr>
          <w:spacing w:val="-3"/>
        </w:rPr>
        <w:t>m</w:t>
      </w:r>
      <w:r w:rsidRPr="00042210">
        <w:t>².</w:t>
      </w:r>
    </w:p>
    <w:p w14:paraId="04457A45" w14:textId="77777777" w:rsidR="002648F5" w:rsidRPr="00042210" w:rsidRDefault="002648F5" w:rsidP="004C2F37">
      <w:pPr>
        <w:ind w:firstLine="284"/>
      </w:pPr>
      <w:r w:rsidRPr="00042210">
        <w:t>- Cấp</w:t>
      </w:r>
      <w:r w:rsidRPr="00042210">
        <w:rPr>
          <w:spacing w:val="-2"/>
        </w:rPr>
        <w:t xml:space="preserve"> </w:t>
      </w:r>
      <w:r w:rsidRPr="00042210">
        <w:rPr>
          <w:spacing w:val="1"/>
        </w:rPr>
        <w:t>n</w:t>
      </w:r>
      <w:r w:rsidRPr="00042210">
        <w:rPr>
          <w:spacing w:val="-1"/>
        </w:rPr>
        <w:t>ư</w:t>
      </w:r>
      <w:r w:rsidRPr="00042210">
        <w:t>ớc:</w:t>
      </w:r>
    </w:p>
    <w:p w14:paraId="78705978" w14:textId="77777777" w:rsidR="002648F5" w:rsidRPr="00042210" w:rsidRDefault="002648F5" w:rsidP="004C2F37">
      <w:pPr>
        <w:ind w:firstLine="284"/>
      </w:pPr>
      <w:r w:rsidRPr="00042210">
        <w:t>+ Cấp</w:t>
      </w:r>
      <w:r w:rsidRPr="00042210">
        <w:rPr>
          <w:spacing w:val="-2"/>
        </w:rPr>
        <w:t xml:space="preserve"> </w:t>
      </w:r>
      <w:r w:rsidRPr="00042210">
        <w:rPr>
          <w:spacing w:val="1"/>
        </w:rPr>
        <w:t>n</w:t>
      </w:r>
      <w:r w:rsidRPr="00042210">
        <w:rPr>
          <w:spacing w:val="-1"/>
        </w:rPr>
        <w:t>ư</w:t>
      </w:r>
      <w:r w:rsidRPr="00042210">
        <w:t xml:space="preserve">ớc </w:t>
      </w:r>
      <w:r w:rsidRPr="00042210">
        <w:rPr>
          <w:spacing w:val="-1"/>
        </w:rPr>
        <w:t>si</w:t>
      </w:r>
      <w:r w:rsidRPr="00042210">
        <w:rPr>
          <w:spacing w:val="1"/>
        </w:rPr>
        <w:t>n</w:t>
      </w:r>
      <w:r w:rsidRPr="00042210">
        <w:t>h</w:t>
      </w:r>
      <w:r w:rsidRPr="00042210">
        <w:rPr>
          <w:spacing w:val="-2"/>
        </w:rPr>
        <w:t xml:space="preserve"> </w:t>
      </w:r>
      <w:r w:rsidRPr="00042210">
        <w:rPr>
          <w:spacing w:val="1"/>
        </w:rPr>
        <w:t>h</w:t>
      </w:r>
      <w:r w:rsidRPr="00042210">
        <w:rPr>
          <w:spacing w:val="-1"/>
        </w:rPr>
        <w:t>o</w:t>
      </w:r>
      <w:r w:rsidRPr="00042210">
        <w:t>ạ</w:t>
      </w:r>
      <w:r w:rsidRPr="00042210">
        <w:rPr>
          <w:spacing w:val="-1"/>
        </w:rPr>
        <w:t>t</w:t>
      </w:r>
      <w:r w:rsidRPr="00042210">
        <w:t>:</w:t>
      </w:r>
      <w:r w:rsidRPr="00042210">
        <w:rPr>
          <w:spacing w:val="3"/>
        </w:rPr>
        <w:t xml:space="preserve"> </w:t>
      </w:r>
      <w:r w:rsidRPr="00042210">
        <w:t>≥</w:t>
      </w:r>
      <w:r w:rsidRPr="00042210">
        <w:rPr>
          <w:spacing w:val="-1"/>
        </w:rPr>
        <w:t xml:space="preserve"> 8</w:t>
      </w:r>
      <w:r w:rsidRPr="00042210">
        <w:t>0</w:t>
      </w:r>
      <w:r w:rsidRPr="00042210">
        <w:rPr>
          <w:spacing w:val="1"/>
        </w:rPr>
        <w:t xml:space="preserve"> </w:t>
      </w:r>
      <w:r w:rsidRPr="00042210">
        <w:rPr>
          <w:spacing w:val="-2"/>
        </w:rPr>
        <w:t>l</w:t>
      </w:r>
      <w:r w:rsidRPr="00042210">
        <w:rPr>
          <w:spacing w:val="1"/>
        </w:rPr>
        <w:t>í</w:t>
      </w:r>
      <w:r w:rsidRPr="00042210">
        <w:rPr>
          <w:spacing w:val="-1"/>
        </w:rPr>
        <w:t>t</w:t>
      </w:r>
      <w:r w:rsidRPr="00042210">
        <w:rPr>
          <w:spacing w:val="1"/>
        </w:rPr>
        <w:t>/</w:t>
      </w:r>
      <w:r w:rsidRPr="00042210">
        <w:rPr>
          <w:spacing w:val="-1"/>
        </w:rPr>
        <w:t>n</w:t>
      </w:r>
      <w:r w:rsidRPr="00042210">
        <w:rPr>
          <w:spacing w:val="1"/>
        </w:rPr>
        <w:t>g</w:t>
      </w:r>
      <w:r w:rsidRPr="00042210">
        <w:rPr>
          <w:spacing w:val="-1"/>
        </w:rPr>
        <w:t>ư</w:t>
      </w:r>
      <w:r w:rsidRPr="00042210">
        <w:rPr>
          <w:spacing w:val="-2"/>
        </w:rPr>
        <w:t>ờ</w:t>
      </w:r>
      <w:r w:rsidRPr="00042210">
        <w:rPr>
          <w:spacing w:val="1"/>
        </w:rPr>
        <w:t>i</w:t>
      </w:r>
      <w:r w:rsidRPr="00042210">
        <w:rPr>
          <w:spacing w:val="-1"/>
        </w:rPr>
        <w:t>/n</w:t>
      </w:r>
      <w:r w:rsidRPr="00042210">
        <w:rPr>
          <w:spacing w:val="1"/>
        </w:rPr>
        <w:t>g</w:t>
      </w:r>
      <w:r w:rsidRPr="00042210">
        <w:t>ày</w:t>
      </w:r>
      <w:r w:rsidRPr="00042210">
        <w:rPr>
          <w:spacing w:val="-2"/>
        </w:rPr>
        <w:t xml:space="preserve"> </w:t>
      </w:r>
      <w:r w:rsidRPr="00042210">
        <w:rPr>
          <w:spacing w:val="1"/>
        </w:rPr>
        <w:t>đ</w:t>
      </w:r>
      <w:r w:rsidRPr="00042210">
        <w:t>ê</w:t>
      </w:r>
      <w:r w:rsidRPr="00042210">
        <w:rPr>
          <w:spacing w:val="-5"/>
        </w:rPr>
        <w:t>m</w:t>
      </w:r>
      <w:r w:rsidRPr="00042210">
        <w:t>.</w:t>
      </w:r>
      <w:r w:rsidRPr="00042210">
        <w:rPr>
          <w:spacing w:val="-1"/>
        </w:rPr>
        <w:t xml:space="preserve"> </w:t>
      </w:r>
      <w:r w:rsidRPr="00042210">
        <w:rPr>
          <w:spacing w:val="1"/>
        </w:rPr>
        <w:t>T</w:t>
      </w:r>
      <w:r w:rsidRPr="00042210">
        <w:t>ỷ</w:t>
      </w:r>
      <w:r w:rsidRPr="00042210">
        <w:rPr>
          <w:spacing w:val="-1"/>
        </w:rPr>
        <w:t xml:space="preserve"> </w:t>
      </w:r>
      <w:r w:rsidRPr="00042210">
        <w:t>lệ cấp</w:t>
      </w:r>
      <w:r w:rsidRPr="00042210">
        <w:rPr>
          <w:spacing w:val="1"/>
        </w:rPr>
        <w:t xml:space="preserve"> </w:t>
      </w:r>
      <w:r w:rsidRPr="00042210">
        <w:t>nước</w:t>
      </w:r>
      <w:r w:rsidRPr="00042210">
        <w:rPr>
          <w:spacing w:val="-3"/>
        </w:rPr>
        <w:t xml:space="preserve"> </w:t>
      </w:r>
      <w:r w:rsidRPr="00042210">
        <w:rPr>
          <w:spacing w:val="1"/>
        </w:rPr>
        <w:t>1</w:t>
      </w:r>
      <w:r w:rsidRPr="00042210">
        <w:rPr>
          <w:spacing w:val="-1"/>
        </w:rPr>
        <w:t>0</w:t>
      </w:r>
      <w:r w:rsidRPr="00042210">
        <w:rPr>
          <w:spacing w:val="1"/>
        </w:rPr>
        <w:t>0</w:t>
      </w:r>
      <w:r w:rsidRPr="00042210">
        <w:rPr>
          <w:spacing w:val="-1"/>
        </w:rPr>
        <w:t>%</w:t>
      </w:r>
      <w:r w:rsidRPr="00042210">
        <w:t>.</w:t>
      </w:r>
    </w:p>
    <w:p w14:paraId="09253779" w14:textId="77777777" w:rsidR="002648F5" w:rsidRPr="00042210" w:rsidRDefault="002648F5" w:rsidP="004C2F37">
      <w:pPr>
        <w:ind w:firstLine="284"/>
      </w:pPr>
      <w:r w:rsidRPr="00042210">
        <w:t xml:space="preserve">+ </w:t>
      </w:r>
      <w:r w:rsidRPr="00042210">
        <w:rPr>
          <w:spacing w:val="-1"/>
        </w:rPr>
        <w:t>Cô</w:t>
      </w:r>
      <w:r w:rsidRPr="00042210">
        <w:rPr>
          <w:spacing w:val="1"/>
        </w:rPr>
        <w:t>n</w:t>
      </w:r>
      <w:r w:rsidRPr="00042210">
        <w:t>g</w:t>
      </w:r>
      <w:r w:rsidRPr="00042210">
        <w:rPr>
          <w:spacing w:val="-2"/>
        </w:rPr>
        <w:t xml:space="preserve"> </w:t>
      </w:r>
      <w:r w:rsidRPr="00042210">
        <w:rPr>
          <w:spacing w:val="1"/>
        </w:rPr>
        <w:t>t</w:t>
      </w:r>
      <w:r w:rsidRPr="00042210">
        <w:t>r</w:t>
      </w:r>
      <w:r w:rsidRPr="00042210">
        <w:rPr>
          <w:spacing w:val="-1"/>
        </w:rPr>
        <w:t>ìn</w:t>
      </w:r>
      <w:r w:rsidRPr="00042210">
        <w:t>h</w:t>
      </w:r>
      <w:r w:rsidRPr="00042210">
        <w:rPr>
          <w:spacing w:val="1"/>
        </w:rPr>
        <w:t xml:space="preserve"> </w:t>
      </w:r>
      <w:r w:rsidRPr="00042210">
        <w:t>c</w:t>
      </w:r>
      <w:r w:rsidRPr="00042210">
        <w:rPr>
          <w:spacing w:val="-2"/>
        </w:rPr>
        <w:t>ô</w:t>
      </w:r>
      <w:r w:rsidRPr="00042210">
        <w:rPr>
          <w:spacing w:val="-1"/>
        </w:rPr>
        <w:t>n</w:t>
      </w:r>
      <w:r w:rsidRPr="00042210">
        <w:t>g</w:t>
      </w:r>
      <w:r w:rsidRPr="00042210">
        <w:rPr>
          <w:spacing w:val="1"/>
        </w:rPr>
        <w:t xml:space="preserve"> </w:t>
      </w:r>
      <w:r w:rsidRPr="00042210">
        <w:t>c</w:t>
      </w:r>
      <w:r w:rsidRPr="00042210">
        <w:rPr>
          <w:spacing w:val="-2"/>
        </w:rPr>
        <w:t>ộ</w:t>
      </w:r>
      <w:r w:rsidRPr="00042210">
        <w:rPr>
          <w:spacing w:val="1"/>
        </w:rPr>
        <w:t>ng</w:t>
      </w:r>
      <w:r w:rsidRPr="00042210">
        <w:t>,</w:t>
      </w:r>
      <w:r w:rsidRPr="00042210">
        <w:rPr>
          <w:spacing w:val="-3"/>
        </w:rPr>
        <w:t xml:space="preserve"> </w:t>
      </w:r>
      <w:r w:rsidRPr="00042210">
        <w:rPr>
          <w:spacing w:val="1"/>
        </w:rPr>
        <w:t>dị</w:t>
      </w:r>
      <w:r w:rsidRPr="00042210">
        <w:rPr>
          <w:spacing w:val="-2"/>
        </w:rPr>
        <w:t>c</w:t>
      </w:r>
      <w:r w:rsidRPr="00042210">
        <w:t>h</w:t>
      </w:r>
      <w:r w:rsidRPr="00042210">
        <w:rPr>
          <w:spacing w:val="-2"/>
        </w:rPr>
        <w:t xml:space="preserve"> </w:t>
      </w:r>
      <w:r w:rsidRPr="00042210">
        <w:rPr>
          <w:spacing w:val="1"/>
        </w:rPr>
        <w:t>v</w:t>
      </w:r>
      <w:r w:rsidRPr="00042210">
        <w:t>ụ</w:t>
      </w:r>
      <w:r w:rsidRPr="00042210">
        <w:rPr>
          <w:spacing w:val="-2"/>
        </w:rPr>
        <w:t xml:space="preserve"> </w:t>
      </w:r>
      <w:r w:rsidRPr="00042210">
        <w:rPr>
          <w:spacing w:val="1"/>
        </w:rPr>
        <w:t>k</w:t>
      </w:r>
      <w:r w:rsidRPr="00042210">
        <w:rPr>
          <w:spacing w:val="-1"/>
        </w:rPr>
        <w:t>h</w:t>
      </w:r>
      <w:r w:rsidRPr="00042210">
        <w:t>ác 2</w:t>
      </w:r>
      <w:r w:rsidRPr="00042210">
        <w:rPr>
          <w:spacing w:val="-2"/>
        </w:rPr>
        <w:t xml:space="preserve"> </w:t>
      </w:r>
      <w:r w:rsidRPr="00042210">
        <w:rPr>
          <w:spacing w:val="1"/>
        </w:rPr>
        <w:t>l</w:t>
      </w:r>
      <w:r w:rsidRPr="00042210">
        <w:rPr>
          <w:spacing w:val="-1"/>
        </w:rPr>
        <w:t>ít/</w:t>
      </w:r>
      <w:r w:rsidRPr="00042210">
        <w:rPr>
          <w:spacing w:val="1"/>
        </w:rPr>
        <w:t>m</w:t>
      </w:r>
      <w:r w:rsidRPr="00042210">
        <w:rPr>
          <w:position w:val="10"/>
        </w:rPr>
        <w:t>2</w:t>
      </w:r>
      <w:r w:rsidRPr="00042210">
        <w:rPr>
          <w:spacing w:val="26"/>
          <w:position w:val="10"/>
        </w:rPr>
        <w:t xml:space="preserve"> </w:t>
      </w:r>
      <w:r w:rsidRPr="00042210">
        <w:rPr>
          <w:spacing w:val="1"/>
        </w:rPr>
        <w:t>s</w:t>
      </w:r>
      <w:r w:rsidRPr="00042210">
        <w:t>à</w:t>
      </w:r>
      <w:r w:rsidRPr="00042210">
        <w:rPr>
          <w:spacing w:val="1"/>
        </w:rPr>
        <w:t>n/</w:t>
      </w:r>
      <w:r w:rsidRPr="00042210">
        <w:rPr>
          <w:spacing w:val="-1"/>
        </w:rPr>
        <w:t>n</w:t>
      </w:r>
      <w:r w:rsidRPr="00042210">
        <w:rPr>
          <w:spacing w:val="1"/>
        </w:rPr>
        <w:t>g</w:t>
      </w:r>
      <w:r w:rsidRPr="00042210">
        <w:t>ày</w:t>
      </w:r>
      <w:r w:rsidRPr="00042210">
        <w:rPr>
          <w:spacing w:val="-3"/>
        </w:rPr>
        <w:t xml:space="preserve"> </w:t>
      </w:r>
      <w:r w:rsidRPr="00042210">
        <w:t>đê</w:t>
      </w:r>
      <w:r w:rsidRPr="00042210">
        <w:rPr>
          <w:spacing w:val="-4"/>
        </w:rPr>
        <w:t>m</w:t>
      </w:r>
      <w:r w:rsidRPr="00042210">
        <w:t>.</w:t>
      </w:r>
    </w:p>
    <w:p w14:paraId="73CDDF91" w14:textId="77777777" w:rsidR="002648F5" w:rsidRPr="00042210" w:rsidRDefault="002648F5" w:rsidP="004C2F37">
      <w:pPr>
        <w:ind w:firstLine="284"/>
      </w:pPr>
      <w:r w:rsidRPr="00042210">
        <w:t xml:space="preserve">+ </w:t>
      </w:r>
      <w:r w:rsidRPr="00042210">
        <w:rPr>
          <w:spacing w:val="-2"/>
        </w:rPr>
        <w:t>N</w:t>
      </w:r>
      <w:r w:rsidRPr="00042210">
        <w:rPr>
          <w:spacing w:val="-1"/>
        </w:rPr>
        <w:t>ư</w:t>
      </w:r>
      <w:r w:rsidRPr="00042210">
        <w:t xml:space="preserve">ớc </w:t>
      </w:r>
      <w:r w:rsidRPr="00042210">
        <w:rPr>
          <w:spacing w:val="1"/>
        </w:rPr>
        <w:t>t</w:t>
      </w:r>
      <w:r w:rsidRPr="00042210">
        <w:rPr>
          <w:spacing w:val="-1"/>
        </w:rPr>
        <w:t>ư</w:t>
      </w:r>
      <w:r w:rsidRPr="00042210">
        <w:t>ới</w:t>
      </w:r>
      <w:r w:rsidRPr="00042210">
        <w:rPr>
          <w:spacing w:val="1"/>
        </w:rPr>
        <w:t xml:space="preserve"> </w:t>
      </w:r>
      <w:r w:rsidRPr="00042210">
        <w:t>câ</w:t>
      </w:r>
      <w:r w:rsidRPr="00042210">
        <w:rPr>
          <w:spacing w:val="-4"/>
        </w:rPr>
        <w:t>y</w:t>
      </w:r>
      <w:r w:rsidRPr="00042210">
        <w:t>,</w:t>
      </w:r>
      <w:r w:rsidRPr="00042210">
        <w:rPr>
          <w:spacing w:val="-1"/>
        </w:rPr>
        <w:t xml:space="preserve"> </w:t>
      </w:r>
      <w:r w:rsidRPr="00042210">
        <w:t>r</w:t>
      </w:r>
      <w:r w:rsidRPr="00042210">
        <w:rPr>
          <w:spacing w:val="-1"/>
        </w:rPr>
        <w:t>ử</w:t>
      </w:r>
      <w:r w:rsidRPr="00042210">
        <w:t>a đườ</w:t>
      </w:r>
      <w:r w:rsidRPr="00042210">
        <w:rPr>
          <w:spacing w:val="-1"/>
        </w:rPr>
        <w:t>n</w:t>
      </w:r>
      <w:r w:rsidRPr="00042210">
        <w:t>g</w:t>
      </w:r>
      <w:r w:rsidRPr="00042210">
        <w:rPr>
          <w:spacing w:val="1"/>
        </w:rPr>
        <w:t xml:space="preserve"> </w:t>
      </w:r>
      <w:r w:rsidRPr="00042210">
        <w:rPr>
          <w:spacing w:val="-2"/>
        </w:rPr>
        <w:t>t</w:t>
      </w:r>
      <w:r w:rsidRPr="00042210">
        <w:rPr>
          <w:spacing w:val="-1"/>
        </w:rPr>
        <w:t>ố</w:t>
      </w:r>
      <w:r w:rsidRPr="00042210">
        <w:t>i</w:t>
      </w:r>
      <w:r w:rsidRPr="00042210">
        <w:rPr>
          <w:spacing w:val="1"/>
        </w:rPr>
        <w:t xml:space="preserve"> </w:t>
      </w:r>
      <w:r w:rsidRPr="00042210">
        <w:rPr>
          <w:spacing w:val="-2"/>
        </w:rPr>
        <w:t>t</w:t>
      </w:r>
      <w:r w:rsidRPr="00042210">
        <w:rPr>
          <w:spacing w:val="1"/>
        </w:rPr>
        <w:t>h</w:t>
      </w:r>
      <w:r w:rsidRPr="00042210">
        <w:rPr>
          <w:spacing w:val="-1"/>
        </w:rPr>
        <w:t>i</w:t>
      </w:r>
      <w:r w:rsidRPr="00042210">
        <w:t>ểu</w:t>
      </w:r>
      <w:r w:rsidRPr="00042210">
        <w:rPr>
          <w:spacing w:val="-2"/>
        </w:rPr>
        <w:t xml:space="preserve"> </w:t>
      </w:r>
      <w:r w:rsidRPr="00042210">
        <w:rPr>
          <w:spacing w:val="1"/>
        </w:rPr>
        <w:t>b</w:t>
      </w:r>
      <w:r w:rsidRPr="00042210">
        <w:rPr>
          <w:spacing w:val="-2"/>
        </w:rPr>
        <w:t>ằ</w:t>
      </w:r>
      <w:r w:rsidRPr="00042210">
        <w:rPr>
          <w:spacing w:val="1"/>
        </w:rPr>
        <w:t>n</w:t>
      </w:r>
      <w:r w:rsidRPr="00042210">
        <w:t>g</w:t>
      </w:r>
      <w:r w:rsidRPr="00042210">
        <w:rPr>
          <w:spacing w:val="-2"/>
        </w:rPr>
        <w:t xml:space="preserve"> </w:t>
      </w:r>
      <w:r w:rsidRPr="00042210">
        <w:rPr>
          <w:spacing w:val="1"/>
        </w:rPr>
        <w:t>8</w:t>
      </w:r>
      <w:r w:rsidRPr="00042210">
        <w:t>%</w:t>
      </w:r>
      <w:r w:rsidRPr="00042210">
        <w:rPr>
          <w:spacing w:val="3"/>
        </w:rPr>
        <w:t xml:space="preserve"> </w:t>
      </w:r>
      <w:r w:rsidRPr="00042210">
        <w:rPr>
          <w:spacing w:val="1"/>
        </w:rPr>
        <w:t>l</w:t>
      </w:r>
      <w:r w:rsidRPr="00042210">
        <w:rPr>
          <w:spacing w:val="-1"/>
        </w:rPr>
        <w:t>ư</w:t>
      </w:r>
      <w:r w:rsidRPr="00042210">
        <w:rPr>
          <w:spacing w:val="-2"/>
        </w:rPr>
        <w:t>ợ</w:t>
      </w:r>
      <w:r w:rsidRPr="00042210">
        <w:rPr>
          <w:spacing w:val="1"/>
        </w:rPr>
        <w:t>n</w:t>
      </w:r>
      <w:r w:rsidRPr="00042210">
        <w:t>g</w:t>
      </w:r>
      <w:r w:rsidRPr="00042210">
        <w:rPr>
          <w:spacing w:val="-2"/>
        </w:rPr>
        <w:t xml:space="preserve"> </w:t>
      </w:r>
      <w:r w:rsidRPr="00042210">
        <w:rPr>
          <w:spacing w:val="1"/>
        </w:rPr>
        <w:t>n</w:t>
      </w:r>
      <w:r w:rsidRPr="00042210">
        <w:rPr>
          <w:spacing w:val="-1"/>
        </w:rPr>
        <w:t>ư</w:t>
      </w:r>
      <w:r w:rsidRPr="00042210">
        <w:t xml:space="preserve">ớc </w:t>
      </w:r>
      <w:r w:rsidRPr="00042210">
        <w:rPr>
          <w:spacing w:val="-1"/>
        </w:rPr>
        <w:t>si</w:t>
      </w:r>
      <w:r w:rsidRPr="00042210">
        <w:rPr>
          <w:spacing w:val="1"/>
        </w:rPr>
        <w:t>n</w:t>
      </w:r>
      <w:r w:rsidRPr="00042210">
        <w:t>h</w:t>
      </w:r>
      <w:r w:rsidRPr="00042210">
        <w:rPr>
          <w:spacing w:val="-2"/>
        </w:rPr>
        <w:t xml:space="preserve"> </w:t>
      </w:r>
      <w:r w:rsidRPr="00042210">
        <w:rPr>
          <w:spacing w:val="1"/>
        </w:rPr>
        <w:t>h</w:t>
      </w:r>
      <w:r w:rsidRPr="00042210">
        <w:rPr>
          <w:spacing w:val="-1"/>
        </w:rPr>
        <w:t>o</w:t>
      </w:r>
      <w:r w:rsidRPr="00042210">
        <w:t>ạ</w:t>
      </w:r>
      <w:r w:rsidRPr="00042210">
        <w:rPr>
          <w:spacing w:val="1"/>
        </w:rPr>
        <w:t>t</w:t>
      </w:r>
      <w:r w:rsidRPr="00042210">
        <w:t>.</w:t>
      </w:r>
    </w:p>
    <w:p w14:paraId="3C06A9DF" w14:textId="77777777" w:rsidR="002648F5" w:rsidRPr="00042210" w:rsidRDefault="002648F5" w:rsidP="004C2F37">
      <w:pPr>
        <w:ind w:firstLine="284"/>
      </w:pPr>
      <w:r w:rsidRPr="00042210">
        <w:t xml:space="preserve">- </w:t>
      </w:r>
      <w:r w:rsidRPr="00042210">
        <w:rPr>
          <w:spacing w:val="-1"/>
        </w:rPr>
        <w:t>T</w:t>
      </w:r>
      <w:r w:rsidRPr="00042210">
        <w:rPr>
          <w:spacing w:val="1"/>
        </w:rPr>
        <w:t>ho</w:t>
      </w:r>
      <w:r w:rsidRPr="00042210">
        <w:rPr>
          <w:spacing w:val="-2"/>
        </w:rPr>
        <w:t>á</w:t>
      </w:r>
      <w:r w:rsidRPr="00042210">
        <w:t>t</w:t>
      </w:r>
      <w:r w:rsidRPr="00042210">
        <w:rPr>
          <w:spacing w:val="1"/>
        </w:rPr>
        <w:t xml:space="preserve"> </w:t>
      </w:r>
      <w:r w:rsidRPr="00042210">
        <w:t>nươ</w:t>
      </w:r>
      <w:r w:rsidRPr="00042210">
        <w:rPr>
          <w:spacing w:val="-3"/>
        </w:rPr>
        <w:t>́</w:t>
      </w:r>
      <w:r w:rsidRPr="00042210">
        <w:t xml:space="preserve">c </w:t>
      </w:r>
      <w:r w:rsidRPr="00042210">
        <w:rPr>
          <w:spacing w:val="-2"/>
        </w:rPr>
        <w:t>t</w:t>
      </w:r>
      <w:r w:rsidRPr="00042210">
        <w:rPr>
          <w:spacing w:val="1"/>
        </w:rPr>
        <w:t>h</w:t>
      </w:r>
      <w:r w:rsidRPr="00042210">
        <w:t>ả</w:t>
      </w:r>
      <w:r w:rsidRPr="00042210">
        <w:rPr>
          <w:spacing w:val="-1"/>
        </w:rPr>
        <w:t>i</w:t>
      </w:r>
      <w:r w:rsidRPr="00042210">
        <w:t>:</w:t>
      </w:r>
      <w:r w:rsidRPr="00042210">
        <w:rPr>
          <w:spacing w:val="3"/>
        </w:rPr>
        <w:t xml:space="preserve"> </w:t>
      </w:r>
      <w:r w:rsidRPr="00042210">
        <w:t>≥</w:t>
      </w:r>
      <w:r w:rsidRPr="00042210">
        <w:rPr>
          <w:spacing w:val="-1"/>
        </w:rPr>
        <w:t xml:space="preserve"> 8</w:t>
      </w:r>
      <w:r w:rsidRPr="00042210">
        <w:rPr>
          <w:spacing w:val="1"/>
        </w:rPr>
        <w:t>0</w:t>
      </w:r>
      <w:r w:rsidRPr="00042210">
        <w:t>%</w:t>
      </w:r>
      <w:r w:rsidRPr="00042210">
        <w:rPr>
          <w:spacing w:val="-1"/>
        </w:rPr>
        <w:t xml:space="preserve"> </w:t>
      </w:r>
      <w:r w:rsidRPr="00042210">
        <w:t>lư</w:t>
      </w:r>
      <w:r w:rsidRPr="00042210">
        <w:rPr>
          <w:spacing w:val="-3"/>
        </w:rPr>
        <w:t>ợ</w:t>
      </w:r>
      <w:r w:rsidRPr="00042210">
        <w:rPr>
          <w:spacing w:val="1"/>
        </w:rPr>
        <w:t>n</w:t>
      </w:r>
      <w:r w:rsidRPr="00042210">
        <w:t>g</w:t>
      </w:r>
      <w:r w:rsidRPr="00042210">
        <w:rPr>
          <w:spacing w:val="-2"/>
        </w:rPr>
        <w:t xml:space="preserve"> </w:t>
      </w:r>
      <w:r w:rsidRPr="00042210">
        <w:rPr>
          <w:spacing w:val="1"/>
        </w:rPr>
        <w:t>n</w:t>
      </w:r>
      <w:r w:rsidRPr="00042210">
        <w:rPr>
          <w:spacing w:val="-1"/>
        </w:rPr>
        <w:t>ư</w:t>
      </w:r>
      <w:r w:rsidRPr="00042210">
        <w:t>ớc c</w:t>
      </w:r>
      <w:r w:rsidRPr="00042210">
        <w:rPr>
          <w:spacing w:val="-2"/>
        </w:rPr>
        <w:t>ấ</w:t>
      </w:r>
      <w:r w:rsidRPr="00042210">
        <w:rPr>
          <w:spacing w:val="1"/>
        </w:rPr>
        <w:t>p</w:t>
      </w:r>
      <w:r w:rsidRPr="00042210">
        <w:t>.</w:t>
      </w:r>
    </w:p>
    <w:p w14:paraId="66AFB4F0" w14:textId="77777777" w:rsidR="002648F5" w:rsidRPr="00042210" w:rsidRDefault="002648F5" w:rsidP="004C2F37">
      <w:pPr>
        <w:ind w:firstLine="284"/>
      </w:pPr>
      <w:r w:rsidRPr="00042210">
        <w:t xml:space="preserve">- </w:t>
      </w:r>
      <w:r w:rsidRPr="00042210">
        <w:rPr>
          <w:spacing w:val="-1"/>
        </w:rPr>
        <w:t>V</w:t>
      </w:r>
      <w:r w:rsidRPr="00042210">
        <w:t>ệ sinh</w:t>
      </w:r>
      <w:r w:rsidRPr="00042210">
        <w:rPr>
          <w:spacing w:val="2"/>
        </w:rPr>
        <w:t xml:space="preserve"> </w:t>
      </w:r>
      <w:r w:rsidRPr="00042210">
        <w:rPr>
          <w:spacing w:val="-5"/>
        </w:rPr>
        <w:t>m</w:t>
      </w:r>
      <w:r w:rsidRPr="00042210">
        <w:rPr>
          <w:spacing w:val="1"/>
        </w:rPr>
        <w:t>ô</w:t>
      </w:r>
      <w:r w:rsidRPr="00042210">
        <w:t>i</w:t>
      </w:r>
      <w:r w:rsidRPr="00042210">
        <w:rPr>
          <w:spacing w:val="1"/>
        </w:rPr>
        <w:t xml:space="preserve"> </w:t>
      </w:r>
      <w:r w:rsidRPr="00042210">
        <w:t>trư</w:t>
      </w:r>
      <w:r w:rsidRPr="00042210">
        <w:rPr>
          <w:spacing w:val="-3"/>
        </w:rPr>
        <w:t>ờ</w:t>
      </w:r>
      <w:r w:rsidRPr="00042210">
        <w:rPr>
          <w:spacing w:val="-1"/>
        </w:rPr>
        <w:t>n</w:t>
      </w:r>
      <w:r w:rsidRPr="00042210">
        <w:rPr>
          <w:spacing w:val="1"/>
        </w:rPr>
        <w:t>g</w:t>
      </w:r>
      <w:r w:rsidRPr="00042210">
        <w:t>:</w:t>
      </w:r>
      <w:r w:rsidRPr="00042210">
        <w:rPr>
          <w:spacing w:val="-1"/>
        </w:rPr>
        <w:t xml:space="preserve"> </w:t>
      </w:r>
      <w:r w:rsidRPr="00042210">
        <w:t>0,9</w:t>
      </w:r>
      <w:r w:rsidRPr="00042210">
        <w:rPr>
          <w:spacing w:val="1"/>
        </w:rPr>
        <w:t xml:space="preserve"> </w:t>
      </w:r>
      <w:r w:rsidRPr="00042210">
        <w:rPr>
          <w:spacing w:val="-2"/>
        </w:rPr>
        <w:t>k</w:t>
      </w:r>
      <w:r w:rsidRPr="00042210">
        <w:rPr>
          <w:spacing w:val="-1"/>
        </w:rPr>
        <w:t>g</w:t>
      </w:r>
      <w:r w:rsidRPr="00042210">
        <w:rPr>
          <w:spacing w:val="1"/>
        </w:rPr>
        <w:t>/</w:t>
      </w:r>
      <w:r w:rsidRPr="00042210">
        <w:rPr>
          <w:spacing w:val="-1"/>
        </w:rPr>
        <w:t>n</w:t>
      </w:r>
      <w:r w:rsidRPr="00042210">
        <w:rPr>
          <w:spacing w:val="1"/>
        </w:rPr>
        <w:t>g</w:t>
      </w:r>
      <w:r w:rsidRPr="00042210">
        <w:rPr>
          <w:spacing w:val="-1"/>
        </w:rPr>
        <w:t>ư</w:t>
      </w:r>
      <w:r w:rsidRPr="00042210">
        <w:rPr>
          <w:spacing w:val="-2"/>
        </w:rPr>
        <w:t>ờ</w:t>
      </w:r>
      <w:r w:rsidRPr="00042210">
        <w:rPr>
          <w:spacing w:val="1"/>
        </w:rPr>
        <w:t>i</w:t>
      </w:r>
      <w:r w:rsidRPr="00042210">
        <w:rPr>
          <w:spacing w:val="-1"/>
        </w:rPr>
        <w:t>/n</w:t>
      </w:r>
      <w:r w:rsidRPr="00042210">
        <w:rPr>
          <w:spacing w:val="1"/>
        </w:rPr>
        <w:t>g</w:t>
      </w:r>
      <w:r w:rsidRPr="00042210">
        <w:t>ày</w:t>
      </w:r>
      <w:r w:rsidRPr="00042210">
        <w:rPr>
          <w:spacing w:val="-3"/>
        </w:rPr>
        <w:t xml:space="preserve"> </w:t>
      </w:r>
      <w:r w:rsidRPr="00042210">
        <w:t>đ</w:t>
      </w:r>
      <w:r w:rsidRPr="00042210">
        <w:rPr>
          <w:spacing w:val="3"/>
        </w:rPr>
        <w:t>ê</w:t>
      </w:r>
      <w:r w:rsidRPr="00042210">
        <w:rPr>
          <w:spacing w:val="-5"/>
        </w:rPr>
        <w:t>m</w:t>
      </w:r>
      <w:r w:rsidRPr="00042210">
        <w:t>.</w:t>
      </w:r>
    </w:p>
    <w:p w14:paraId="5FE340C4" w14:textId="141C540E" w:rsidR="00BC5E68" w:rsidRPr="00042210" w:rsidRDefault="00BC5E68" w:rsidP="004C2F37">
      <w:pPr>
        <w:keepNext/>
        <w:spacing w:before="120"/>
        <w:jc w:val="both"/>
        <w:outlineLvl w:val="1"/>
        <w:rPr>
          <w:color w:val="000000" w:themeColor="text1"/>
          <w:sz w:val="26"/>
          <w:szCs w:val="26"/>
          <w:highlight w:val="white"/>
          <w:lang w:val="sv-SE"/>
        </w:rPr>
      </w:pPr>
      <w:bookmarkStart w:id="104" w:name="_Toc150518112"/>
      <w:r w:rsidRPr="00042210">
        <w:rPr>
          <w:b/>
          <w:color w:val="000000" w:themeColor="text1"/>
          <w:sz w:val="26"/>
          <w:szCs w:val="26"/>
          <w:highlight w:val="white"/>
          <w:lang w:val="sv-SE"/>
        </w:rPr>
        <w:t>IV</w:t>
      </w:r>
      <w:r w:rsidRPr="00042210">
        <w:rPr>
          <w:b/>
          <w:color w:val="000000" w:themeColor="text1"/>
          <w:sz w:val="26"/>
          <w:szCs w:val="26"/>
          <w:highlight w:val="white"/>
          <w:lang w:val="vi-VN"/>
        </w:rPr>
        <w:t xml:space="preserve">. </w:t>
      </w:r>
      <w:r w:rsidRPr="00042210">
        <w:rPr>
          <w:b/>
          <w:color w:val="000000" w:themeColor="text1"/>
          <w:sz w:val="26"/>
          <w:szCs w:val="26"/>
          <w:highlight w:val="white"/>
          <w:lang w:val="sv-SE"/>
        </w:rPr>
        <w:t>NGUYÊN TẮC VÀ QUAN ĐIỂM LẬP QUY HOẠCH</w:t>
      </w:r>
      <w:bookmarkEnd w:id="100"/>
      <w:bookmarkEnd w:id="101"/>
      <w:bookmarkEnd w:id="102"/>
      <w:bookmarkEnd w:id="103"/>
      <w:bookmarkEnd w:id="104"/>
    </w:p>
    <w:p w14:paraId="4BCAD2B5" w14:textId="738AD853" w:rsidR="007866AB" w:rsidRPr="00042210" w:rsidRDefault="007866AB" w:rsidP="004C2F37">
      <w:pPr>
        <w:ind w:firstLine="284"/>
      </w:pPr>
      <w:bookmarkStart w:id="105" w:name="_Toc523141839"/>
      <w:bookmarkStart w:id="106" w:name="_Toc528671624"/>
      <w:bookmarkStart w:id="107" w:name="_Toc528671657"/>
      <w:bookmarkStart w:id="108" w:name="_Toc503788945"/>
      <w:bookmarkStart w:id="109" w:name="_Toc504458835"/>
      <w:bookmarkEnd w:id="92"/>
      <w:bookmarkEnd w:id="93"/>
      <w:r w:rsidRPr="00042210">
        <w:t>Bến xe khách không những cần phải phục vụ nhu cầu đón trả hành khách mà còn phải đáp ứng đầy đủ nhu cầu của hành khách đi xe, của nhân viên, của lái phụ xe và đồng thời phục các loại hình vận tải khác như xe buýt, taxi,…</w:t>
      </w:r>
    </w:p>
    <w:p w14:paraId="3F023595" w14:textId="1CF41A09" w:rsidR="007866AB" w:rsidRPr="00042210" w:rsidRDefault="007866AB" w:rsidP="004C2F37">
      <w:pPr>
        <w:ind w:firstLine="284"/>
      </w:pPr>
      <w:r w:rsidRPr="00042210">
        <w:t xml:space="preserve">Ngoài ra, với vị trí gần nút giao thông quan trọng của </w:t>
      </w:r>
      <w:r w:rsidR="00E0452D" w:rsidRPr="00042210">
        <w:t xml:space="preserve">Huyện </w:t>
      </w:r>
      <w:r w:rsidRPr="00042210">
        <w:t>bến xe cũng cần được thiết kế hình khối đẹp mang tính chất công trình điểm nhấn góp phần tô điểm cho cảnh quan đô thị.</w:t>
      </w:r>
    </w:p>
    <w:p w14:paraId="28A47194" w14:textId="1791298E" w:rsidR="0061087C" w:rsidRPr="00042210" w:rsidRDefault="0061087C" w:rsidP="004C2F37">
      <w:pPr>
        <w:spacing w:before="120"/>
        <w:ind w:firstLine="284"/>
        <w:jc w:val="both"/>
        <w:rPr>
          <w:bCs/>
          <w:color w:val="000000" w:themeColor="text1"/>
          <w:highlight w:val="white"/>
          <w:lang w:val="vi-VN"/>
        </w:rPr>
      </w:pPr>
      <w:r w:rsidRPr="00042210">
        <w:rPr>
          <w:bCs/>
          <w:color w:val="000000" w:themeColor="text1"/>
          <w:highlight w:val="white"/>
          <w:lang w:val="vi-VN"/>
        </w:rPr>
        <w:lastRenderedPageBreak/>
        <w:t>Tận dụng hợp lý các cơ sở vật chất kỹ thuật sẵn có nhằm đạt được hiệu quả kinh tế tốt nhất trong xây dựng.</w:t>
      </w:r>
    </w:p>
    <w:p w14:paraId="47A61162" w14:textId="1A055D78" w:rsidR="0061087C" w:rsidRPr="00042210" w:rsidRDefault="0061087C" w:rsidP="004C2F37">
      <w:pPr>
        <w:spacing w:before="120"/>
        <w:ind w:firstLine="284"/>
        <w:jc w:val="both"/>
        <w:rPr>
          <w:bCs/>
          <w:color w:val="000000" w:themeColor="text1"/>
          <w:highlight w:val="white"/>
          <w:lang w:val="vi-VN"/>
        </w:rPr>
      </w:pPr>
      <w:r w:rsidRPr="00042210">
        <w:rPr>
          <w:bCs/>
          <w:color w:val="000000" w:themeColor="text1"/>
          <w:highlight w:val="white"/>
          <w:lang w:val="vi-VN"/>
        </w:rPr>
        <w:t xml:space="preserve">Phát triển kinh tế xã hội </w:t>
      </w:r>
      <w:r w:rsidR="00E0452D" w:rsidRPr="00042210">
        <w:rPr>
          <w:bCs/>
          <w:color w:val="000000" w:themeColor="text1"/>
          <w:highlight w:val="white"/>
        </w:rPr>
        <w:t>của Huyện</w:t>
      </w:r>
      <w:r w:rsidRPr="00042210">
        <w:rPr>
          <w:bCs/>
          <w:color w:val="000000" w:themeColor="text1"/>
          <w:highlight w:val="white"/>
          <w:lang w:val="vi-VN"/>
        </w:rPr>
        <w:t>.</w:t>
      </w:r>
    </w:p>
    <w:p w14:paraId="0B7BA502" w14:textId="77777777" w:rsidR="00B13A1A" w:rsidRPr="00042210" w:rsidRDefault="00B13A1A" w:rsidP="004C2F37">
      <w:pPr>
        <w:keepNext/>
        <w:spacing w:before="120"/>
        <w:jc w:val="both"/>
        <w:outlineLvl w:val="1"/>
        <w:rPr>
          <w:b/>
          <w:color w:val="000000" w:themeColor="text1"/>
          <w:sz w:val="26"/>
          <w:szCs w:val="26"/>
          <w:highlight w:val="white"/>
          <w:lang w:val="vi-VN" w:eastAsia="x-none"/>
        </w:rPr>
      </w:pPr>
      <w:bookmarkStart w:id="110" w:name="_Toc150518113"/>
      <w:r w:rsidRPr="00042210">
        <w:rPr>
          <w:b/>
          <w:color w:val="000000" w:themeColor="text1"/>
          <w:sz w:val="26"/>
          <w:szCs w:val="26"/>
          <w:highlight w:val="white"/>
          <w:lang w:val="vi-VN" w:eastAsia="x-none"/>
        </w:rPr>
        <w:t xml:space="preserve">V. </w:t>
      </w:r>
      <w:r w:rsidRPr="00042210">
        <w:rPr>
          <w:b/>
          <w:color w:val="000000" w:themeColor="text1"/>
          <w:sz w:val="26"/>
          <w:szCs w:val="26"/>
          <w:highlight w:val="white"/>
          <w:lang w:val="x-none" w:eastAsia="x-none"/>
        </w:rPr>
        <w:t xml:space="preserve">QUY </w:t>
      </w:r>
      <w:r w:rsidRPr="00042210">
        <w:rPr>
          <w:b/>
          <w:color w:val="000000" w:themeColor="text1"/>
          <w:sz w:val="26"/>
          <w:szCs w:val="26"/>
          <w:highlight w:val="white"/>
          <w:lang w:val="vi-VN"/>
        </w:rPr>
        <w:t>HOẠCH</w:t>
      </w:r>
      <w:r w:rsidRPr="00042210">
        <w:rPr>
          <w:b/>
          <w:color w:val="000000" w:themeColor="text1"/>
          <w:sz w:val="26"/>
          <w:szCs w:val="26"/>
          <w:highlight w:val="white"/>
          <w:lang w:val="x-none" w:eastAsia="x-none"/>
        </w:rPr>
        <w:t xml:space="preserve"> PHÂN KHU CHỨC NĂNG</w:t>
      </w:r>
      <w:bookmarkEnd w:id="105"/>
      <w:bookmarkEnd w:id="106"/>
      <w:bookmarkEnd w:id="110"/>
    </w:p>
    <w:p w14:paraId="623B5FFF" w14:textId="77777777" w:rsidR="00B13A1A" w:rsidRPr="00042210" w:rsidRDefault="00B13A1A" w:rsidP="004C2F37">
      <w:pPr>
        <w:widowControl w:val="0"/>
        <w:spacing w:before="120"/>
        <w:ind w:firstLine="284"/>
        <w:jc w:val="both"/>
        <w:rPr>
          <w:bCs/>
          <w:iCs/>
          <w:color w:val="000000" w:themeColor="text1"/>
          <w:highlight w:val="white"/>
          <w:lang w:val="vi-VN"/>
        </w:rPr>
      </w:pPr>
      <w:bookmarkStart w:id="111" w:name="_Hlk122864993"/>
      <w:r w:rsidRPr="00042210">
        <w:rPr>
          <w:bCs/>
          <w:iCs/>
          <w:color w:val="000000" w:themeColor="text1"/>
          <w:highlight w:val="white"/>
          <w:lang w:val="vi-VN"/>
        </w:rPr>
        <w:t>Căn cứ vào tính chất</w:t>
      </w:r>
      <w:r w:rsidRPr="00042210">
        <w:rPr>
          <w:bCs/>
          <w:iCs/>
          <w:color w:val="000000" w:themeColor="text1"/>
          <w:highlight w:val="white"/>
          <w:lang w:val="sv-SE"/>
        </w:rPr>
        <w:t>, đặc điểm</w:t>
      </w:r>
      <w:r w:rsidRPr="00042210">
        <w:rPr>
          <w:bCs/>
          <w:iCs/>
          <w:color w:val="000000" w:themeColor="text1"/>
          <w:highlight w:val="white"/>
          <w:lang w:val="vi-VN"/>
        </w:rPr>
        <w:t xml:space="preserve"> của khu quy hoạch, dự kiến bố trí các khu chức năng như sau:</w:t>
      </w:r>
    </w:p>
    <w:p w14:paraId="7AA547D8" w14:textId="02403E52" w:rsidR="001105CF" w:rsidRPr="00042210" w:rsidRDefault="001105CF" w:rsidP="004C2F37">
      <w:pPr>
        <w:ind w:firstLine="284"/>
      </w:pPr>
      <w:bookmarkStart w:id="112" w:name="_Toc497730342"/>
      <w:bookmarkStart w:id="113" w:name="_Toc497730340"/>
      <w:r w:rsidRPr="00042210">
        <w:t xml:space="preserve">Bến xe khách: bố trí ưu tiên ở vị trí tiếp cận từ đường nội khu - nối giữa ĐT 844 và đường Nguyễn Chí Thanh </w:t>
      </w:r>
      <w:r w:rsidR="001146E6" w:rsidRPr="00042210">
        <w:t>phía sau bến xe khách rất thuận tiện cho việc lưu thông hàng hóa.</w:t>
      </w:r>
    </w:p>
    <w:p w14:paraId="64E45509" w14:textId="4AB5E851" w:rsidR="00A842FA" w:rsidRDefault="00A842FA" w:rsidP="004C2F37">
      <w:pPr>
        <w:ind w:firstLine="284"/>
      </w:pPr>
      <w:r w:rsidRPr="00042210">
        <w:t>Bãi chờ xe khách và các loại xe khác: phục vụ cho tất cả các phương tiện cơ giới của đô thị có nhu cầu; có chức năng trông giữ phương tiện cho những hành khách tiếp cận bến xe khách bằng phương tiện vận tải cá nhân, cho người nhà muốn đưa tiễn hành khách, cho nhân viên bến xe,…bố trí ưu tiên ở vị trí tiếp cận từ đường nội khu - nối giữa ĐT 844 và đường Nguyễn Chí Thanh vào khu quy hoạch.</w:t>
      </w:r>
    </w:p>
    <w:p w14:paraId="3F9E41F8" w14:textId="77777777" w:rsidR="004C2F37" w:rsidRPr="00042210" w:rsidRDefault="004C2F37" w:rsidP="004C2F37">
      <w:pPr>
        <w:ind w:firstLine="284"/>
      </w:pPr>
    </w:p>
    <w:bookmarkEnd w:id="111"/>
    <w:bookmarkEnd w:id="112"/>
    <w:bookmarkEnd w:id="113"/>
    <w:p w14:paraId="4DF59D03" w14:textId="254F1947" w:rsidR="003061CB" w:rsidRPr="00042210" w:rsidRDefault="004C2F37" w:rsidP="00F960FB">
      <w:pPr>
        <w:tabs>
          <w:tab w:val="left" w:pos="4065"/>
        </w:tabs>
        <w:spacing w:after="120"/>
        <w:outlineLvl w:val="0"/>
        <w:rPr>
          <w:b/>
          <w:iCs/>
          <w:color w:val="000000" w:themeColor="text1"/>
          <w:highlight w:val="white"/>
          <w:lang w:val="vi-VN"/>
        </w:rPr>
      </w:pPr>
      <w:r>
        <w:rPr>
          <w:noProof/>
        </w:rPr>
        <mc:AlternateContent>
          <mc:Choice Requires="wps">
            <w:drawing>
              <wp:anchor distT="0" distB="0" distL="114300" distR="114300" simplePos="0" relativeHeight="251664384" behindDoc="1" locked="0" layoutInCell="1" allowOverlap="1" wp14:anchorId="6689801F" wp14:editId="7FD1197A">
                <wp:simplePos x="0" y="0"/>
                <wp:positionH relativeFrom="column">
                  <wp:posOffset>200025</wp:posOffset>
                </wp:positionH>
                <wp:positionV relativeFrom="paragraph">
                  <wp:posOffset>-80010</wp:posOffset>
                </wp:positionV>
                <wp:extent cx="5359791" cy="872197"/>
                <wp:effectExtent l="0" t="0" r="12700" b="23495"/>
                <wp:wrapNone/>
                <wp:docPr id="7" name="Rectangle 7"/>
                <wp:cNvGraphicFramePr/>
                <a:graphic xmlns:a="http://schemas.openxmlformats.org/drawingml/2006/main">
                  <a:graphicData uri="http://schemas.microsoft.com/office/word/2010/wordprocessingShape">
                    <wps:wsp>
                      <wps:cNvSpPr/>
                      <wps:spPr>
                        <a:xfrm>
                          <a:off x="0" y="0"/>
                          <a:ext cx="5359791" cy="872197"/>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91116A" id="Rectangle 7" o:spid="_x0000_s1026" style="position:absolute;margin-left:15.75pt;margin-top:-6.3pt;width:422.05pt;height:68.7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" fillcolor="white [3201]" strokecolor="#4f81bd [3204]" strokeweight="2pt"/>
            </w:pict>
          </mc:Fallback>
        </mc:AlternateContent>
      </w:r>
      <w:r w:rsidR="00F960FB" w:rsidRPr="00042210">
        <w:rPr>
          <w:highlight w:val="white"/>
          <w:lang w:val="vi-VN"/>
        </w:rPr>
        <w:tab/>
      </w:r>
      <w:bookmarkStart w:id="114" w:name="_Toc150518114"/>
      <w:r w:rsidR="003061CB" w:rsidRPr="00042210">
        <w:rPr>
          <w:b/>
          <w:iCs/>
          <w:color w:val="000000" w:themeColor="text1"/>
          <w:highlight w:val="white"/>
          <w:lang w:val="vi-VN"/>
        </w:rPr>
        <w:t>Chương IV</w:t>
      </w:r>
      <w:bookmarkEnd w:id="114"/>
    </w:p>
    <w:p w14:paraId="6295636A" w14:textId="454432FA" w:rsidR="003061CB" w:rsidRDefault="003061CB" w:rsidP="003061CB">
      <w:pPr>
        <w:spacing w:after="120"/>
        <w:jc w:val="center"/>
        <w:outlineLvl w:val="0"/>
        <w:rPr>
          <w:b/>
          <w:iCs/>
          <w:color w:val="000000" w:themeColor="text1"/>
          <w:highlight w:val="white"/>
          <w:lang w:val="vi-VN"/>
        </w:rPr>
      </w:pPr>
      <w:bookmarkStart w:id="115" w:name="_Toc150518115"/>
      <w:r w:rsidRPr="00042210">
        <w:rPr>
          <w:b/>
          <w:iCs/>
          <w:color w:val="000000" w:themeColor="text1"/>
          <w:highlight w:val="white"/>
          <w:lang w:val="vi-VN"/>
        </w:rPr>
        <w:t>CÁC CHỈ TIÊU KINH TẾ - KỸ THUẬT, ĐẤT ĐAI, HẠ TẦNG KỸ THUẬT, HẠ TẦNG XÃ HỘI</w:t>
      </w:r>
      <w:bookmarkEnd w:id="115"/>
    </w:p>
    <w:p w14:paraId="64648526" w14:textId="77777777" w:rsidR="004C2F37" w:rsidRPr="00042210" w:rsidRDefault="004C2F37" w:rsidP="003061CB">
      <w:pPr>
        <w:spacing w:after="120"/>
        <w:jc w:val="center"/>
        <w:outlineLvl w:val="0"/>
        <w:rPr>
          <w:b/>
          <w:iCs/>
          <w:color w:val="000000" w:themeColor="text1"/>
          <w:highlight w:val="white"/>
          <w:lang w:val="vi-VN"/>
        </w:rPr>
      </w:pPr>
    </w:p>
    <w:p w14:paraId="3BC72F8D" w14:textId="48EB8B61" w:rsidR="00B13A1A" w:rsidRPr="00042210" w:rsidRDefault="003061CB" w:rsidP="00DA62C8">
      <w:pPr>
        <w:keepNext/>
        <w:tabs>
          <w:tab w:val="left" w:pos="3120"/>
        </w:tabs>
        <w:spacing w:before="120"/>
        <w:jc w:val="both"/>
        <w:outlineLvl w:val="1"/>
        <w:rPr>
          <w:b/>
          <w:iCs/>
          <w:color w:val="000000" w:themeColor="text1"/>
          <w:highlight w:val="white"/>
          <w:lang w:val="vi-VN"/>
        </w:rPr>
      </w:pPr>
      <w:bookmarkStart w:id="116" w:name="_Toc150518116"/>
      <w:r w:rsidRPr="00042210">
        <w:rPr>
          <w:b/>
          <w:bCs/>
          <w:color w:val="000000" w:themeColor="text1"/>
          <w:sz w:val="26"/>
          <w:szCs w:val="26"/>
          <w:highlight w:val="white"/>
          <w:lang w:val="vi-VN"/>
        </w:rPr>
        <w:t xml:space="preserve">I. </w:t>
      </w:r>
      <w:r w:rsidR="00B13A1A" w:rsidRPr="00042210">
        <w:rPr>
          <w:b/>
          <w:bCs/>
          <w:color w:val="000000" w:themeColor="text1"/>
          <w:sz w:val="26"/>
          <w:szCs w:val="26"/>
          <w:highlight w:val="white"/>
          <w:lang w:val="vi-VN"/>
        </w:rPr>
        <w:t>QUY HOẠCH SAN NỀN</w:t>
      </w:r>
      <w:bookmarkEnd w:id="116"/>
    </w:p>
    <w:p w14:paraId="63780777" w14:textId="0FB06FB3" w:rsidR="00B13A1A" w:rsidRPr="00042210" w:rsidRDefault="00B13A1A" w:rsidP="00DA62C8">
      <w:pPr>
        <w:spacing w:before="120"/>
        <w:ind w:firstLine="284"/>
        <w:jc w:val="both"/>
        <w:rPr>
          <w:bCs/>
          <w:iCs/>
          <w:color w:val="000000" w:themeColor="text1"/>
          <w:highlight w:val="white"/>
          <w:lang w:val="sv-SE"/>
        </w:rPr>
      </w:pPr>
      <w:bookmarkStart w:id="117" w:name="_Hlk68521990"/>
      <w:r w:rsidRPr="00042210">
        <w:rPr>
          <w:bCs/>
          <w:iCs/>
          <w:color w:val="000000" w:themeColor="text1"/>
          <w:highlight w:val="white"/>
          <w:lang w:val="vi-VN"/>
        </w:rPr>
        <w:t>Cao độ san lấp:</w:t>
      </w:r>
      <w:r w:rsidRPr="00042210">
        <w:rPr>
          <w:bCs/>
          <w:iCs/>
          <w:color w:val="000000" w:themeColor="text1"/>
          <w:highlight w:val="white"/>
          <w:lang w:val="sv-SE"/>
        </w:rPr>
        <w:t xml:space="preserve"> Thực hiện san lấp toàn bộ diện tích đạt cao độ thiết kế phù hợp với cao độ khống chế trong khu vực, đảm bảo chống ngập nước trong mùa mưa lũ và thoát nước mặt cho khu vực. </w:t>
      </w:r>
    </w:p>
    <w:p w14:paraId="5B39E97E" w14:textId="4551F41A" w:rsidR="006A022D" w:rsidRPr="00042210" w:rsidRDefault="006A022D" w:rsidP="00DA62C8">
      <w:pPr>
        <w:autoSpaceDE w:val="0"/>
        <w:autoSpaceDN w:val="0"/>
        <w:adjustRightInd w:val="0"/>
        <w:spacing w:before="120"/>
        <w:ind w:firstLine="284"/>
        <w:jc w:val="both"/>
        <w:rPr>
          <w:color w:val="000000" w:themeColor="text1"/>
          <w:highlight w:val="white"/>
          <w:lang w:val="vi-VN"/>
        </w:rPr>
      </w:pPr>
      <w:bookmarkStart w:id="118" w:name="_Hlk122865151"/>
      <w:r w:rsidRPr="00042210">
        <w:rPr>
          <w:color w:val="000000" w:themeColor="text1"/>
          <w:szCs w:val="24"/>
          <w:highlight w:val="white"/>
          <w:lang w:val="vi-VN"/>
        </w:rPr>
        <w:t>Cao độ san lấp</w:t>
      </w:r>
      <w:r w:rsidRPr="00042210">
        <w:rPr>
          <w:color w:val="000000" w:themeColor="text1"/>
          <w:szCs w:val="24"/>
          <w:highlight w:val="white"/>
        </w:rPr>
        <w:t xml:space="preserve"> dự kiến: </w:t>
      </w:r>
      <w:r w:rsidRPr="00042210">
        <w:rPr>
          <w:color w:val="000000" w:themeColor="text1"/>
          <w:szCs w:val="24"/>
          <w:highlight w:val="white"/>
          <w:lang w:val="vi-VN"/>
        </w:rPr>
        <w:t>+</w:t>
      </w:r>
      <w:r w:rsidRPr="00042210">
        <w:rPr>
          <w:color w:val="000000" w:themeColor="text1"/>
          <w:szCs w:val="24"/>
          <w:highlight w:val="white"/>
        </w:rPr>
        <w:t>4.</w:t>
      </w:r>
      <w:r w:rsidR="00D102FE" w:rsidRPr="00042210">
        <w:rPr>
          <w:color w:val="000000" w:themeColor="text1"/>
          <w:szCs w:val="24"/>
          <w:highlight w:val="white"/>
        </w:rPr>
        <w:t>8</w:t>
      </w:r>
      <w:r w:rsidRPr="00042210">
        <w:rPr>
          <w:color w:val="000000" w:themeColor="text1"/>
          <w:szCs w:val="24"/>
          <w:highlight w:val="white"/>
        </w:rPr>
        <w:t>00</w:t>
      </w:r>
    </w:p>
    <w:p w14:paraId="57BF73F1" w14:textId="16851BBC" w:rsidR="006A022D" w:rsidRPr="00042210" w:rsidRDefault="006A022D" w:rsidP="00DA62C8">
      <w:pPr>
        <w:autoSpaceDE w:val="0"/>
        <w:autoSpaceDN w:val="0"/>
        <w:adjustRightInd w:val="0"/>
        <w:spacing w:before="120"/>
        <w:ind w:firstLine="284"/>
        <w:jc w:val="both"/>
        <w:rPr>
          <w:color w:val="000000" w:themeColor="text1"/>
          <w:highlight w:val="white"/>
          <w:lang w:val="vi-VN"/>
        </w:rPr>
      </w:pPr>
      <w:r w:rsidRPr="00042210">
        <w:rPr>
          <w:color w:val="000000" w:themeColor="text1"/>
          <w:highlight w:val="white"/>
          <w:u w:color="FF0000"/>
          <w:lang w:val="vi-VN"/>
        </w:rPr>
        <w:t>Cao độ đỉnh</w:t>
      </w:r>
      <w:r w:rsidRPr="00042210">
        <w:rPr>
          <w:color w:val="000000" w:themeColor="text1"/>
          <w:highlight w:val="white"/>
          <w:lang w:val="vi-VN"/>
        </w:rPr>
        <w:t xml:space="preserve"> đường giao thông: + </w:t>
      </w:r>
      <w:r w:rsidR="00D102FE" w:rsidRPr="00042210">
        <w:rPr>
          <w:color w:val="000000" w:themeColor="text1"/>
          <w:highlight w:val="white"/>
        </w:rPr>
        <w:t>5</w:t>
      </w:r>
      <w:r w:rsidRPr="00042210">
        <w:rPr>
          <w:color w:val="000000" w:themeColor="text1"/>
          <w:highlight w:val="white"/>
          <w:lang w:val="vi-VN"/>
        </w:rPr>
        <w:t>.</w:t>
      </w:r>
      <w:r w:rsidR="00D102FE" w:rsidRPr="00042210">
        <w:rPr>
          <w:color w:val="000000" w:themeColor="text1"/>
          <w:highlight w:val="white"/>
        </w:rPr>
        <w:t>0</w:t>
      </w:r>
      <w:r w:rsidRPr="00042210">
        <w:rPr>
          <w:color w:val="000000" w:themeColor="text1"/>
          <w:highlight w:val="white"/>
          <w:lang w:val="vi-VN"/>
        </w:rPr>
        <w:t>00</w:t>
      </w:r>
    </w:p>
    <w:p w14:paraId="66CFD757" w14:textId="502E24E0" w:rsidR="006A022D" w:rsidRPr="00042210" w:rsidRDefault="006A022D" w:rsidP="00DA62C8">
      <w:pPr>
        <w:autoSpaceDE w:val="0"/>
        <w:autoSpaceDN w:val="0"/>
        <w:adjustRightInd w:val="0"/>
        <w:spacing w:before="120"/>
        <w:ind w:firstLine="284"/>
        <w:jc w:val="both"/>
        <w:rPr>
          <w:color w:val="000000" w:themeColor="text1"/>
          <w:highlight w:val="white"/>
          <w:lang w:val="vi-VN"/>
        </w:rPr>
      </w:pPr>
      <w:r w:rsidRPr="00042210">
        <w:rPr>
          <w:color w:val="000000" w:themeColor="text1"/>
          <w:highlight w:val="white"/>
          <w:lang w:val="vi-VN"/>
        </w:rPr>
        <w:t>Cao độ xây dựng công trình tuỳ từng trường hợp cụ thể nhưng không được thấp hơn +</w:t>
      </w:r>
      <w:r w:rsidR="00D102FE" w:rsidRPr="00042210">
        <w:rPr>
          <w:color w:val="000000" w:themeColor="text1"/>
          <w:highlight w:val="white"/>
        </w:rPr>
        <w:t>5</w:t>
      </w:r>
      <w:r w:rsidRPr="00042210">
        <w:rPr>
          <w:color w:val="000000" w:themeColor="text1"/>
          <w:highlight w:val="white"/>
          <w:lang w:val="vi-VN"/>
        </w:rPr>
        <w:t>.</w:t>
      </w:r>
      <w:r w:rsidR="00D102FE" w:rsidRPr="00042210">
        <w:rPr>
          <w:color w:val="000000" w:themeColor="text1"/>
          <w:highlight w:val="white"/>
        </w:rPr>
        <w:t>3</w:t>
      </w:r>
      <w:r w:rsidRPr="00042210">
        <w:rPr>
          <w:color w:val="000000" w:themeColor="text1"/>
          <w:highlight w:val="white"/>
          <w:lang w:val="vi-VN"/>
        </w:rPr>
        <w:t>00.</w:t>
      </w:r>
    </w:p>
    <w:bookmarkEnd w:id="117"/>
    <w:bookmarkEnd w:id="118"/>
    <w:p w14:paraId="0B02516D" w14:textId="0F6DB31C" w:rsidR="006A022D" w:rsidRPr="00042210" w:rsidRDefault="006A022D" w:rsidP="00DA62C8">
      <w:pPr>
        <w:spacing w:before="120"/>
        <w:ind w:firstLine="284"/>
        <w:jc w:val="both"/>
        <w:rPr>
          <w:bCs/>
          <w:iCs/>
          <w:color w:val="000000" w:themeColor="text1"/>
          <w:highlight w:val="white"/>
          <w:lang w:val="sv-SE"/>
        </w:rPr>
      </w:pPr>
      <w:r w:rsidRPr="00042210">
        <w:rPr>
          <w:bCs/>
          <w:iCs/>
          <w:color w:val="000000" w:themeColor="text1"/>
          <w:highlight w:val="white"/>
          <w:lang w:val="vi-VN"/>
        </w:rPr>
        <w:t>Cao độ xây dựng công trình tuỳ từng trường hợp cụ thể nhưng không được thấp hơn cao độ v</w:t>
      </w:r>
      <w:r w:rsidRPr="00042210">
        <w:rPr>
          <w:bCs/>
          <w:iCs/>
          <w:color w:val="000000" w:themeColor="text1"/>
          <w:highlight w:val="white"/>
          <w:lang w:val="sv-SE"/>
        </w:rPr>
        <w:t>ỉ</w:t>
      </w:r>
      <w:r w:rsidRPr="00042210">
        <w:rPr>
          <w:bCs/>
          <w:iCs/>
          <w:color w:val="000000" w:themeColor="text1"/>
          <w:highlight w:val="white"/>
          <w:lang w:val="vi-VN"/>
        </w:rPr>
        <w:t>a hè.</w:t>
      </w:r>
    </w:p>
    <w:p w14:paraId="6265930E" w14:textId="7681DED6" w:rsidR="003061CB" w:rsidRPr="00042210" w:rsidRDefault="003061CB" w:rsidP="00DA62C8">
      <w:pPr>
        <w:keepNext/>
        <w:tabs>
          <w:tab w:val="left" w:pos="3120"/>
        </w:tabs>
        <w:spacing w:before="120"/>
        <w:jc w:val="both"/>
        <w:outlineLvl w:val="1"/>
        <w:rPr>
          <w:b/>
          <w:bCs/>
          <w:color w:val="000000" w:themeColor="text1"/>
          <w:sz w:val="26"/>
          <w:szCs w:val="26"/>
          <w:highlight w:val="white"/>
          <w:lang w:val="vi-VN"/>
        </w:rPr>
      </w:pPr>
      <w:bookmarkStart w:id="119" w:name="_Toc150518117"/>
      <w:r w:rsidRPr="00042210">
        <w:rPr>
          <w:b/>
          <w:bCs/>
          <w:color w:val="000000" w:themeColor="text1"/>
          <w:sz w:val="26"/>
          <w:szCs w:val="26"/>
          <w:highlight w:val="white"/>
          <w:lang w:val="vi-VN"/>
        </w:rPr>
        <w:t xml:space="preserve">II. </w:t>
      </w:r>
      <w:r w:rsidR="00B13A1A" w:rsidRPr="00042210">
        <w:rPr>
          <w:b/>
          <w:bCs/>
          <w:color w:val="000000" w:themeColor="text1"/>
          <w:sz w:val="26"/>
          <w:szCs w:val="26"/>
          <w:highlight w:val="white"/>
          <w:lang w:val="sv-SE"/>
        </w:rPr>
        <w:t>QUY HOẠCH SỬ DỤNG</w:t>
      </w:r>
      <w:r w:rsidRPr="00042210">
        <w:rPr>
          <w:b/>
          <w:bCs/>
          <w:color w:val="000000" w:themeColor="text1"/>
          <w:sz w:val="26"/>
          <w:szCs w:val="26"/>
          <w:highlight w:val="white"/>
          <w:lang w:val="vi-VN"/>
        </w:rPr>
        <w:t xml:space="preserve"> ĐẤT</w:t>
      </w:r>
      <w:bookmarkEnd w:id="119"/>
    </w:p>
    <w:p w14:paraId="15B17925" w14:textId="1E036E54" w:rsidR="00B13A1A" w:rsidRPr="000F73FF" w:rsidRDefault="00B13A1A" w:rsidP="00DA62C8">
      <w:pPr>
        <w:spacing w:before="120"/>
        <w:ind w:firstLine="284"/>
        <w:jc w:val="both"/>
        <w:rPr>
          <w:bCs/>
          <w:iCs/>
          <w:color w:val="000000" w:themeColor="text1"/>
          <w:highlight w:val="white"/>
        </w:rPr>
      </w:pPr>
      <w:r w:rsidRPr="00042210">
        <w:rPr>
          <w:bCs/>
          <w:iCs/>
          <w:color w:val="000000" w:themeColor="text1"/>
          <w:highlight w:val="white"/>
          <w:lang w:val="sv-SE"/>
        </w:rPr>
        <w:t>T</w:t>
      </w:r>
      <w:r w:rsidRPr="00042210">
        <w:rPr>
          <w:bCs/>
          <w:iCs/>
          <w:color w:val="000000" w:themeColor="text1"/>
          <w:highlight w:val="white"/>
          <w:lang w:val="vi-VN"/>
        </w:rPr>
        <w:t xml:space="preserve">ổng diện tích quy hoạch là </w:t>
      </w:r>
      <w:r w:rsidR="007F1902">
        <w:rPr>
          <w:bCs/>
          <w:iCs/>
          <w:color w:val="000000" w:themeColor="text1"/>
          <w:highlight w:val="white"/>
        </w:rPr>
        <w:t>11</w:t>
      </w:r>
      <w:r w:rsidR="00037FED" w:rsidRPr="00042210">
        <w:rPr>
          <w:bCs/>
          <w:iCs/>
          <w:color w:val="000000" w:themeColor="text1"/>
          <w:highlight w:val="white"/>
          <w:lang w:val="vi-VN"/>
        </w:rPr>
        <w:t>.</w:t>
      </w:r>
      <w:r w:rsidR="007F1902">
        <w:rPr>
          <w:bCs/>
          <w:iCs/>
          <w:color w:val="000000" w:themeColor="text1"/>
          <w:highlight w:val="white"/>
        </w:rPr>
        <w:t>400</w:t>
      </w:r>
      <w:r w:rsidR="00037FED" w:rsidRPr="00042210">
        <w:rPr>
          <w:bCs/>
          <w:iCs/>
          <w:color w:val="000000" w:themeColor="text1"/>
          <w:highlight w:val="white"/>
          <w:lang w:val="vi-VN"/>
        </w:rPr>
        <w:t>,</w:t>
      </w:r>
      <w:r w:rsidR="007F1902">
        <w:rPr>
          <w:bCs/>
          <w:iCs/>
          <w:color w:val="000000" w:themeColor="text1"/>
          <w:highlight w:val="white"/>
        </w:rPr>
        <w:t>00</w:t>
      </w:r>
      <w:r w:rsidR="00EA348B" w:rsidRPr="00042210">
        <w:rPr>
          <w:bCs/>
          <w:iCs/>
          <w:color w:val="000000" w:themeColor="text1"/>
          <w:highlight w:val="white"/>
          <w:lang w:val="vi-VN"/>
        </w:rPr>
        <w:t xml:space="preserve"> </w:t>
      </w:r>
      <w:r w:rsidR="00EA348B" w:rsidRPr="00042210">
        <w:rPr>
          <w:bCs/>
          <w:iCs/>
          <w:color w:val="000000" w:themeColor="text1"/>
          <w:highlight w:val="white"/>
          <w:u w:color="FF0000"/>
          <w:lang w:val="vi-VN"/>
        </w:rPr>
        <w:t>m</w:t>
      </w:r>
      <w:r w:rsidR="00EA348B" w:rsidRPr="00042210">
        <w:rPr>
          <w:bCs/>
          <w:iCs/>
          <w:color w:val="000000" w:themeColor="text1"/>
          <w:highlight w:val="white"/>
          <w:u w:color="FF0000"/>
          <w:vertAlign w:val="superscript"/>
          <w:lang w:val="vi-VN"/>
        </w:rPr>
        <w:t>2</w:t>
      </w:r>
      <w:r w:rsidRPr="00042210">
        <w:rPr>
          <w:bCs/>
          <w:iCs/>
          <w:color w:val="000000" w:themeColor="text1"/>
          <w:highlight w:val="white"/>
          <w:lang w:val="vi-VN"/>
        </w:rPr>
        <w:t xml:space="preserve">, </w:t>
      </w:r>
      <w:r w:rsidR="000F73FF">
        <w:rPr>
          <w:bCs/>
          <w:iCs/>
          <w:color w:val="000000" w:themeColor="text1"/>
          <w:highlight w:val="white"/>
        </w:rPr>
        <w:t>diện tích đền bù là 14.105,25m²</w:t>
      </w:r>
    </w:p>
    <w:tbl>
      <w:tblPr>
        <w:tblW w:w="8807" w:type="dxa"/>
        <w:tblLook w:val="04A0" w:firstRow="1" w:lastRow="0" w:firstColumn="1" w:lastColumn="0" w:noHBand="0" w:noVBand="1"/>
      </w:tblPr>
      <w:tblGrid>
        <w:gridCol w:w="626"/>
        <w:gridCol w:w="5691"/>
        <w:gridCol w:w="1410"/>
        <w:gridCol w:w="1080"/>
      </w:tblGrid>
      <w:tr w:rsidR="00FB1DD0" w:rsidRPr="00FB1DD0" w14:paraId="2720FD4F" w14:textId="77777777" w:rsidTr="00FB1DD0">
        <w:trPr>
          <w:trHeight w:val="610"/>
        </w:trPr>
        <w:tc>
          <w:tcPr>
            <w:tcW w:w="6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84B0FF5" w14:textId="77777777" w:rsidR="00FB1DD0" w:rsidRPr="00FB1DD0" w:rsidRDefault="00FB1DD0" w:rsidP="00FB1DD0">
            <w:pPr>
              <w:jc w:val="center"/>
              <w:rPr>
                <w:b/>
                <w:bCs/>
                <w:color w:val="000000"/>
              </w:rPr>
            </w:pPr>
            <w:bookmarkStart w:id="120" w:name="_Toc527466178"/>
            <w:bookmarkStart w:id="121" w:name="_Toc150518118"/>
            <w:r w:rsidRPr="00FB1DD0">
              <w:rPr>
                <w:b/>
                <w:bCs/>
                <w:color w:val="000000"/>
              </w:rPr>
              <w:t>Stt</w:t>
            </w:r>
          </w:p>
        </w:tc>
        <w:tc>
          <w:tcPr>
            <w:tcW w:w="5690" w:type="dxa"/>
            <w:tcBorders>
              <w:top w:val="single" w:sz="4" w:space="0" w:color="auto"/>
              <w:left w:val="nil"/>
              <w:bottom w:val="single" w:sz="4" w:space="0" w:color="auto"/>
              <w:right w:val="single" w:sz="4" w:space="0" w:color="auto"/>
            </w:tcBorders>
            <w:shd w:val="clear" w:color="auto" w:fill="auto"/>
            <w:noWrap/>
            <w:vAlign w:val="center"/>
            <w:hideMark/>
          </w:tcPr>
          <w:p w14:paraId="02B000B3" w14:textId="77777777" w:rsidR="00FB1DD0" w:rsidRPr="00FB1DD0" w:rsidRDefault="00FB1DD0" w:rsidP="00FB1DD0">
            <w:pPr>
              <w:jc w:val="center"/>
              <w:rPr>
                <w:b/>
                <w:bCs/>
                <w:color w:val="000000"/>
              </w:rPr>
            </w:pPr>
            <w:r w:rsidRPr="00FB1DD0">
              <w:rPr>
                <w:b/>
                <w:bCs/>
                <w:color w:val="000000"/>
              </w:rPr>
              <w:t>Loại Đất</w:t>
            </w:r>
          </w:p>
        </w:tc>
        <w:tc>
          <w:tcPr>
            <w:tcW w:w="1410" w:type="dxa"/>
            <w:tcBorders>
              <w:top w:val="single" w:sz="4" w:space="0" w:color="auto"/>
              <w:left w:val="nil"/>
              <w:bottom w:val="single" w:sz="4" w:space="0" w:color="auto"/>
              <w:right w:val="single" w:sz="4" w:space="0" w:color="auto"/>
            </w:tcBorders>
            <w:shd w:val="clear" w:color="auto" w:fill="auto"/>
            <w:vAlign w:val="center"/>
            <w:hideMark/>
          </w:tcPr>
          <w:p w14:paraId="35178C93" w14:textId="77777777" w:rsidR="00FB1DD0" w:rsidRPr="00FB1DD0" w:rsidRDefault="00FB1DD0" w:rsidP="00FB1DD0">
            <w:pPr>
              <w:jc w:val="center"/>
              <w:rPr>
                <w:b/>
                <w:bCs/>
                <w:color w:val="000000"/>
              </w:rPr>
            </w:pPr>
            <w:r w:rsidRPr="00FB1DD0">
              <w:rPr>
                <w:b/>
                <w:bCs/>
                <w:color w:val="000000"/>
              </w:rPr>
              <w:t xml:space="preserve">Diện tích </w:t>
            </w:r>
            <w:r w:rsidRPr="00FB1DD0">
              <w:rPr>
                <w:b/>
                <w:bCs/>
                <w:color w:val="000000"/>
              </w:rPr>
              <w:br/>
              <w:t>(M²)</w:t>
            </w:r>
          </w:p>
        </w:tc>
        <w:tc>
          <w:tcPr>
            <w:tcW w:w="1080" w:type="dxa"/>
            <w:tcBorders>
              <w:top w:val="single" w:sz="4" w:space="0" w:color="auto"/>
              <w:left w:val="nil"/>
              <w:bottom w:val="single" w:sz="4" w:space="0" w:color="auto"/>
              <w:right w:val="single" w:sz="4" w:space="0" w:color="auto"/>
            </w:tcBorders>
            <w:shd w:val="clear" w:color="auto" w:fill="auto"/>
            <w:vAlign w:val="center"/>
            <w:hideMark/>
          </w:tcPr>
          <w:p w14:paraId="6378AA0F" w14:textId="77777777" w:rsidR="00FB1DD0" w:rsidRPr="00FB1DD0" w:rsidRDefault="00FB1DD0" w:rsidP="00FB1DD0">
            <w:pPr>
              <w:jc w:val="center"/>
              <w:rPr>
                <w:b/>
                <w:bCs/>
                <w:color w:val="000000"/>
              </w:rPr>
            </w:pPr>
            <w:r w:rsidRPr="00FB1DD0">
              <w:rPr>
                <w:b/>
                <w:bCs/>
                <w:color w:val="000000"/>
              </w:rPr>
              <w:t xml:space="preserve">Tỷ lệ </w:t>
            </w:r>
            <w:r w:rsidRPr="00FB1DD0">
              <w:rPr>
                <w:b/>
                <w:bCs/>
                <w:color w:val="000000"/>
              </w:rPr>
              <w:br/>
              <w:t>(%)</w:t>
            </w:r>
          </w:p>
        </w:tc>
      </w:tr>
      <w:tr w:rsidR="00FB1DD0" w:rsidRPr="00FB1DD0" w14:paraId="737DB7C6" w14:textId="77777777" w:rsidTr="00FB1DD0">
        <w:trPr>
          <w:trHeight w:val="304"/>
        </w:trPr>
        <w:tc>
          <w:tcPr>
            <w:tcW w:w="626" w:type="dxa"/>
            <w:tcBorders>
              <w:top w:val="nil"/>
              <w:left w:val="single" w:sz="4" w:space="0" w:color="auto"/>
              <w:bottom w:val="single" w:sz="4" w:space="0" w:color="auto"/>
              <w:right w:val="single" w:sz="4" w:space="0" w:color="auto"/>
            </w:tcBorders>
            <w:shd w:val="clear" w:color="auto" w:fill="auto"/>
            <w:noWrap/>
            <w:vAlign w:val="center"/>
            <w:hideMark/>
          </w:tcPr>
          <w:p w14:paraId="37A27CD7" w14:textId="77777777" w:rsidR="00FB1DD0" w:rsidRPr="00FB1DD0" w:rsidRDefault="00FB1DD0" w:rsidP="00FB1DD0">
            <w:pPr>
              <w:jc w:val="center"/>
              <w:rPr>
                <w:b/>
                <w:bCs/>
                <w:color w:val="000000"/>
              </w:rPr>
            </w:pPr>
            <w:r w:rsidRPr="00FB1DD0">
              <w:rPr>
                <w:b/>
                <w:bCs/>
                <w:color w:val="000000"/>
              </w:rPr>
              <w:t>I.</w:t>
            </w:r>
          </w:p>
        </w:tc>
        <w:tc>
          <w:tcPr>
            <w:tcW w:w="5690" w:type="dxa"/>
            <w:tcBorders>
              <w:top w:val="nil"/>
              <w:left w:val="nil"/>
              <w:bottom w:val="single" w:sz="4" w:space="0" w:color="auto"/>
              <w:right w:val="single" w:sz="4" w:space="0" w:color="auto"/>
            </w:tcBorders>
            <w:shd w:val="clear" w:color="auto" w:fill="auto"/>
            <w:noWrap/>
            <w:vAlign w:val="center"/>
            <w:hideMark/>
          </w:tcPr>
          <w:p w14:paraId="6F9C2655" w14:textId="77777777" w:rsidR="00FB1DD0" w:rsidRPr="00FB1DD0" w:rsidRDefault="00FB1DD0" w:rsidP="00FB1DD0">
            <w:pPr>
              <w:rPr>
                <w:b/>
                <w:bCs/>
                <w:color w:val="000000"/>
              </w:rPr>
            </w:pPr>
            <w:r w:rsidRPr="00FB1DD0">
              <w:rPr>
                <w:b/>
                <w:bCs/>
                <w:color w:val="000000"/>
              </w:rPr>
              <w:t>Đất xây dựng công trình</w:t>
            </w:r>
          </w:p>
        </w:tc>
        <w:tc>
          <w:tcPr>
            <w:tcW w:w="1410" w:type="dxa"/>
            <w:tcBorders>
              <w:top w:val="nil"/>
              <w:left w:val="nil"/>
              <w:bottom w:val="single" w:sz="4" w:space="0" w:color="auto"/>
              <w:right w:val="single" w:sz="4" w:space="0" w:color="auto"/>
            </w:tcBorders>
            <w:shd w:val="clear" w:color="auto" w:fill="auto"/>
            <w:noWrap/>
            <w:vAlign w:val="center"/>
            <w:hideMark/>
          </w:tcPr>
          <w:p w14:paraId="5477901A" w14:textId="77777777" w:rsidR="00FB1DD0" w:rsidRPr="00FB1DD0" w:rsidRDefault="00FB1DD0" w:rsidP="00FB1DD0">
            <w:pPr>
              <w:jc w:val="right"/>
              <w:rPr>
                <w:b/>
                <w:bCs/>
                <w:color w:val="000000"/>
              </w:rPr>
            </w:pPr>
            <w:r w:rsidRPr="00FB1DD0">
              <w:rPr>
                <w:b/>
                <w:bCs/>
                <w:color w:val="000000"/>
              </w:rPr>
              <w:t>760.00</w:t>
            </w:r>
          </w:p>
        </w:tc>
        <w:tc>
          <w:tcPr>
            <w:tcW w:w="1080" w:type="dxa"/>
            <w:tcBorders>
              <w:top w:val="nil"/>
              <w:left w:val="nil"/>
              <w:bottom w:val="single" w:sz="4" w:space="0" w:color="auto"/>
              <w:right w:val="single" w:sz="4" w:space="0" w:color="auto"/>
            </w:tcBorders>
            <w:shd w:val="clear" w:color="auto" w:fill="auto"/>
            <w:noWrap/>
            <w:vAlign w:val="center"/>
            <w:hideMark/>
          </w:tcPr>
          <w:p w14:paraId="09E00DCA" w14:textId="77777777" w:rsidR="00FB1DD0" w:rsidRPr="00FB1DD0" w:rsidRDefault="00FB1DD0" w:rsidP="00FB1DD0">
            <w:pPr>
              <w:jc w:val="center"/>
              <w:rPr>
                <w:b/>
                <w:bCs/>
                <w:color w:val="000000"/>
              </w:rPr>
            </w:pPr>
            <w:r w:rsidRPr="00FB1DD0">
              <w:rPr>
                <w:b/>
                <w:bCs/>
                <w:color w:val="000000"/>
              </w:rPr>
              <w:t>6.67</w:t>
            </w:r>
          </w:p>
        </w:tc>
      </w:tr>
      <w:tr w:rsidR="00FB1DD0" w:rsidRPr="00FB1DD0" w14:paraId="31BA237D" w14:textId="77777777" w:rsidTr="00FB1DD0">
        <w:trPr>
          <w:trHeight w:val="320"/>
        </w:trPr>
        <w:tc>
          <w:tcPr>
            <w:tcW w:w="626" w:type="dxa"/>
            <w:tcBorders>
              <w:top w:val="nil"/>
              <w:left w:val="single" w:sz="4" w:space="0" w:color="auto"/>
              <w:bottom w:val="single" w:sz="4" w:space="0" w:color="auto"/>
              <w:right w:val="single" w:sz="4" w:space="0" w:color="auto"/>
            </w:tcBorders>
            <w:shd w:val="clear" w:color="auto" w:fill="auto"/>
            <w:noWrap/>
            <w:vAlign w:val="center"/>
            <w:hideMark/>
          </w:tcPr>
          <w:p w14:paraId="39002C61" w14:textId="77777777" w:rsidR="00FB1DD0" w:rsidRPr="00FB1DD0" w:rsidRDefault="00FB1DD0" w:rsidP="00FB1DD0">
            <w:pPr>
              <w:jc w:val="center"/>
              <w:rPr>
                <w:color w:val="000000"/>
              </w:rPr>
            </w:pPr>
            <w:r w:rsidRPr="00FB1DD0">
              <w:rPr>
                <w:color w:val="000000"/>
              </w:rPr>
              <w:t>1.</w:t>
            </w:r>
          </w:p>
        </w:tc>
        <w:tc>
          <w:tcPr>
            <w:tcW w:w="5690" w:type="dxa"/>
            <w:tcBorders>
              <w:top w:val="nil"/>
              <w:left w:val="nil"/>
              <w:bottom w:val="single" w:sz="4" w:space="0" w:color="auto"/>
              <w:right w:val="single" w:sz="4" w:space="0" w:color="auto"/>
            </w:tcBorders>
            <w:shd w:val="clear" w:color="auto" w:fill="auto"/>
            <w:noWrap/>
            <w:vAlign w:val="center"/>
            <w:hideMark/>
          </w:tcPr>
          <w:p w14:paraId="56B34C0B" w14:textId="77777777" w:rsidR="00FB1DD0" w:rsidRPr="00FB1DD0" w:rsidRDefault="00FB1DD0" w:rsidP="00FB1DD0">
            <w:pPr>
              <w:rPr>
                <w:color w:val="000000"/>
              </w:rPr>
            </w:pPr>
            <w:r w:rsidRPr="00FB1DD0">
              <w:rPr>
                <w:color w:val="000000"/>
              </w:rPr>
              <w:t>Khu nhà điều hành</w:t>
            </w:r>
          </w:p>
        </w:tc>
        <w:tc>
          <w:tcPr>
            <w:tcW w:w="1410" w:type="dxa"/>
            <w:tcBorders>
              <w:top w:val="nil"/>
              <w:left w:val="nil"/>
              <w:bottom w:val="single" w:sz="4" w:space="0" w:color="auto"/>
              <w:right w:val="single" w:sz="4" w:space="0" w:color="auto"/>
            </w:tcBorders>
            <w:shd w:val="clear" w:color="auto" w:fill="auto"/>
            <w:noWrap/>
            <w:vAlign w:val="center"/>
            <w:hideMark/>
          </w:tcPr>
          <w:p w14:paraId="377934C9" w14:textId="77777777" w:rsidR="00FB1DD0" w:rsidRPr="00FB1DD0" w:rsidRDefault="00FB1DD0" w:rsidP="00FB1DD0">
            <w:pPr>
              <w:jc w:val="right"/>
              <w:rPr>
                <w:color w:val="000000"/>
              </w:rPr>
            </w:pPr>
            <w:r w:rsidRPr="00FB1DD0">
              <w:rPr>
                <w:color w:val="000000"/>
              </w:rPr>
              <w:t>201.50</w:t>
            </w:r>
          </w:p>
        </w:tc>
        <w:tc>
          <w:tcPr>
            <w:tcW w:w="1080" w:type="dxa"/>
            <w:tcBorders>
              <w:top w:val="nil"/>
              <w:left w:val="nil"/>
              <w:bottom w:val="single" w:sz="4" w:space="0" w:color="auto"/>
              <w:right w:val="single" w:sz="4" w:space="0" w:color="auto"/>
            </w:tcBorders>
            <w:shd w:val="clear" w:color="auto" w:fill="auto"/>
            <w:noWrap/>
            <w:vAlign w:val="center"/>
            <w:hideMark/>
          </w:tcPr>
          <w:p w14:paraId="3FEAE759" w14:textId="77777777" w:rsidR="00FB1DD0" w:rsidRPr="00FB1DD0" w:rsidRDefault="00FB1DD0" w:rsidP="00FB1DD0">
            <w:pPr>
              <w:jc w:val="center"/>
              <w:rPr>
                <w:color w:val="000000"/>
              </w:rPr>
            </w:pPr>
            <w:r w:rsidRPr="00FB1DD0">
              <w:rPr>
                <w:color w:val="000000"/>
              </w:rPr>
              <w:t> </w:t>
            </w:r>
          </w:p>
        </w:tc>
      </w:tr>
      <w:tr w:rsidR="00FB1DD0" w:rsidRPr="00FB1DD0" w14:paraId="1ADA6F5B" w14:textId="77777777" w:rsidTr="00FB1DD0">
        <w:trPr>
          <w:trHeight w:val="320"/>
        </w:trPr>
        <w:tc>
          <w:tcPr>
            <w:tcW w:w="626"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CF04A4D" w14:textId="77777777" w:rsidR="00FB1DD0" w:rsidRPr="00FB1DD0" w:rsidRDefault="00FB1DD0" w:rsidP="00FB1DD0">
            <w:pPr>
              <w:jc w:val="center"/>
              <w:rPr>
                <w:color w:val="000000"/>
              </w:rPr>
            </w:pPr>
            <w:r w:rsidRPr="00FB1DD0">
              <w:rPr>
                <w:color w:val="000000"/>
              </w:rPr>
              <w:t> </w:t>
            </w:r>
          </w:p>
        </w:tc>
        <w:tc>
          <w:tcPr>
            <w:tcW w:w="5690" w:type="dxa"/>
            <w:tcBorders>
              <w:top w:val="nil"/>
              <w:left w:val="nil"/>
              <w:bottom w:val="single" w:sz="4" w:space="0" w:color="auto"/>
              <w:right w:val="single" w:sz="4" w:space="0" w:color="auto"/>
            </w:tcBorders>
            <w:shd w:val="clear" w:color="auto" w:fill="auto"/>
            <w:noWrap/>
            <w:vAlign w:val="center"/>
            <w:hideMark/>
          </w:tcPr>
          <w:p w14:paraId="395F4849" w14:textId="77777777" w:rsidR="00FB1DD0" w:rsidRPr="00FB1DD0" w:rsidRDefault="00FB1DD0" w:rsidP="00FB1DD0">
            <w:pPr>
              <w:rPr>
                <w:i/>
                <w:iCs/>
                <w:color w:val="000000"/>
              </w:rPr>
            </w:pPr>
            <w:r w:rsidRPr="00FB1DD0">
              <w:rPr>
                <w:i/>
                <w:iCs/>
                <w:color w:val="000000"/>
              </w:rPr>
              <w:t xml:space="preserve"> - Văn phòng điều hành xe khách</w:t>
            </w:r>
          </w:p>
        </w:tc>
        <w:tc>
          <w:tcPr>
            <w:tcW w:w="1410" w:type="dxa"/>
            <w:tcBorders>
              <w:top w:val="nil"/>
              <w:left w:val="nil"/>
              <w:bottom w:val="single" w:sz="4" w:space="0" w:color="auto"/>
              <w:right w:val="single" w:sz="4" w:space="0" w:color="auto"/>
            </w:tcBorders>
            <w:shd w:val="clear" w:color="auto" w:fill="auto"/>
            <w:noWrap/>
            <w:vAlign w:val="center"/>
            <w:hideMark/>
          </w:tcPr>
          <w:p w14:paraId="1764E9F8" w14:textId="77777777" w:rsidR="00FB1DD0" w:rsidRPr="00FB1DD0" w:rsidRDefault="00FB1DD0" w:rsidP="00FB1DD0">
            <w:pPr>
              <w:jc w:val="right"/>
              <w:rPr>
                <w:i/>
                <w:iCs/>
                <w:color w:val="000000"/>
              </w:rPr>
            </w:pPr>
            <w:r w:rsidRPr="00FB1DD0">
              <w:rPr>
                <w:i/>
                <w:iCs/>
                <w:color w:val="000000"/>
              </w:rPr>
              <w:t>136.50</w:t>
            </w:r>
          </w:p>
        </w:tc>
        <w:tc>
          <w:tcPr>
            <w:tcW w:w="10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5709395" w14:textId="77777777" w:rsidR="00FB1DD0" w:rsidRPr="00FB1DD0" w:rsidRDefault="00FB1DD0" w:rsidP="00FB1DD0">
            <w:pPr>
              <w:jc w:val="center"/>
              <w:rPr>
                <w:color w:val="000000"/>
              </w:rPr>
            </w:pPr>
            <w:r w:rsidRPr="00FB1DD0">
              <w:rPr>
                <w:color w:val="000000"/>
              </w:rPr>
              <w:t> </w:t>
            </w:r>
          </w:p>
        </w:tc>
      </w:tr>
      <w:tr w:rsidR="00FB1DD0" w:rsidRPr="00FB1DD0" w14:paraId="7F26CB90" w14:textId="77777777" w:rsidTr="00FB1DD0">
        <w:trPr>
          <w:trHeight w:val="320"/>
        </w:trPr>
        <w:tc>
          <w:tcPr>
            <w:tcW w:w="626" w:type="dxa"/>
            <w:vMerge/>
            <w:tcBorders>
              <w:top w:val="nil"/>
              <w:left w:val="single" w:sz="4" w:space="0" w:color="auto"/>
              <w:bottom w:val="single" w:sz="4" w:space="0" w:color="000000"/>
              <w:right w:val="single" w:sz="4" w:space="0" w:color="auto"/>
            </w:tcBorders>
            <w:vAlign w:val="center"/>
            <w:hideMark/>
          </w:tcPr>
          <w:p w14:paraId="48EEC0B0" w14:textId="77777777" w:rsidR="00FB1DD0" w:rsidRPr="00FB1DD0" w:rsidRDefault="00FB1DD0" w:rsidP="00FB1DD0">
            <w:pPr>
              <w:rPr>
                <w:color w:val="000000"/>
              </w:rPr>
            </w:pPr>
          </w:p>
        </w:tc>
        <w:tc>
          <w:tcPr>
            <w:tcW w:w="5690" w:type="dxa"/>
            <w:tcBorders>
              <w:top w:val="nil"/>
              <w:left w:val="nil"/>
              <w:bottom w:val="single" w:sz="4" w:space="0" w:color="auto"/>
              <w:right w:val="single" w:sz="4" w:space="0" w:color="auto"/>
            </w:tcBorders>
            <w:shd w:val="clear" w:color="auto" w:fill="auto"/>
            <w:noWrap/>
            <w:vAlign w:val="center"/>
            <w:hideMark/>
          </w:tcPr>
          <w:p w14:paraId="0A62F67C" w14:textId="77777777" w:rsidR="00FB1DD0" w:rsidRPr="00FB1DD0" w:rsidRDefault="00FB1DD0" w:rsidP="00FB1DD0">
            <w:pPr>
              <w:rPr>
                <w:i/>
                <w:iCs/>
                <w:color w:val="000000"/>
              </w:rPr>
            </w:pPr>
            <w:r w:rsidRPr="00FB1DD0">
              <w:rPr>
                <w:i/>
                <w:iCs/>
                <w:color w:val="000000"/>
              </w:rPr>
              <w:t xml:space="preserve"> - Phòng y tề, thanh tra</w:t>
            </w:r>
          </w:p>
        </w:tc>
        <w:tc>
          <w:tcPr>
            <w:tcW w:w="1410" w:type="dxa"/>
            <w:tcBorders>
              <w:top w:val="nil"/>
              <w:left w:val="nil"/>
              <w:bottom w:val="single" w:sz="4" w:space="0" w:color="auto"/>
              <w:right w:val="single" w:sz="4" w:space="0" w:color="auto"/>
            </w:tcBorders>
            <w:shd w:val="clear" w:color="auto" w:fill="auto"/>
            <w:noWrap/>
            <w:vAlign w:val="center"/>
            <w:hideMark/>
          </w:tcPr>
          <w:p w14:paraId="11969EA9" w14:textId="77777777" w:rsidR="00FB1DD0" w:rsidRPr="00FB1DD0" w:rsidRDefault="00FB1DD0" w:rsidP="00FB1DD0">
            <w:pPr>
              <w:jc w:val="right"/>
              <w:rPr>
                <w:i/>
                <w:iCs/>
                <w:color w:val="000000"/>
              </w:rPr>
            </w:pPr>
            <w:r w:rsidRPr="00FB1DD0">
              <w:rPr>
                <w:i/>
                <w:iCs/>
                <w:color w:val="000000"/>
              </w:rPr>
              <w:t>65.00</w:t>
            </w:r>
          </w:p>
        </w:tc>
        <w:tc>
          <w:tcPr>
            <w:tcW w:w="1080" w:type="dxa"/>
            <w:vMerge/>
            <w:tcBorders>
              <w:top w:val="nil"/>
              <w:left w:val="single" w:sz="4" w:space="0" w:color="auto"/>
              <w:bottom w:val="single" w:sz="4" w:space="0" w:color="000000"/>
              <w:right w:val="single" w:sz="4" w:space="0" w:color="auto"/>
            </w:tcBorders>
            <w:vAlign w:val="center"/>
            <w:hideMark/>
          </w:tcPr>
          <w:p w14:paraId="5A5161EE" w14:textId="77777777" w:rsidR="00FB1DD0" w:rsidRPr="00FB1DD0" w:rsidRDefault="00FB1DD0" w:rsidP="00FB1DD0">
            <w:pPr>
              <w:rPr>
                <w:color w:val="000000"/>
              </w:rPr>
            </w:pPr>
          </w:p>
        </w:tc>
      </w:tr>
      <w:tr w:rsidR="00FB1DD0" w:rsidRPr="00FB1DD0" w14:paraId="3B8D93AD" w14:textId="77777777" w:rsidTr="00FB1DD0">
        <w:trPr>
          <w:trHeight w:val="320"/>
        </w:trPr>
        <w:tc>
          <w:tcPr>
            <w:tcW w:w="626" w:type="dxa"/>
            <w:tcBorders>
              <w:top w:val="nil"/>
              <w:left w:val="single" w:sz="4" w:space="0" w:color="auto"/>
              <w:bottom w:val="single" w:sz="4" w:space="0" w:color="auto"/>
              <w:right w:val="single" w:sz="4" w:space="0" w:color="auto"/>
            </w:tcBorders>
            <w:shd w:val="clear" w:color="auto" w:fill="auto"/>
            <w:noWrap/>
            <w:vAlign w:val="center"/>
            <w:hideMark/>
          </w:tcPr>
          <w:p w14:paraId="0E5C46EE" w14:textId="77777777" w:rsidR="00FB1DD0" w:rsidRPr="00FB1DD0" w:rsidRDefault="00FB1DD0" w:rsidP="00FB1DD0">
            <w:pPr>
              <w:jc w:val="center"/>
              <w:rPr>
                <w:color w:val="000000"/>
              </w:rPr>
            </w:pPr>
            <w:r w:rsidRPr="00FB1DD0">
              <w:rPr>
                <w:color w:val="000000"/>
              </w:rPr>
              <w:t>2.</w:t>
            </w:r>
          </w:p>
        </w:tc>
        <w:tc>
          <w:tcPr>
            <w:tcW w:w="5690" w:type="dxa"/>
            <w:tcBorders>
              <w:top w:val="nil"/>
              <w:left w:val="nil"/>
              <w:bottom w:val="single" w:sz="4" w:space="0" w:color="auto"/>
              <w:right w:val="single" w:sz="4" w:space="0" w:color="auto"/>
            </w:tcBorders>
            <w:shd w:val="clear" w:color="auto" w:fill="auto"/>
            <w:noWrap/>
            <w:vAlign w:val="center"/>
            <w:hideMark/>
          </w:tcPr>
          <w:p w14:paraId="0519D66E" w14:textId="77777777" w:rsidR="00FB1DD0" w:rsidRPr="00FB1DD0" w:rsidRDefault="00FB1DD0" w:rsidP="00FB1DD0">
            <w:pPr>
              <w:rPr>
                <w:color w:val="000000"/>
              </w:rPr>
            </w:pPr>
            <w:r w:rsidRPr="00FB1DD0">
              <w:rPr>
                <w:color w:val="000000"/>
              </w:rPr>
              <w:t>Đất dịch vụ</w:t>
            </w:r>
          </w:p>
        </w:tc>
        <w:tc>
          <w:tcPr>
            <w:tcW w:w="1410" w:type="dxa"/>
            <w:tcBorders>
              <w:top w:val="nil"/>
              <w:left w:val="nil"/>
              <w:bottom w:val="single" w:sz="4" w:space="0" w:color="auto"/>
              <w:right w:val="single" w:sz="4" w:space="0" w:color="auto"/>
            </w:tcBorders>
            <w:shd w:val="clear" w:color="auto" w:fill="auto"/>
            <w:noWrap/>
            <w:vAlign w:val="center"/>
            <w:hideMark/>
          </w:tcPr>
          <w:p w14:paraId="4B43F5C1" w14:textId="77777777" w:rsidR="00FB1DD0" w:rsidRPr="00FB1DD0" w:rsidRDefault="00FB1DD0" w:rsidP="00FB1DD0">
            <w:pPr>
              <w:jc w:val="right"/>
              <w:rPr>
                <w:color w:val="000000"/>
              </w:rPr>
            </w:pPr>
            <w:r w:rsidRPr="00FB1DD0">
              <w:rPr>
                <w:color w:val="000000"/>
              </w:rPr>
              <w:t>196.00</w:t>
            </w:r>
          </w:p>
        </w:tc>
        <w:tc>
          <w:tcPr>
            <w:tcW w:w="1080" w:type="dxa"/>
            <w:tcBorders>
              <w:top w:val="nil"/>
              <w:left w:val="nil"/>
              <w:bottom w:val="single" w:sz="4" w:space="0" w:color="auto"/>
              <w:right w:val="single" w:sz="4" w:space="0" w:color="auto"/>
            </w:tcBorders>
            <w:shd w:val="clear" w:color="auto" w:fill="auto"/>
            <w:noWrap/>
            <w:vAlign w:val="center"/>
            <w:hideMark/>
          </w:tcPr>
          <w:p w14:paraId="0937C502" w14:textId="77777777" w:rsidR="00FB1DD0" w:rsidRPr="00FB1DD0" w:rsidRDefault="00FB1DD0" w:rsidP="00FB1DD0">
            <w:pPr>
              <w:jc w:val="center"/>
              <w:rPr>
                <w:color w:val="000000"/>
              </w:rPr>
            </w:pPr>
            <w:r w:rsidRPr="00FB1DD0">
              <w:rPr>
                <w:color w:val="000000"/>
              </w:rPr>
              <w:t> </w:t>
            </w:r>
          </w:p>
        </w:tc>
      </w:tr>
      <w:tr w:rsidR="00FB1DD0" w:rsidRPr="00FB1DD0" w14:paraId="3094320F" w14:textId="77777777" w:rsidTr="00FB1DD0">
        <w:trPr>
          <w:trHeight w:val="320"/>
        </w:trPr>
        <w:tc>
          <w:tcPr>
            <w:tcW w:w="626" w:type="dxa"/>
            <w:tcBorders>
              <w:top w:val="nil"/>
              <w:left w:val="single" w:sz="4" w:space="0" w:color="auto"/>
              <w:bottom w:val="single" w:sz="4" w:space="0" w:color="auto"/>
              <w:right w:val="single" w:sz="4" w:space="0" w:color="auto"/>
            </w:tcBorders>
            <w:shd w:val="clear" w:color="auto" w:fill="auto"/>
            <w:noWrap/>
            <w:vAlign w:val="center"/>
            <w:hideMark/>
          </w:tcPr>
          <w:p w14:paraId="4167254C" w14:textId="77777777" w:rsidR="00FB1DD0" w:rsidRPr="00FB1DD0" w:rsidRDefault="00FB1DD0" w:rsidP="00FB1DD0">
            <w:pPr>
              <w:jc w:val="center"/>
              <w:rPr>
                <w:color w:val="000000"/>
              </w:rPr>
            </w:pPr>
            <w:r w:rsidRPr="00FB1DD0">
              <w:rPr>
                <w:color w:val="000000"/>
              </w:rPr>
              <w:t> </w:t>
            </w:r>
          </w:p>
        </w:tc>
        <w:tc>
          <w:tcPr>
            <w:tcW w:w="5690" w:type="dxa"/>
            <w:tcBorders>
              <w:top w:val="nil"/>
              <w:left w:val="nil"/>
              <w:bottom w:val="single" w:sz="4" w:space="0" w:color="auto"/>
              <w:right w:val="single" w:sz="4" w:space="0" w:color="auto"/>
            </w:tcBorders>
            <w:shd w:val="clear" w:color="auto" w:fill="auto"/>
            <w:noWrap/>
            <w:vAlign w:val="center"/>
            <w:hideMark/>
          </w:tcPr>
          <w:p w14:paraId="2D0E9918" w14:textId="77777777" w:rsidR="00FB1DD0" w:rsidRPr="00FB1DD0" w:rsidRDefault="00FB1DD0" w:rsidP="00FB1DD0">
            <w:pPr>
              <w:rPr>
                <w:i/>
                <w:iCs/>
                <w:color w:val="000000"/>
              </w:rPr>
            </w:pPr>
            <w:r w:rsidRPr="00FB1DD0">
              <w:rPr>
                <w:i/>
                <w:iCs/>
                <w:color w:val="000000"/>
              </w:rPr>
              <w:t xml:space="preserve"> - Khu dịch vụ, ăn uống</w:t>
            </w:r>
          </w:p>
        </w:tc>
        <w:tc>
          <w:tcPr>
            <w:tcW w:w="1410" w:type="dxa"/>
            <w:tcBorders>
              <w:top w:val="nil"/>
              <w:left w:val="nil"/>
              <w:bottom w:val="single" w:sz="4" w:space="0" w:color="auto"/>
              <w:right w:val="single" w:sz="4" w:space="0" w:color="auto"/>
            </w:tcBorders>
            <w:shd w:val="clear" w:color="auto" w:fill="auto"/>
            <w:noWrap/>
            <w:vAlign w:val="center"/>
            <w:hideMark/>
          </w:tcPr>
          <w:p w14:paraId="2414084F" w14:textId="77777777" w:rsidR="00FB1DD0" w:rsidRPr="00FB1DD0" w:rsidRDefault="00FB1DD0" w:rsidP="00FB1DD0">
            <w:pPr>
              <w:jc w:val="right"/>
              <w:rPr>
                <w:i/>
                <w:iCs/>
                <w:color w:val="000000"/>
              </w:rPr>
            </w:pPr>
            <w:r w:rsidRPr="00FB1DD0">
              <w:rPr>
                <w:i/>
                <w:iCs/>
                <w:color w:val="000000"/>
              </w:rPr>
              <w:t>196.00</w:t>
            </w:r>
          </w:p>
        </w:tc>
        <w:tc>
          <w:tcPr>
            <w:tcW w:w="1080" w:type="dxa"/>
            <w:tcBorders>
              <w:top w:val="nil"/>
              <w:left w:val="nil"/>
              <w:bottom w:val="single" w:sz="4" w:space="0" w:color="auto"/>
              <w:right w:val="single" w:sz="4" w:space="0" w:color="auto"/>
            </w:tcBorders>
            <w:shd w:val="clear" w:color="auto" w:fill="auto"/>
            <w:noWrap/>
            <w:vAlign w:val="center"/>
            <w:hideMark/>
          </w:tcPr>
          <w:p w14:paraId="2F8F8954" w14:textId="77777777" w:rsidR="00FB1DD0" w:rsidRPr="00FB1DD0" w:rsidRDefault="00FB1DD0" w:rsidP="00FB1DD0">
            <w:pPr>
              <w:jc w:val="center"/>
              <w:rPr>
                <w:color w:val="000000"/>
              </w:rPr>
            </w:pPr>
            <w:r w:rsidRPr="00FB1DD0">
              <w:rPr>
                <w:color w:val="000000"/>
              </w:rPr>
              <w:t> </w:t>
            </w:r>
          </w:p>
        </w:tc>
      </w:tr>
      <w:tr w:rsidR="00FB1DD0" w:rsidRPr="00FB1DD0" w14:paraId="1B06AE5F" w14:textId="77777777" w:rsidTr="00FB1DD0">
        <w:trPr>
          <w:trHeight w:val="320"/>
        </w:trPr>
        <w:tc>
          <w:tcPr>
            <w:tcW w:w="626" w:type="dxa"/>
            <w:tcBorders>
              <w:top w:val="nil"/>
              <w:left w:val="single" w:sz="4" w:space="0" w:color="auto"/>
              <w:bottom w:val="single" w:sz="4" w:space="0" w:color="auto"/>
              <w:right w:val="single" w:sz="4" w:space="0" w:color="auto"/>
            </w:tcBorders>
            <w:shd w:val="clear" w:color="auto" w:fill="auto"/>
            <w:noWrap/>
            <w:vAlign w:val="center"/>
            <w:hideMark/>
          </w:tcPr>
          <w:p w14:paraId="40513B6C" w14:textId="77777777" w:rsidR="00FB1DD0" w:rsidRPr="00FB1DD0" w:rsidRDefault="00FB1DD0" w:rsidP="00FB1DD0">
            <w:pPr>
              <w:jc w:val="center"/>
              <w:rPr>
                <w:color w:val="000000"/>
              </w:rPr>
            </w:pPr>
            <w:r w:rsidRPr="00FB1DD0">
              <w:rPr>
                <w:color w:val="000000"/>
              </w:rPr>
              <w:lastRenderedPageBreak/>
              <w:t>3.</w:t>
            </w:r>
          </w:p>
        </w:tc>
        <w:tc>
          <w:tcPr>
            <w:tcW w:w="5690" w:type="dxa"/>
            <w:tcBorders>
              <w:top w:val="nil"/>
              <w:left w:val="nil"/>
              <w:bottom w:val="single" w:sz="4" w:space="0" w:color="auto"/>
              <w:right w:val="single" w:sz="4" w:space="0" w:color="auto"/>
            </w:tcBorders>
            <w:shd w:val="clear" w:color="auto" w:fill="auto"/>
            <w:noWrap/>
            <w:vAlign w:val="center"/>
            <w:hideMark/>
          </w:tcPr>
          <w:p w14:paraId="07616D23" w14:textId="77777777" w:rsidR="00FB1DD0" w:rsidRPr="00FB1DD0" w:rsidRDefault="00FB1DD0" w:rsidP="00FB1DD0">
            <w:pPr>
              <w:rPr>
                <w:color w:val="000000"/>
              </w:rPr>
            </w:pPr>
            <w:r w:rsidRPr="00FB1DD0">
              <w:rPr>
                <w:color w:val="000000"/>
              </w:rPr>
              <w:t>Đất khu phụ</w:t>
            </w:r>
          </w:p>
        </w:tc>
        <w:tc>
          <w:tcPr>
            <w:tcW w:w="1410" w:type="dxa"/>
            <w:tcBorders>
              <w:top w:val="nil"/>
              <w:left w:val="nil"/>
              <w:bottom w:val="single" w:sz="4" w:space="0" w:color="auto"/>
              <w:right w:val="single" w:sz="4" w:space="0" w:color="auto"/>
            </w:tcBorders>
            <w:shd w:val="clear" w:color="auto" w:fill="auto"/>
            <w:noWrap/>
            <w:vAlign w:val="center"/>
            <w:hideMark/>
          </w:tcPr>
          <w:p w14:paraId="3FA49575" w14:textId="77777777" w:rsidR="00FB1DD0" w:rsidRPr="00FB1DD0" w:rsidRDefault="00FB1DD0" w:rsidP="00FB1DD0">
            <w:pPr>
              <w:jc w:val="right"/>
              <w:rPr>
                <w:color w:val="000000"/>
              </w:rPr>
            </w:pPr>
            <w:r w:rsidRPr="00FB1DD0">
              <w:rPr>
                <w:color w:val="000000"/>
              </w:rPr>
              <w:t>362.50</w:t>
            </w:r>
          </w:p>
        </w:tc>
        <w:tc>
          <w:tcPr>
            <w:tcW w:w="1080" w:type="dxa"/>
            <w:tcBorders>
              <w:top w:val="nil"/>
              <w:left w:val="nil"/>
              <w:bottom w:val="single" w:sz="4" w:space="0" w:color="auto"/>
              <w:right w:val="single" w:sz="4" w:space="0" w:color="auto"/>
            </w:tcBorders>
            <w:shd w:val="clear" w:color="auto" w:fill="auto"/>
            <w:noWrap/>
            <w:vAlign w:val="center"/>
            <w:hideMark/>
          </w:tcPr>
          <w:p w14:paraId="280676C2" w14:textId="77777777" w:rsidR="00FB1DD0" w:rsidRPr="00FB1DD0" w:rsidRDefault="00FB1DD0" w:rsidP="00FB1DD0">
            <w:pPr>
              <w:jc w:val="center"/>
              <w:rPr>
                <w:color w:val="000000"/>
              </w:rPr>
            </w:pPr>
            <w:r w:rsidRPr="00FB1DD0">
              <w:rPr>
                <w:color w:val="000000"/>
              </w:rPr>
              <w:t> </w:t>
            </w:r>
          </w:p>
        </w:tc>
      </w:tr>
      <w:tr w:rsidR="00FB1DD0" w:rsidRPr="00FB1DD0" w14:paraId="764A21C2" w14:textId="77777777" w:rsidTr="00FB1DD0">
        <w:trPr>
          <w:trHeight w:val="320"/>
        </w:trPr>
        <w:tc>
          <w:tcPr>
            <w:tcW w:w="626" w:type="dxa"/>
            <w:tcBorders>
              <w:top w:val="nil"/>
              <w:left w:val="single" w:sz="4" w:space="0" w:color="auto"/>
              <w:bottom w:val="nil"/>
              <w:right w:val="single" w:sz="4" w:space="0" w:color="auto"/>
            </w:tcBorders>
            <w:shd w:val="clear" w:color="auto" w:fill="auto"/>
            <w:noWrap/>
            <w:vAlign w:val="center"/>
            <w:hideMark/>
          </w:tcPr>
          <w:p w14:paraId="6A5C2755" w14:textId="77777777" w:rsidR="00FB1DD0" w:rsidRPr="00FB1DD0" w:rsidRDefault="00FB1DD0" w:rsidP="00FB1DD0">
            <w:pPr>
              <w:jc w:val="center"/>
              <w:rPr>
                <w:color w:val="000000"/>
              </w:rPr>
            </w:pPr>
            <w:r w:rsidRPr="00FB1DD0">
              <w:rPr>
                <w:color w:val="000000"/>
              </w:rPr>
              <w:t> </w:t>
            </w:r>
          </w:p>
        </w:tc>
        <w:tc>
          <w:tcPr>
            <w:tcW w:w="5690" w:type="dxa"/>
            <w:tcBorders>
              <w:top w:val="nil"/>
              <w:left w:val="nil"/>
              <w:bottom w:val="single" w:sz="4" w:space="0" w:color="auto"/>
              <w:right w:val="single" w:sz="4" w:space="0" w:color="auto"/>
            </w:tcBorders>
            <w:shd w:val="clear" w:color="auto" w:fill="auto"/>
            <w:noWrap/>
            <w:vAlign w:val="center"/>
            <w:hideMark/>
          </w:tcPr>
          <w:p w14:paraId="6C5DEA40" w14:textId="77777777" w:rsidR="00FB1DD0" w:rsidRPr="00FB1DD0" w:rsidRDefault="00FB1DD0" w:rsidP="00FB1DD0">
            <w:pPr>
              <w:rPr>
                <w:i/>
                <w:iCs/>
                <w:color w:val="000000"/>
              </w:rPr>
            </w:pPr>
            <w:r w:rsidRPr="00FB1DD0">
              <w:rPr>
                <w:i/>
                <w:iCs/>
                <w:color w:val="000000"/>
              </w:rPr>
              <w:t xml:space="preserve"> - Phòng vé</w:t>
            </w:r>
          </w:p>
        </w:tc>
        <w:tc>
          <w:tcPr>
            <w:tcW w:w="1410" w:type="dxa"/>
            <w:tcBorders>
              <w:top w:val="nil"/>
              <w:left w:val="nil"/>
              <w:bottom w:val="single" w:sz="4" w:space="0" w:color="auto"/>
              <w:right w:val="single" w:sz="4" w:space="0" w:color="auto"/>
            </w:tcBorders>
            <w:shd w:val="clear" w:color="auto" w:fill="auto"/>
            <w:noWrap/>
            <w:vAlign w:val="center"/>
            <w:hideMark/>
          </w:tcPr>
          <w:p w14:paraId="69F09B8C" w14:textId="77777777" w:rsidR="00FB1DD0" w:rsidRPr="00FB1DD0" w:rsidRDefault="00FB1DD0" w:rsidP="00FB1DD0">
            <w:pPr>
              <w:jc w:val="right"/>
              <w:rPr>
                <w:i/>
                <w:iCs/>
                <w:color w:val="000000"/>
              </w:rPr>
            </w:pPr>
            <w:r w:rsidRPr="00FB1DD0">
              <w:rPr>
                <w:i/>
                <w:iCs/>
                <w:color w:val="000000"/>
              </w:rPr>
              <w:t>144.00</w:t>
            </w:r>
          </w:p>
        </w:tc>
        <w:tc>
          <w:tcPr>
            <w:tcW w:w="1080" w:type="dxa"/>
            <w:tcBorders>
              <w:top w:val="nil"/>
              <w:left w:val="nil"/>
              <w:bottom w:val="nil"/>
              <w:right w:val="single" w:sz="4" w:space="0" w:color="auto"/>
            </w:tcBorders>
            <w:shd w:val="clear" w:color="auto" w:fill="auto"/>
            <w:noWrap/>
            <w:vAlign w:val="center"/>
            <w:hideMark/>
          </w:tcPr>
          <w:p w14:paraId="4E8C4544" w14:textId="77777777" w:rsidR="00FB1DD0" w:rsidRPr="00FB1DD0" w:rsidRDefault="00FB1DD0" w:rsidP="00FB1DD0">
            <w:pPr>
              <w:jc w:val="center"/>
              <w:rPr>
                <w:color w:val="000000"/>
              </w:rPr>
            </w:pPr>
            <w:r w:rsidRPr="00FB1DD0">
              <w:rPr>
                <w:color w:val="000000"/>
              </w:rPr>
              <w:t> </w:t>
            </w:r>
          </w:p>
        </w:tc>
      </w:tr>
      <w:tr w:rsidR="00FB1DD0" w:rsidRPr="00FB1DD0" w14:paraId="4C1F8A20" w14:textId="77777777" w:rsidTr="00FB1DD0">
        <w:trPr>
          <w:trHeight w:val="320"/>
        </w:trPr>
        <w:tc>
          <w:tcPr>
            <w:tcW w:w="626"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14FE0A70" w14:textId="77777777" w:rsidR="00FB1DD0" w:rsidRPr="00FB1DD0" w:rsidRDefault="00FB1DD0" w:rsidP="00FB1DD0">
            <w:pPr>
              <w:jc w:val="center"/>
              <w:rPr>
                <w:color w:val="000000"/>
              </w:rPr>
            </w:pPr>
            <w:r w:rsidRPr="00FB1DD0">
              <w:rPr>
                <w:color w:val="000000"/>
              </w:rPr>
              <w:t> </w:t>
            </w:r>
          </w:p>
        </w:tc>
        <w:tc>
          <w:tcPr>
            <w:tcW w:w="5690" w:type="dxa"/>
            <w:tcBorders>
              <w:top w:val="nil"/>
              <w:left w:val="nil"/>
              <w:bottom w:val="single" w:sz="4" w:space="0" w:color="auto"/>
              <w:right w:val="single" w:sz="4" w:space="0" w:color="auto"/>
            </w:tcBorders>
            <w:shd w:val="clear" w:color="auto" w:fill="auto"/>
            <w:noWrap/>
            <w:vAlign w:val="center"/>
            <w:hideMark/>
          </w:tcPr>
          <w:p w14:paraId="70E32102" w14:textId="77777777" w:rsidR="00FB1DD0" w:rsidRPr="00FB1DD0" w:rsidRDefault="00FB1DD0" w:rsidP="00FB1DD0">
            <w:pPr>
              <w:rPr>
                <w:i/>
                <w:iCs/>
                <w:color w:val="000000"/>
              </w:rPr>
            </w:pPr>
            <w:r w:rsidRPr="00FB1DD0">
              <w:rPr>
                <w:i/>
                <w:iCs/>
                <w:color w:val="000000"/>
              </w:rPr>
              <w:t xml:space="preserve"> - Nhà bảo vệ</w:t>
            </w:r>
          </w:p>
        </w:tc>
        <w:tc>
          <w:tcPr>
            <w:tcW w:w="1410" w:type="dxa"/>
            <w:tcBorders>
              <w:top w:val="nil"/>
              <w:left w:val="nil"/>
              <w:bottom w:val="single" w:sz="4" w:space="0" w:color="auto"/>
              <w:right w:val="single" w:sz="4" w:space="0" w:color="auto"/>
            </w:tcBorders>
            <w:shd w:val="clear" w:color="auto" w:fill="auto"/>
            <w:noWrap/>
            <w:vAlign w:val="center"/>
            <w:hideMark/>
          </w:tcPr>
          <w:p w14:paraId="54763E04" w14:textId="77777777" w:rsidR="00FB1DD0" w:rsidRPr="00FB1DD0" w:rsidRDefault="00FB1DD0" w:rsidP="00FB1DD0">
            <w:pPr>
              <w:jc w:val="right"/>
              <w:rPr>
                <w:i/>
                <w:iCs/>
                <w:color w:val="000000"/>
              </w:rPr>
            </w:pPr>
            <w:r w:rsidRPr="00FB1DD0">
              <w:rPr>
                <w:i/>
                <w:iCs/>
                <w:color w:val="000000"/>
              </w:rPr>
              <w:t>18.00</w:t>
            </w:r>
          </w:p>
        </w:tc>
        <w:tc>
          <w:tcPr>
            <w:tcW w:w="1080"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5735F5B2" w14:textId="77777777" w:rsidR="00FB1DD0" w:rsidRPr="00FB1DD0" w:rsidRDefault="00FB1DD0" w:rsidP="00FB1DD0">
            <w:pPr>
              <w:jc w:val="center"/>
              <w:rPr>
                <w:color w:val="000000"/>
              </w:rPr>
            </w:pPr>
            <w:r w:rsidRPr="00FB1DD0">
              <w:rPr>
                <w:color w:val="000000"/>
              </w:rPr>
              <w:t> </w:t>
            </w:r>
          </w:p>
        </w:tc>
      </w:tr>
      <w:tr w:rsidR="00FB1DD0" w:rsidRPr="00FB1DD0" w14:paraId="3EB84928" w14:textId="77777777" w:rsidTr="00FB1DD0">
        <w:trPr>
          <w:trHeight w:val="320"/>
        </w:trPr>
        <w:tc>
          <w:tcPr>
            <w:tcW w:w="626" w:type="dxa"/>
            <w:vMerge/>
            <w:tcBorders>
              <w:top w:val="single" w:sz="4" w:space="0" w:color="auto"/>
              <w:left w:val="single" w:sz="4" w:space="0" w:color="auto"/>
              <w:bottom w:val="single" w:sz="4" w:space="0" w:color="000000"/>
              <w:right w:val="single" w:sz="4" w:space="0" w:color="auto"/>
            </w:tcBorders>
            <w:vAlign w:val="center"/>
            <w:hideMark/>
          </w:tcPr>
          <w:p w14:paraId="7102CD02" w14:textId="77777777" w:rsidR="00FB1DD0" w:rsidRPr="00FB1DD0" w:rsidRDefault="00FB1DD0" w:rsidP="00FB1DD0">
            <w:pPr>
              <w:rPr>
                <w:color w:val="000000"/>
              </w:rPr>
            </w:pPr>
          </w:p>
        </w:tc>
        <w:tc>
          <w:tcPr>
            <w:tcW w:w="5690" w:type="dxa"/>
            <w:tcBorders>
              <w:top w:val="nil"/>
              <w:left w:val="nil"/>
              <w:bottom w:val="single" w:sz="4" w:space="0" w:color="auto"/>
              <w:right w:val="single" w:sz="4" w:space="0" w:color="auto"/>
            </w:tcBorders>
            <w:shd w:val="clear" w:color="auto" w:fill="auto"/>
            <w:noWrap/>
            <w:vAlign w:val="center"/>
            <w:hideMark/>
          </w:tcPr>
          <w:p w14:paraId="137FA856" w14:textId="77777777" w:rsidR="00FB1DD0" w:rsidRPr="00FB1DD0" w:rsidRDefault="00FB1DD0" w:rsidP="00FB1DD0">
            <w:pPr>
              <w:rPr>
                <w:i/>
                <w:iCs/>
                <w:color w:val="000000"/>
              </w:rPr>
            </w:pPr>
            <w:r w:rsidRPr="00FB1DD0">
              <w:rPr>
                <w:i/>
                <w:iCs/>
                <w:color w:val="000000"/>
              </w:rPr>
              <w:t xml:space="preserve"> - Nhà vệ sinh</w:t>
            </w:r>
          </w:p>
        </w:tc>
        <w:tc>
          <w:tcPr>
            <w:tcW w:w="1410" w:type="dxa"/>
            <w:tcBorders>
              <w:top w:val="nil"/>
              <w:left w:val="nil"/>
              <w:bottom w:val="single" w:sz="4" w:space="0" w:color="auto"/>
              <w:right w:val="single" w:sz="4" w:space="0" w:color="auto"/>
            </w:tcBorders>
            <w:shd w:val="clear" w:color="auto" w:fill="auto"/>
            <w:noWrap/>
            <w:vAlign w:val="center"/>
            <w:hideMark/>
          </w:tcPr>
          <w:p w14:paraId="2369A038" w14:textId="77777777" w:rsidR="00FB1DD0" w:rsidRPr="00FB1DD0" w:rsidRDefault="00FB1DD0" w:rsidP="00FB1DD0">
            <w:pPr>
              <w:jc w:val="right"/>
              <w:rPr>
                <w:i/>
                <w:iCs/>
                <w:color w:val="000000"/>
              </w:rPr>
            </w:pPr>
            <w:r w:rsidRPr="00FB1DD0">
              <w:rPr>
                <w:i/>
                <w:iCs/>
                <w:color w:val="000000"/>
              </w:rPr>
              <w:t>125.50</w:t>
            </w:r>
          </w:p>
        </w:tc>
        <w:tc>
          <w:tcPr>
            <w:tcW w:w="1080" w:type="dxa"/>
            <w:vMerge/>
            <w:tcBorders>
              <w:top w:val="single" w:sz="4" w:space="0" w:color="auto"/>
              <w:left w:val="single" w:sz="4" w:space="0" w:color="auto"/>
              <w:bottom w:val="single" w:sz="4" w:space="0" w:color="000000"/>
              <w:right w:val="single" w:sz="4" w:space="0" w:color="auto"/>
            </w:tcBorders>
            <w:vAlign w:val="center"/>
            <w:hideMark/>
          </w:tcPr>
          <w:p w14:paraId="263447EE" w14:textId="77777777" w:rsidR="00FB1DD0" w:rsidRPr="00FB1DD0" w:rsidRDefault="00FB1DD0" w:rsidP="00FB1DD0">
            <w:pPr>
              <w:rPr>
                <w:color w:val="000000"/>
              </w:rPr>
            </w:pPr>
          </w:p>
        </w:tc>
      </w:tr>
      <w:tr w:rsidR="00FB1DD0" w:rsidRPr="00FB1DD0" w14:paraId="0AD43CC8" w14:textId="77777777" w:rsidTr="00FB1DD0">
        <w:trPr>
          <w:trHeight w:val="320"/>
        </w:trPr>
        <w:tc>
          <w:tcPr>
            <w:tcW w:w="626" w:type="dxa"/>
            <w:vMerge/>
            <w:tcBorders>
              <w:top w:val="single" w:sz="4" w:space="0" w:color="auto"/>
              <w:left w:val="single" w:sz="4" w:space="0" w:color="auto"/>
              <w:bottom w:val="single" w:sz="4" w:space="0" w:color="000000"/>
              <w:right w:val="single" w:sz="4" w:space="0" w:color="auto"/>
            </w:tcBorders>
            <w:vAlign w:val="center"/>
            <w:hideMark/>
          </w:tcPr>
          <w:p w14:paraId="3EDB5940" w14:textId="77777777" w:rsidR="00FB1DD0" w:rsidRPr="00FB1DD0" w:rsidRDefault="00FB1DD0" w:rsidP="00FB1DD0">
            <w:pPr>
              <w:rPr>
                <w:color w:val="000000"/>
              </w:rPr>
            </w:pPr>
          </w:p>
        </w:tc>
        <w:tc>
          <w:tcPr>
            <w:tcW w:w="5690" w:type="dxa"/>
            <w:tcBorders>
              <w:top w:val="nil"/>
              <w:left w:val="nil"/>
              <w:bottom w:val="single" w:sz="4" w:space="0" w:color="auto"/>
              <w:right w:val="single" w:sz="4" w:space="0" w:color="auto"/>
            </w:tcBorders>
            <w:shd w:val="clear" w:color="auto" w:fill="auto"/>
            <w:noWrap/>
            <w:vAlign w:val="center"/>
            <w:hideMark/>
          </w:tcPr>
          <w:p w14:paraId="7FFBBE4B" w14:textId="77777777" w:rsidR="00FB1DD0" w:rsidRPr="00FB1DD0" w:rsidRDefault="00FB1DD0" w:rsidP="00FB1DD0">
            <w:pPr>
              <w:rPr>
                <w:i/>
                <w:iCs/>
                <w:color w:val="000000"/>
              </w:rPr>
            </w:pPr>
            <w:r w:rsidRPr="00FB1DD0">
              <w:rPr>
                <w:i/>
                <w:iCs/>
                <w:color w:val="000000"/>
              </w:rPr>
              <w:t xml:space="preserve"> - Trạm kiểm soát</w:t>
            </w:r>
          </w:p>
        </w:tc>
        <w:tc>
          <w:tcPr>
            <w:tcW w:w="1410" w:type="dxa"/>
            <w:tcBorders>
              <w:top w:val="nil"/>
              <w:left w:val="nil"/>
              <w:bottom w:val="single" w:sz="4" w:space="0" w:color="auto"/>
              <w:right w:val="single" w:sz="4" w:space="0" w:color="auto"/>
            </w:tcBorders>
            <w:shd w:val="clear" w:color="auto" w:fill="auto"/>
            <w:noWrap/>
            <w:vAlign w:val="center"/>
            <w:hideMark/>
          </w:tcPr>
          <w:p w14:paraId="77C03F79" w14:textId="77777777" w:rsidR="00FB1DD0" w:rsidRPr="00FB1DD0" w:rsidRDefault="00FB1DD0" w:rsidP="00FB1DD0">
            <w:pPr>
              <w:jc w:val="right"/>
              <w:rPr>
                <w:i/>
                <w:iCs/>
                <w:color w:val="000000"/>
              </w:rPr>
            </w:pPr>
            <w:r w:rsidRPr="00FB1DD0">
              <w:rPr>
                <w:i/>
                <w:iCs/>
                <w:color w:val="000000"/>
              </w:rPr>
              <w:t>75.00</w:t>
            </w:r>
          </w:p>
        </w:tc>
        <w:tc>
          <w:tcPr>
            <w:tcW w:w="1080" w:type="dxa"/>
            <w:vMerge/>
            <w:tcBorders>
              <w:top w:val="single" w:sz="4" w:space="0" w:color="auto"/>
              <w:left w:val="single" w:sz="4" w:space="0" w:color="auto"/>
              <w:bottom w:val="single" w:sz="4" w:space="0" w:color="000000"/>
              <w:right w:val="single" w:sz="4" w:space="0" w:color="auto"/>
            </w:tcBorders>
            <w:vAlign w:val="center"/>
            <w:hideMark/>
          </w:tcPr>
          <w:p w14:paraId="25500B75" w14:textId="77777777" w:rsidR="00FB1DD0" w:rsidRPr="00FB1DD0" w:rsidRDefault="00FB1DD0" w:rsidP="00FB1DD0">
            <w:pPr>
              <w:rPr>
                <w:color w:val="000000"/>
              </w:rPr>
            </w:pPr>
          </w:p>
        </w:tc>
      </w:tr>
      <w:tr w:rsidR="00FB1DD0" w:rsidRPr="00FB1DD0" w14:paraId="5A572921" w14:textId="77777777" w:rsidTr="00FB1DD0">
        <w:trPr>
          <w:trHeight w:val="304"/>
        </w:trPr>
        <w:tc>
          <w:tcPr>
            <w:tcW w:w="626" w:type="dxa"/>
            <w:tcBorders>
              <w:top w:val="nil"/>
              <w:left w:val="single" w:sz="4" w:space="0" w:color="auto"/>
              <w:bottom w:val="single" w:sz="4" w:space="0" w:color="auto"/>
              <w:right w:val="single" w:sz="4" w:space="0" w:color="auto"/>
            </w:tcBorders>
            <w:shd w:val="clear" w:color="auto" w:fill="auto"/>
            <w:noWrap/>
            <w:vAlign w:val="center"/>
            <w:hideMark/>
          </w:tcPr>
          <w:p w14:paraId="0B2C7DC1" w14:textId="77777777" w:rsidR="00FB1DD0" w:rsidRPr="00FB1DD0" w:rsidRDefault="00FB1DD0" w:rsidP="00FB1DD0">
            <w:pPr>
              <w:jc w:val="center"/>
              <w:rPr>
                <w:b/>
                <w:bCs/>
                <w:color w:val="000000"/>
              </w:rPr>
            </w:pPr>
            <w:r w:rsidRPr="00FB1DD0">
              <w:rPr>
                <w:b/>
                <w:bCs/>
                <w:color w:val="000000"/>
              </w:rPr>
              <w:t>II.</w:t>
            </w:r>
          </w:p>
        </w:tc>
        <w:tc>
          <w:tcPr>
            <w:tcW w:w="5690" w:type="dxa"/>
            <w:tcBorders>
              <w:top w:val="nil"/>
              <w:left w:val="nil"/>
              <w:bottom w:val="single" w:sz="4" w:space="0" w:color="auto"/>
              <w:right w:val="single" w:sz="4" w:space="0" w:color="auto"/>
            </w:tcBorders>
            <w:shd w:val="clear" w:color="auto" w:fill="auto"/>
            <w:noWrap/>
            <w:vAlign w:val="center"/>
            <w:hideMark/>
          </w:tcPr>
          <w:p w14:paraId="44E11853" w14:textId="77777777" w:rsidR="00FB1DD0" w:rsidRPr="00FB1DD0" w:rsidRDefault="00FB1DD0" w:rsidP="00FB1DD0">
            <w:pPr>
              <w:rPr>
                <w:b/>
                <w:bCs/>
                <w:color w:val="000000"/>
              </w:rPr>
            </w:pPr>
            <w:r w:rsidRPr="00FB1DD0">
              <w:rPr>
                <w:b/>
                <w:bCs/>
                <w:color w:val="000000"/>
              </w:rPr>
              <w:t>Đất sân bãi</w:t>
            </w:r>
          </w:p>
        </w:tc>
        <w:tc>
          <w:tcPr>
            <w:tcW w:w="1410" w:type="dxa"/>
            <w:tcBorders>
              <w:top w:val="nil"/>
              <w:left w:val="nil"/>
              <w:bottom w:val="single" w:sz="4" w:space="0" w:color="auto"/>
              <w:right w:val="single" w:sz="4" w:space="0" w:color="auto"/>
            </w:tcBorders>
            <w:shd w:val="clear" w:color="auto" w:fill="auto"/>
            <w:noWrap/>
            <w:vAlign w:val="center"/>
            <w:hideMark/>
          </w:tcPr>
          <w:p w14:paraId="0A6EFF5F" w14:textId="77777777" w:rsidR="00FB1DD0" w:rsidRPr="00FB1DD0" w:rsidRDefault="00FB1DD0" w:rsidP="00FB1DD0">
            <w:pPr>
              <w:jc w:val="right"/>
              <w:rPr>
                <w:b/>
                <w:bCs/>
                <w:color w:val="000000"/>
              </w:rPr>
            </w:pPr>
            <w:r w:rsidRPr="00FB1DD0">
              <w:rPr>
                <w:b/>
                <w:bCs/>
                <w:color w:val="000000"/>
              </w:rPr>
              <w:t>7023.06</w:t>
            </w:r>
          </w:p>
        </w:tc>
        <w:tc>
          <w:tcPr>
            <w:tcW w:w="1080" w:type="dxa"/>
            <w:tcBorders>
              <w:top w:val="nil"/>
              <w:left w:val="nil"/>
              <w:bottom w:val="single" w:sz="4" w:space="0" w:color="auto"/>
              <w:right w:val="single" w:sz="4" w:space="0" w:color="auto"/>
            </w:tcBorders>
            <w:shd w:val="clear" w:color="auto" w:fill="auto"/>
            <w:noWrap/>
            <w:vAlign w:val="center"/>
            <w:hideMark/>
          </w:tcPr>
          <w:p w14:paraId="5F47A378" w14:textId="77777777" w:rsidR="00FB1DD0" w:rsidRPr="00FB1DD0" w:rsidRDefault="00FB1DD0" w:rsidP="00FB1DD0">
            <w:pPr>
              <w:jc w:val="center"/>
              <w:rPr>
                <w:b/>
                <w:bCs/>
                <w:color w:val="000000"/>
              </w:rPr>
            </w:pPr>
            <w:r w:rsidRPr="00FB1DD0">
              <w:rPr>
                <w:b/>
                <w:bCs/>
                <w:color w:val="000000"/>
              </w:rPr>
              <w:t>61.61</w:t>
            </w:r>
          </w:p>
        </w:tc>
      </w:tr>
      <w:tr w:rsidR="00FB1DD0" w:rsidRPr="00FB1DD0" w14:paraId="6086F4E1" w14:textId="77777777" w:rsidTr="00FB1DD0">
        <w:trPr>
          <w:trHeight w:val="320"/>
        </w:trPr>
        <w:tc>
          <w:tcPr>
            <w:tcW w:w="626" w:type="dxa"/>
            <w:vMerge w:val="restart"/>
            <w:tcBorders>
              <w:top w:val="nil"/>
              <w:left w:val="single" w:sz="4" w:space="0" w:color="auto"/>
              <w:bottom w:val="nil"/>
              <w:right w:val="single" w:sz="4" w:space="0" w:color="auto"/>
            </w:tcBorders>
            <w:shd w:val="clear" w:color="auto" w:fill="auto"/>
            <w:noWrap/>
            <w:vAlign w:val="center"/>
            <w:hideMark/>
          </w:tcPr>
          <w:p w14:paraId="5CD1BE76" w14:textId="77777777" w:rsidR="00FB1DD0" w:rsidRPr="00FB1DD0" w:rsidRDefault="00FB1DD0" w:rsidP="00FB1DD0">
            <w:pPr>
              <w:jc w:val="center"/>
              <w:rPr>
                <w:color w:val="000000"/>
              </w:rPr>
            </w:pPr>
            <w:r w:rsidRPr="00FB1DD0">
              <w:rPr>
                <w:color w:val="000000"/>
              </w:rPr>
              <w:t> </w:t>
            </w:r>
          </w:p>
        </w:tc>
        <w:tc>
          <w:tcPr>
            <w:tcW w:w="5690" w:type="dxa"/>
            <w:tcBorders>
              <w:top w:val="nil"/>
              <w:left w:val="nil"/>
              <w:bottom w:val="single" w:sz="4" w:space="0" w:color="auto"/>
              <w:right w:val="single" w:sz="4" w:space="0" w:color="auto"/>
            </w:tcBorders>
            <w:shd w:val="clear" w:color="auto" w:fill="auto"/>
            <w:noWrap/>
            <w:vAlign w:val="center"/>
            <w:hideMark/>
          </w:tcPr>
          <w:p w14:paraId="7584AF26" w14:textId="77777777" w:rsidR="00FB1DD0" w:rsidRPr="00FB1DD0" w:rsidRDefault="00FB1DD0" w:rsidP="00FB1DD0">
            <w:pPr>
              <w:rPr>
                <w:i/>
                <w:iCs/>
                <w:color w:val="000000"/>
              </w:rPr>
            </w:pPr>
            <w:r w:rsidRPr="00FB1DD0">
              <w:rPr>
                <w:i/>
                <w:iCs/>
                <w:color w:val="000000"/>
              </w:rPr>
              <w:t xml:space="preserve"> - Bãi đậu xe, sảnh đón khách</w:t>
            </w:r>
          </w:p>
        </w:tc>
        <w:tc>
          <w:tcPr>
            <w:tcW w:w="1410" w:type="dxa"/>
            <w:tcBorders>
              <w:top w:val="nil"/>
              <w:left w:val="nil"/>
              <w:bottom w:val="single" w:sz="4" w:space="0" w:color="auto"/>
              <w:right w:val="single" w:sz="4" w:space="0" w:color="auto"/>
            </w:tcBorders>
            <w:shd w:val="clear" w:color="auto" w:fill="auto"/>
            <w:noWrap/>
            <w:vAlign w:val="center"/>
            <w:hideMark/>
          </w:tcPr>
          <w:p w14:paraId="7E402F6D" w14:textId="77777777" w:rsidR="00FB1DD0" w:rsidRPr="00FB1DD0" w:rsidRDefault="00FB1DD0" w:rsidP="00FB1DD0">
            <w:pPr>
              <w:jc w:val="right"/>
              <w:rPr>
                <w:i/>
                <w:iCs/>
                <w:color w:val="000000"/>
              </w:rPr>
            </w:pPr>
            <w:r w:rsidRPr="00FB1DD0">
              <w:rPr>
                <w:i/>
                <w:iCs/>
                <w:color w:val="000000"/>
              </w:rPr>
              <w:t>6197.31</w:t>
            </w:r>
          </w:p>
        </w:tc>
        <w:tc>
          <w:tcPr>
            <w:tcW w:w="1080" w:type="dxa"/>
            <w:vMerge w:val="restart"/>
            <w:tcBorders>
              <w:top w:val="nil"/>
              <w:left w:val="single" w:sz="4" w:space="0" w:color="auto"/>
              <w:bottom w:val="nil"/>
              <w:right w:val="single" w:sz="4" w:space="0" w:color="auto"/>
            </w:tcBorders>
            <w:shd w:val="clear" w:color="auto" w:fill="auto"/>
            <w:noWrap/>
            <w:vAlign w:val="center"/>
            <w:hideMark/>
          </w:tcPr>
          <w:p w14:paraId="7F6854B7" w14:textId="77777777" w:rsidR="00FB1DD0" w:rsidRPr="00FB1DD0" w:rsidRDefault="00FB1DD0" w:rsidP="00FB1DD0">
            <w:pPr>
              <w:jc w:val="center"/>
              <w:rPr>
                <w:color w:val="000000"/>
              </w:rPr>
            </w:pPr>
            <w:r w:rsidRPr="00FB1DD0">
              <w:rPr>
                <w:color w:val="000000"/>
              </w:rPr>
              <w:t> </w:t>
            </w:r>
          </w:p>
        </w:tc>
      </w:tr>
      <w:tr w:rsidR="00FB1DD0" w:rsidRPr="00FB1DD0" w14:paraId="35FAC526" w14:textId="77777777" w:rsidTr="00FB1DD0">
        <w:trPr>
          <w:trHeight w:val="320"/>
        </w:trPr>
        <w:tc>
          <w:tcPr>
            <w:tcW w:w="626" w:type="dxa"/>
            <w:vMerge/>
            <w:tcBorders>
              <w:top w:val="nil"/>
              <w:left w:val="single" w:sz="4" w:space="0" w:color="auto"/>
              <w:bottom w:val="nil"/>
              <w:right w:val="single" w:sz="4" w:space="0" w:color="auto"/>
            </w:tcBorders>
            <w:vAlign w:val="center"/>
            <w:hideMark/>
          </w:tcPr>
          <w:p w14:paraId="346D3414" w14:textId="77777777" w:rsidR="00FB1DD0" w:rsidRPr="00FB1DD0" w:rsidRDefault="00FB1DD0" w:rsidP="00FB1DD0">
            <w:pPr>
              <w:rPr>
                <w:color w:val="000000"/>
              </w:rPr>
            </w:pPr>
          </w:p>
        </w:tc>
        <w:tc>
          <w:tcPr>
            <w:tcW w:w="5690" w:type="dxa"/>
            <w:tcBorders>
              <w:top w:val="nil"/>
              <w:left w:val="nil"/>
              <w:bottom w:val="single" w:sz="4" w:space="0" w:color="auto"/>
              <w:right w:val="single" w:sz="4" w:space="0" w:color="auto"/>
            </w:tcBorders>
            <w:shd w:val="clear" w:color="auto" w:fill="auto"/>
            <w:noWrap/>
            <w:vAlign w:val="center"/>
            <w:hideMark/>
          </w:tcPr>
          <w:p w14:paraId="5C73C306" w14:textId="77777777" w:rsidR="00FB1DD0" w:rsidRPr="00FB1DD0" w:rsidRDefault="00FB1DD0" w:rsidP="00FB1DD0">
            <w:pPr>
              <w:rPr>
                <w:i/>
                <w:iCs/>
                <w:color w:val="000000"/>
              </w:rPr>
            </w:pPr>
            <w:r w:rsidRPr="00FB1DD0">
              <w:rPr>
                <w:i/>
                <w:iCs/>
                <w:color w:val="000000"/>
              </w:rPr>
              <w:t xml:space="preserve"> - Sảnh chờ xe, hành lang lối đi</w:t>
            </w:r>
          </w:p>
        </w:tc>
        <w:tc>
          <w:tcPr>
            <w:tcW w:w="1410" w:type="dxa"/>
            <w:tcBorders>
              <w:top w:val="nil"/>
              <w:left w:val="nil"/>
              <w:bottom w:val="single" w:sz="4" w:space="0" w:color="auto"/>
              <w:right w:val="single" w:sz="4" w:space="0" w:color="auto"/>
            </w:tcBorders>
            <w:shd w:val="clear" w:color="auto" w:fill="auto"/>
            <w:noWrap/>
            <w:vAlign w:val="center"/>
            <w:hideMark/>
          </w:tcPr>
          <w:p w14:paraId="600D9C43" w14:textId="77777777" w:rsidR="00FB1DD0" w:rsidRPr="00FB1DD0" w:rsidRDefault="00FB1DD0" w:rsidP="00FB1DD0">
            <w:pPr>
              <w:jc w:val="right"/>
              <w:rPr>
                <w:i/>
                <w:iCs/>
                <w:color w:val="000000"/>
              </w:rPr>
            </w:pPr>
            <w:r w:rsidRPr="00FB1DD0">
              <w:rPr>
                <w:i/>
                <w:iCs/>
                <w:color w:val="000000"/>
              </w:rPr>
              <w:t>825.75</w:t>
            </w:r>
          </w:p>
        </w:tc>
        <w:tc>
          <w:tcPr>
            <w:tcW w:w="1080" w:type="dxa"/>
            <w:vMerge/>
            <w:tcBorders>
              <w:top w:val="nil"/>
              <w:left w:val="single" w:sz="4" w:space="0" w:color="auto"/>
              <w:bottom w:val="nil"/>
              <w:right w:val="single" w:sz="4" w:space="0" w:color="auto"/>
            </w:tcBorders>
            <w:vAlign w:val="center"/>
            <w:hideMark/>
          </w:tcPr>
          <w:p w14:paraId="0530A370" w14:textId="77777777" w:rsidR="00FB1DD0" w:rsidRPr="00FB1DD0" w:rsidRDefault="00FB1DD0" w:rsidP="00FB1DD0">
            <w:pPr>
              <w:rPr>
                <w:color w:val="000000"/>
              </w:rPr>
            </w:pPr>
          </w:p>
        </w:tc>
      </w:tr>
      <w:tr w:rsidR="00FB1DD0" w:rsidRPr="00FB1DD0" w14:paraId="30B7CE53" w14:textId="77777777" w:rsidTr="00FB1DD0">
        <w:trPr>
          <w:trHeight w:val="304"/>
        </w:trPr>
        <w:tc>
          <w:tcPr>
            <w:tcW w:w="62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6A04E4" w14:textId="77777777" w:rsidR="00FB1DD0" w:rsidRPr="00FB1DD0" w:rsidRDefault="00FB1DD0" w:rsidP="00FB1DD0">
            <w:pPr>
              <w:jc w:val="center"/>
              <w:rPr>
                <w:b/>
                <w:bCs/>
                <w:color w:val="000000"/>
              </w:rPr>
            </w:pPr>
            <w:r w:rsidRPr="00FB1DD0">
              <w:rPr>
                <w:b/>
                <w:bCs/>
                <w:color w:val="000000"/>
              </w:rPr>
              <w:t>III.</w:t>
            </w:r>
          </w:p>
        </w:tc>
        <w:tc>
          <w:tcPr>
            <w:tcW w:w="5690" w:type="dxa"/>
            <w:tcBorders>
              <w:top w:val="nil"/>
              <w:left w:val="nil"/>
              <w:bottom w:val="single" w:sz="4" w:space="0" w:color="auto"/>
              <w:right w:val="single" w:sz="4" w:space="0" w:color="auto"/>
            </w:tcBorders>
            <w:shd w:val="clear" w:color="auto" w:fill="auto"/>
            <w:noWrap/>
            <w:vAlign w:val="center"/>
            <w:hideMark/>
          </w:tcPr>
          <w:p w14:paraId="2E4A809C" w14:textId="77777777" w:rsidR="00FB1DD0" w:rsidRPr="00FB1DD0" w:rsidRDefault="00FB1DD0" w:rsidP="00FB1DD0">
            <w:pPr>
              <w:rPr>
                <w:b/>
                <w:bCs/>
                <w:color w:val="000000"/>
              </w:rPr>
            </w:pPr>
            <w:r w:rsidRPr="00FB1DD0">
              <w:rPr>
                <w:b/>
                <w:bCs/>
                <w:color w:val="000000"/>
              </w:rPr>
              <w:t>Đất cây xanh</w:t>
            </w:r>
          </w:p>
        </w:tc>
        <w:tc>
          <w:tcPr>
            <w:tcW w:w="1410" w:type="dxa"/>
            <w:tcBorders>
              <w:top w:val="nil"/>
              <w:left w:val="nil"/>
              <w:bottom w:val="single" w:sz="4" w:space="0" w:color="auto"/>
              <w:right w:val="single" w:sz="4" w:space="0" w:color="auto"/>
            </w:tcBorders>
            <w:shd w:val="clear" w:color="auto" w:fill="auto"/>
            <w:noWrap/>
            <w:vAlign w:val="center"/>
            <w:hideMark/>
          </w:tcPr>
          <w:p w14:paraId="7B34BC28" w14:textId="77777777" w:rsidR="00FB1DD0" w:rsidRPr="00FB1DD0" w:rsidRDefault="00FB1DD0" w:rsidP="00FB1DD0">
            <w:pPr>
              <w:jc w:val="right"/>
              <w:rPr>
                <w:b/>
                <w:bCs/>
                <w:color w:val="000000"/>
              </w:rPr>
            </w:pPr>
            <w:r w:rsidRPr="00FB1DD0">
              <w:rPr>
                <w:b/>
                <w:bCs/>
                <w:color w:val="000000"/>
              </w:rPr>
              <w:t>1791.97</w:t>
            </w:r>
          </w:p>
        </w:tc>
        <w:tc>
          <w:tcPr>
            <w:tcW w:w="1080" w:type="dxa"/>
            <w:tcBorders>
              <w:top w:val="single" w:sz="4" w:space="0" w:color="auto"/>
              <w:left w:val="nil"/>
              <w:bottom w:val="single" w:sz="4" w:space="0" w:color="auto"/>
              <w:right w:val="single" w:sz="4" w:space="0" w:color="auto"/>
            </w:tcBorders>
            <w:shd w:val="clear" w:color="auto" w:fill="auto"/>
            <w:noWrap/>
            <w:vAlign w:val="center"/>
            <w:hideMark/>
          </w:tcPr>
          <w:p w14:paraId="3123426B" w14:textId="77777777" w:rsidR="00FB1DD0" w:rsidRPr="00FB1DD0" w:rsidRDefault="00FB1DD0" w:rsidP="00FB1DD0">
            <w:pPr>
              <w:jc w:val="center"/>
              <w:rPr>
                <w:b/>
                <w:bCs/>
                <w:color w:val="000000"/>
              </w:rPr>
            </w:pPr>
            <w:r w:rsidRPr="00FB1DD0">
              <w:rPr>
                <w:b/>
                <w:bCs/>
                <w:color w:val="000000"/>
              </w:rPr>
              <w:t>15.72</w:t>
            </w:r>
          </w:p>
        </w:tc>
      </w:tr>
      <w:tr w:rsidR="00FB1DD0" w:rsidRPr="00FB1DD0" w14:paraId="6AAAC375" w14:textId="77777777" w:rsidTr="00FB1DD0">
        <w:trPr>
          <w:trHeight w:val="304"/>
        </w:trPr>
        <w:tc>
          <w:tcPr>
            <w:tcW w:w="626" w:type="dxa"/>
            <w:tcBorders>
              <w:top w:val="nil"/>
              <w:left w:val="single" w:sz="4" w:space="0" w:color="auto"/>
              <w:bottom w:val="single" w:sz="4" w:space="0" w:color="auto"/>
              <w:right w:val="single" w:sz="4" w:space="0" w:color="auto"/>
            </w:tcBorders>
            <w:shd w:val="clear" w:color="auto" w:fill="auto"/>
            <w:noWrap/>
            <w:vAlign w:val="center"/>
            <w:hideMark/>
          </w:tcPr>
          <w:p w14:paraId="16731C9F" w14:textId="77777777" w:rsidR="00FB1DD0" w:rsidRPr="00FB1DD0" w:rsidRDefault="00FB1DD0" w:rsidP="00FB1DD0">
            <w:pPr>
              <w:jc w:val="center"/>
              <w:rPr>
                <w:b/>
                <w:bCs/>
                <w:color w:val="000000"/>
              </w:rPr>
            </w:pPr>
            <w:r w:rsidRPr="00FB1DD0">
              <w:rPr>
                <w:b/>
                <w:bCs/>
                <w:color w:val="000000"/>
              </w:rPr>
              <w:t>IV.</w:t>
            </w:r>
          </w:p>
        </w:tc>
        <w:tc>
          <w:tcPr>
            <w:tcW w:w="5690" w:type="dxa"/>
            <w:tcBorders>
              <w:top w:val="nil"/>
              <w:left w:val="nil"/>
              <w:bottom w:val="single" w:sz="4" w:space="0" w:color="auto"/>
              <w:right w:val="single" w:sz="4" w:space="0" w:color="auto"/>
            </w:tcBorders>
            <w:shd w:val="clear" w:color="auto" w:fill="auto"/>
            <w:noWrap/>
            <w:vAlign w:val="center"/>
            <w:hideMark/>
          </w:tcPr>
          <w:p w14:paraId="591DCAC4" w14:textId="77777777" w:rsidR="00FB1DD0" w:rsidRPr="00FB1DD0" w:rsidRDefault="00FB1DD0" w:rsidP="00FB1DD0">
            <w:pPr>
              <w:rPr>
                <w:b/>
                <w:bCs/>
                <w:color w:val="000000"/>
              </w:rPr>
            </w:pPr>
            <w:r w:rsidRPr="00FB1DD0">
              <w:rPr>
                <w:b/>
                <w:bCs/>
                <w:color w:val="000000"/>
              </w:rPr>
              <w:t>Đất giao thông</w:t>
            </w:r>
          </w:p>
        </w:tc>
        <w:tc>
          <w:tcPr>
            <w:tcW w:w="1410" w:type="dxa"/>
            <w:tcBorders>
              <w:top w:val="nil"/>
              <w:left w:val="nil"/>
              <w:bottom w:val="single" w:sz="4" w:space="0" w:color="auto"/>
              <w:right w:val="single" w:sz="4" w:space="0" w:color="auto"/>
            </w:tcBorders>
            <w:shd w:val="clear" w:color="auto" w:fill="auto"/>
            <w:noWrap/>
            <w:vAlign w:val="center"/>
            <w:hideMark/>
          </w:tcPr>
          <w:p w14:paraId="66F89439" w14:textId="77777777" w:rsidR="00FB1DD0" w:rsidRPr="00FB1DD0" w:rsidRDefault="00FB1DD0" w:rsidP="00FB1DD0">
            <w:pPr>
              <w:jc w:val="right"/>
              <w:rPr>
                <w:b/>
                <w:bCs/>
                <w:color w:val="000000"/>
              </w:rPr>
            </w:pPr>
            <w:r w:rsidRPr="00FB1DD0">
              <w:rPr>
                <w:b/>
                <w:bCs/>
                <w:color w:val="000000"/>
              </w:rPr>
              <w:t>1824.97</w:t>
            </w:r>
          </w:p>
        </w:tc>
        <w:tc>
          <w:tcPr>
            <w:tcW w:w="1080" w:type="dxa"/>
            <w:tcBorders>
              <w:top w:val="nil"/>
              <w:left w:val="nil"/>
              <w:bottom w:val="single" w:sz="4" w:space="0" w:color="auto"/>
              <w:right w:val="single" w:sz="4" w:space="0" w:color="auto"/>
            </w:tcBorders>
            <w:shd w:val="clear" w:color="auto" w:fill="auto"/>
            <w:noWrap/>
            <w:vAlign w:val="center"/>
            <w:hideMark/>
          </w:tcPr>
          <w:p w14:paraId="695B326F" w14:textId="77777777" w:rsidR="00FB1DD0" w:rsidRPr="00FB1DD0" w:rsidRDefault="00FB1DD0" w:rsidP="00FB1DD0">
            <w:pPr>
              <w:jc w:val="center"/>
              <w:rPr>
                <w:b/>
                <w:bCs/>
                <w:color w:val="000000"/>
              </w:rPr>
            </w:pPr>
            <w:r w:rsidRPr="00FB1DD0">
              <w:rPr>
                <w:b/>
                <w:bCs/>
                <w:color w:val="000000"/>
              </w:rPr>
              <w:t>16.00</w:t>
            </w:r>
          </w:p>
        </w:tc>
      </w:tr>
      <w:tr w:rsidR="00FB1DD0" w:rsidRPr="00FB1DD0" w14:paraId="4869CE44" w14:textId="77777777" w:rsidTr="00FB1DD0">
        <w:trPr>
          <w:trHeight w:val="304"/>
        </w:trPr>
        <w:tc>
          <w:tcPr>
            <w:tcW w:w="631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419585D" w14:textId="77777777" w:rsidR="00FB1DD0" w:rsidRPr="00FB1DD0" w:rsidRDefault="00FB1DD0" w:rsidP="00FB1DD0">
            <w:pPr>
              <w:rPr>
                <w:b/>
                <w:bCs/>
                <w:color w:val="000000"/>
              </w:rPr>
            </w:pPr>
            <w:r w:rsidRPr="00FB1DD0">
              <w:rPr>
                <w:b/>
                <w:bCs/>
                <w:color w:val="000000"/>
              </w:rPr>
              <w:t>Tổng diện tích quy hoạch</w:t>
            </w:r>
          </w:p>
        </w:tc>
        <w:tc>
          <w:tcPr>
            <w:tcW w:w="1410" w:type="dxa"/>
            <w:tcBorders>
              <w:top w:val="nil"/>
              <w:left w:val="nil"/>
              <w:bottom w:val="single" w:sz="4" w:space="0" w:color="auto"/>
              <w:right w:val="single" w:sz="4" w:space="0" w:color="auto"/>
            </w:tcBorders>
            <w:shd w:val="clear" w:color="auto" w:fill="auto"/>
            <w:noWrap/>
            <w:vAlign w:val="bottom"/>
            <w:hideMark/>
          </w:tcPr>
          <w:p w14:paraId="4B5FC119" w14:textId="77777777" w:rsidR="00FB1DD0" w:rsidRPr="00FB1DD0" w:rsidRDefault="00FB1DD0" w:rsidP="00FB1DD0">
            <w:pPr>
              <w:jc w:val="right"/>
              <w:rPr>
                <w:b/>
                <w:bCs/>
                <w:color w:val="000000"/>
              </w:rPr>
            </w:pPr>
            <w:r w:rsidRPr="00FB1DD0">
              <w:rPr>
                <w:b/>
                <w:bCs/>
                <w:color w:val="000000"/>
              </w:rPr>
              <w:t>11400.00</w:t>
            </w:r>
          </w:p>
        </w:tc>
        <w:tc>
          <w:tcPr>
            <w:tcW w:w="1080" w:type="dxa"/>
            <w:tcBorders>
              <w:top w:val="nil"/>
              <w:left w:val="nil"/>
              <w:bottom w:val="single" w:sz="4" w:space="0" w:color="auto"/>
              <w:right w:val="single" w:sz="4" w:space="0" w:color="auto"/>
            </w:tcBorders>
            <w:shd w:val="clear" w:color="auto" w:fill="auto"/>
            <w:noWrap/>
            <w:vAlign w:val="bottom"/>
            <w:hideMark/>
          </w:tcPr>
          <w:p w14:paraId="337FC9B4" w14:textId="77777777" w:rsidR="00FB1DD0" w:rsidRPr="00FB1DD0" w:rsidRDefault="00FB1DD0" w:rsidP="00FB1DD0">
            <w:pPr>
              <w:jc w:val="center"/>
              <w:rPr>
                <w:b/>
                <w:bCs/>
                <w:color w:val="000000"/>
              </w:rPr>
            </w:pPr>
            <w:r w:rsidRPr="00FB1DD0">
              <w:rPr>
                <w:b/>
                <w:bCs/>
                <w:color w:val="000000"/>
              </w:rPr>
              <w:t>100.00</w:t>
            </w:r>
          </w:p>
        </w:tc>
      </w:tr>
      <w:tr w:rsidR="00FB1DD0" w:rsidRPr="00FB1DD0" w14:paraId="781DB511" w14:textId="77777777" w:rsidTr="00FB1DD0">
        <w:trPr>
          <w:trHeight w:val="320"/>
        </w:trPr>
        <w:tc>
          <w:tcPr>
            <w:tcW w:w="626" w:type="dxa"/>
            <w:tcBorders>
              <w:top w:val="nil"/>
              <w:left w:val="nil"/>
              <w:bottom w:val="nil"/>
              <w:right w:val="nil"/>
            </w:tcBorders>
            <w:shd w:val="clear" w:color="auto" w:fill="auto"/>
            <w:noWrap/>
            <w:vAlign w:val="bottom"/>
            <w:hideMark/>
          </w:tcPr>
          <w:p w14:paraId="1E1AD24F" w14:textId="77777777" w:rsidR="00FB1DD0" w:rsidRPr="00FB1DD0" w:rsidRDefault="00FB1DD0" w:rsidP="00FB1DD0">
            <w:pPr>
              <w:jc w:val="center"/>
              <w:rPr>
                <w:color w:val="000000"/>
              </w:rPr>
            </w:pPr>
            <w:r w:rsidRPr="00FB1DD0">
              <w:rPr>
                <w:color w:val="000000"/>
              </w:rPr>
              <w:t>1</w:t>
            </w:r>
          </w:p>
        </w:tc>
        <w:tc>
          <w:tcPr>
            <w:tcW w:w="5690" w:type="dxa"/>
            <w:tcBorders>
              <w:top w:val="nil"/>
              <w:left w:val="single" w:sz="4" w:space="0" w:color="auto"/>
              <w:bottom w:val="single" w:sz="4" w:space="0" w:color="auto"/>
              <w:right w:val="single" w:sz="4" w:space="0" w:color="auto"/>
            </w:tcBorders>
            <w:shd w:val="clear" w:color="auto" w:fill="auto"/>
            <w:noWrap/>
            <w:vAlign w:val="center"/>
            <w:hideMark/>
          </w:tcPr>
          <w:p w14:paraId="0602DEBE" w14:textId="77777777" w:rsidR="00FB1DD0" w:rsidRPr="00FB1DD0" w:rsidRDefault="00FB1DD0" w:rsidP="00FB1DD0">
            <w:pPr>
              <w:rPr>
                <w:color w:val="000000"/>
              </w:rPr>
            </w:pPr>
            <w:r w:rsidRPr="00FB1DD0">
              <w:rPr>
                <w:color w:val="000000"/>
              </w:rPr>
              <w:t>Đất giao thông</w:t>
            </w:r>
          </w:p>
        </w:tc>
        <w:tc>
          <w:tcPr>
            <w:tcW w:w="1410" w:type="dxa"/>
            <w:tcBorders>
              <w:top w:val="nil"/>
              <w:left w:val="nil"/>
              <w:bottom w:val="single" w:sz="4" w:space="0" w:color="auto"/>
              <w:right w:val="single" w:sz="4" w:space="0" w:color="auto"/>
            </w:tcBorders>
            <w:shd w:val="clear" w:color="auto" w:fill="auto"/>
            <w:noWrap/>
            <w:vAlign w:val="center"/>
            <w:hideMark/>
          </w:tcPr>
          <w:p w14:paraId="3727E1C9" w14:textId="77777777" w:rsidR="00FB1DD0" w:rsidRPr="00FB1DD0" w:rsidRDefault="00FB1DD0" w:rsidP="00FB1DD0">
            <w:pPr>
              <w:jc w:val="right"/>
              <w:rPr>
                <w:i/>
                <w:iCs/>
                <w:color w:val="000000"/>
              </w:rPr>
            </w:pPr>
            <w:r w:rsidRPr="00FB1DD0">
              <w:rPr>
                <w:i/>
                <w:iCs/>
                <w:color w:val="000000"/>
              </w:rPr>
              <w:t>2705.25</w:t>
            </w:r>
          </w:p>
        </w:tc>
        <w:tc>
          <w:tcPr>
            <w:tcW w:w="1080" w:type="dxa"/>
            <w:tcBorders>
              <w:top w:val="nil"/>
              <w:left w:val="nil"/>
              <w:bottom w:val="single" w:sz="4" w:space="0" w:color="auto"/>
              <w:right w:val="single" w:sz="4" w:space="0" w:color="auto"/>
            </w:tcBorders>
            <w:shd w:val="clear" w:color="auto" w:fill="auto"/>
            <w:noWrap/>
            <w:vAlign w:val="bottom"/>
            <w:hideMark/>
          </w:tcPr>
          <w:p w14:paraId="100DAFCB" w14:textId="77777777" w:rsidR="00FB1DD0" w:rsidRPr="00FB1DD0" w:rsidRDefault="00FB1DD0" w:rsidP="00FB1DD0">
            <w:pPr>
              <w:jc w:val="center"/>
              <w:rPr>
                <w:b/>
                <w:bCs/>
                <w:color w:val="000000"/>
              </w:rPr>
            </w:pPr>
            <w:r w:rsidRPr="00FB1DD0">
              <w:rPr>
                <w:b/>
                <w:bCs/>
                <w:color w:val="000000"/>
              </w:rPr>
              <w:t> </w:t>
            </w:r>
          </w:p>
        </w:tc>
      </w:tr>
      <w:tr w:rsidR="00FB1DD0" w:rsidRPr="00FB1DD0" w14:paraId="5AC7B641" w14:textId="77777777" w:rsidTr="00FB1DD0">
        <w:trPr>
          <w:trHeight w:val="304"/>
        </w:trPr>
        <w:tc>
          <w:tcPr>
            <w:tcW w:w="6317" w:type="dxa"/>
            <w:gridSpan w:val="2"/>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26B84177" w14:textId="77777777" w:rsidR="00FB1DD0" w:rsidRPr="00FB1DD0" w:rsidRDefault="00FB1DD0" w:rsidP="00FB1DD0">
            <w:pPr>
              <w:rPr>
                <w:b/>
                <w:bCs/>
                <w:color w:val="000000"/>
              </w:rPr>
            </w:pPr>
            <w:r w:rsidRPr="00FB1DD0">
              <w:rPr>
                <w:b/>
                <w:bCs/>
                <w:color w:val="000000"/>
              </w:rPr>
              <w:t>Diện tích đền bù</w:t>
            </w:r>
          </w:p>
        </w:tc>
        <w:tc>
          <w:tcPr>
            <w:tcW w:w="1410" w:type="dxa"/>
            <w:tcBorders>
              <w:top w:val="nil"/>
              <w:left w:val="nil"/>
              <w:bottom w:val="single" w:sz="4" w:space="0" w:color="auto"/>
              <w:right w:val="single" w:sz="4" w:space="0" w:color="auto"/>
            </w:tcBorders>
            <w:shd w:val="clear" w:color="auto" w:fill="auto"/>
            <w:noWrap/>
            <w:vAlign w:val="bottom"/>
            <w:hideMark/>
          </w:tcPr>
          <w:p w14:paraId="05B4487A" w14:textId="77777777" w:rsidR="00FB1DD0" w:rsidRPr="00FB1DD0" w:rsidRDefault="00FB1DD0" w:rsidP="00FB1DD0">
            <w:pPr>
              <w:jc w:val="right"/>
              <w:rPr>
                <w:b/>
                <w:bCs/>
                <w:color w:val="000000"/>
              </w:rPr>
            </w:pPr>
            <w:r w:rsidRPr="00FB1DD0">
              <w:rPr>
                <w:b/>
                <w:bCs/>
                <w:color w:val="000000"/>
              </w:rPr>
              <w:t>14105.25</w:t>
            </w:r>
          </w:p>
        </w:tc>
        <w:tc>
          <w:tcPr>
            <w:tcW w:w="1080" w:type="dxa"/>
            <w:tcBorders>
              <w:top w:val="nil"/>
              <w:left w:val="nil"/>
              <w:bottom w:val="single" w:sz="4" w:space="0" w:color="auto"/>
              <w:right w:val="single" w:sz="4" w:space="0" w:color="auto"/>
            </w:tcBorders>
            <w:shd w:val="clear" w:color="auto" w:fill="auto"/>
            <w:noWrap/>
            <w:vAlign w:val="bottom"/>
            <w:hideMark/>
          </w:tcPr>
          <w:p w14:paraId="704D266A" w14:textId="77777777" w:rsidR="00FB1DD0" w:rsidRPr="00FB1DD0" w:rsidRDefault="00FB1DD0" w:rsidP="00FB1DD0">
            <w:pPr>
              <w:jc w:val="center"/>
              <w:rPr>
                <w:b/>
                <w:bCs/>
                <w:color w:val="000000"/>
              </w:rPr>
            </w:pPr>
            <w:r w:rsidRPr="00FB1DD0">
              <w:rPr>
                <w:b/>
                <w:bCs/>
                <w:color w:val="000000"/>
              </w:rPr>
              <w:t> </w:t>
            </w:r>
          </w:p>
        </w:tc>
      </w:tr>
    </w:tbl>
    <w:p w14:paraId="340BDF32" w14:textId="0B6D70FB" w:rsidR="00B13A1A" w:rsidRPr="00042210" w:rsidRDefault="00B13A1A" w:rsidP="00DA62C8">
      <w:pPr>
        <w:widowControl w:val="0"/>
        <w:spacing w:before="120" w:after="160"/>
        <w:jc w:val="both"/>
        <w:outlineLvl w:val="1"/>
        <w:rPr>
          <w:b/>
          <w:bCs/>
          <w:color w:val="000000" w:themeColor="text1"/>
          <w:sz w:val="26"/>
          <w:szCs w:val="26"/>
          <w:highlight w:val="white"/>
          <w:lang w:val="vi-VN"/>
        </w:rPr>
      </w:pPr>
      <w:r w:rsidRPr="00042210">
        <w:rPr>
          <w:b/>
          <w:bCs/>
          <w:color w:val="000000" w:themeColor="text1"/>
          <w:sz w:val="26"/>
          <w:szCs w:val="26"/>
          <w:highlight w:val="white"/>
        </w:rPr>
        <w:t>II</w:t>
      </w:r>
      <w:r w:rsidRPr="00042210">
        <w:rPr>
          <w:b/>
          <w:bCs/>
          <w:color w:val="000000" w:themeColor="text1"/>
          <w:sz w:val="26"/>
          <w:szCs w:val="26"/>
          <w:highlight w:val="white"/>
          <w:lang w:val="vi-VN"/>
        </w:rPr>
        <w:t>I. QUY HOẠCH GIAO THÔNG</w:t>
      </w:r>
      <w:bookmarkEnd w:id="120"/>
      <w:bookmarkEnd w:id="121"/>
    </w:p>
    <w:p w14:paraId="467E5B74" w14:textId="77777777" w:rsidR="00B13A1A" w:rsidRPr="00042210" w:rsidRDefault="00B13A1A" w:rsidP="00DA62C8">
      <w:pPr>
        <w:spacing w:after="160"/>
        <w:ind w:firstLine="284"/>
        <w:jc w:val="both"/>
        <w:rPr>
          <w:bCs/>
          <w:iCs/>
          <w:color w:val="000000" w:themeColor="text1"/>
          <w:highlight w:val="white"/>
          <w:lang w:val="vi-VN"/>
        </w:rPr>
      </w:pPr>
      <w:bookmarkStart w:id="122" w:name="_Toc523141859"/>
      <w:r w:rsidRPr="00042210">
        <w:rPr>
          <w:bCs/>
          <w:iCs/>
          <w:color w:val="000000" w:themeColor="text1"/>
          <w:highlight w:val="white"/>
          <w:lang w:val="vi-VN"/>
        </w:rPr>
        <w:t xml:space="preserve">- Chỉ giới xây dựng: Tùy vào tính chất chức năng khu vực quy hoạch, quy định chỉ giới xây dựng phù hợp với định hướng chung. </w:t>
      </w:r>
    </w:p>
    <w:bookmarkEnd w:id="122"/>
    <w:p w14:paraId="78874642" w14:textId="77777777" w:rsidR="00B13A1A" w:rsidRPr="00042210" w:rsidRDefault="00B13A1A" w:rsidP="00DA62C8">
      <w:pPr>
        <w:spacing w:after="160"/>
        <w:ind w:firstLine="284"/>
        <w:jc w:val="both"/>
        <w:rPr>
          <w:bCs/>
          <w:iCs/>
          <w:color w:val="000000" w:themeColor="text1"/>
          <w:highlight w:val="white"/>
          <w:lang w:val="x-none" w:eastAsia="x-none"/>
        </w:rPr>
      </w:pPr>
      <w:r w:rsidRPr="00042210">
        <w:rPr>
          <w:bCs/>
          <w:iCs/>
          <w:color w:val="000000" w:themeColor="text1"/>
          <w:highlight w:val="white"/>
          <w:lang w:val="vi-VN" w:eastAsia="x-none"/>
        </w:rPr>
        <w:t xml:space="preserve">- </w:t>
      </w:r>
      <w:r w:rsidRPr="00042210">
        <w:rPr>
          <w:bCs/>
          <w:iCs/>
          <w:color w:val="000000" w:themeColor="text1"/>
          <w:highlight w:val="white"/>
          <w:lang w:val="x-none" w:eastAsia="x-none"/>
        </w:rPr>
        <w:t>Bảng tổng hợp lộ giới:</w:t>
      </w:r>
    </w:p>
    <w:bookmarkStart w:id="123" w:name="_Hlk122865091"/>
    <w:p w14:paraId="77D74310" w14:textId="2CA33F9E" w:rsidR="00B13A1A" w:rsidRPr="00042210" w:rsidRDefault="00D27655" w:rsidP="00D27655">
      <w:pPr>
        <w:spacing w:before="120"/>
        <w:jc w:val="both"/>
        <w:rPr>
          <w:color w:val="000000" w:themeColor="text1"/>
          <w:highlight w:val="white"/>
        </w:rPr>
      </w:pPr>
      <w:r>
        <w:object w:dxaOrig="12458" w:dyaOrig="3238" w14:anchorId="2AF6C3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pt;height:122.25pt" o:ole="">
            <v:imagedata r:id="rId13" o:title=""/>
          </v:shape>
          <o:OLEObject Type="Embed" ProgID="Excel.Sheet.8" ShapeID="_x0000_i1025" DrawAspect="Content" ObjectID="_1765004094" r:id="rId14"/>
        </w:object>
      </w:r>
      <w:r w:rsidR="00B13A1A" w:rsidRPr="00042210">
        <w:rPr>
          <w:color w:val="000000" w:themeColor="text1"/>
          <w:highlight w:val="white"/>
        </w:rPr>
        <w:t>- Cao độ tỉnh đường hoàn thiện: +</w:t>
      </w:r>
      <w:r w:rsidR="00CA585F" w:rsidRPr="00042210">
        <w:rPr>
          <w:color w:val="000000" w:themeColor="text1"/>
          <w:highlight w:val="white"/>
        </w:rPr>
        <w:t>5</w:t>
      </w:r>
      <w:r w:rsidR="00B13A1A" w:rsidRPr="00042210">
        <w:rPr>
          <w:color w:val="000000" w:themeColor="text1"/>
          <w:highlight w:val="white"/>
        </w:rPr>
        <w:t>,</w:t>
      </w:r>
      <w:r w:rsidR="00CA585F" w:rsidRPr="00042210">
        <w:rPr>
          <w:color w:val="000000" w:themeColor="text1"/>
          <w:highlight w:val="white"/>
        </w:rPr>
        <w:t>0</w:t>
      </w:r>
      <w:r w:rsidR="00B13A1A" w:rsidRPr="00042210">
        <w:rPr>
          <w:color w:val="000000" w:themeColor="text1"/>
          <w:highlight w:val="white"/>
        </w:rPr>
        <w:t>00m (theo hệ cao độ quốc gia)</w:t>
      </w:r>
    </w:p>
    <w:p w14:paraId="1834A531" w14:textId="415591C4"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 Kết cấu mặt đường kiến nghị như sau: Mặt đường được thiết kế là </w:t>
      </w:r>
      <w:r w:rsidRPr="00042210">
        <w:rPr>
          <w:color w:val="000000" w:themeColor="text1"/>
          <w:highlight w:val="white"/>
          <w:u w:color="FF0000"/>
        </w:rPr>
        <w:t>loại đường cấp</w:t>
      </w:r>
      <w:r w:rsidRPr="00042210">
        <w:rPr>
          <w:color w:val="000000" w:themeColor="text1"/>
          <w:highlight w:val="white"/>
        </w:rPr>
        <w:t xml:space="preserve"> A2, cán đá dăm </w:t>
      </w:r>
      <w:r w:rsidR="00955690" w:rsidRPr="00042210">
        <w:rPr>
          <w:color w:val="000000" w:themeColor="text1"/>
          <w:highlight w:val="white"/>
          <w:u w:color="FF0000"/>
        </w:rPr>
        <w:t>thảm bê t</w:t>
      </w:r>
      <w:r w:rsidRPr="00042210">
        <w:rPr>
          <w:color w:val="000000" w:themeColor="text1"/>
          <w:highlight w:val="white"/>
          <w:u w:color="FF0000"/>
        </w:rPr>
        <w:t>ông nhựa nóng</w:t>
      </w:r>
      <w:r w:rsidRPr="00042210">
        <w:rPr>
          <w:color w:val="000000" w:themeColor="text1"/>
          <w:highlight w:val="white"/>
        </w:rPr>
        <w:t xml:space="preserve"> có </w:t>
      </w:r>
      <w:r w:rsidRPr="00042210">
        <w:rPr>
          <w:color w:val="000000" w:themeColor="text1"/>
          <w:highlight w:val="white"/>
          <w:u w:color="FF0000"/>
        </w:rPr>
        <w:t>mô đun</w:t>
      </w:r>
      <w:r w:rsidRPr="00042210">
        <w:rPr>
          <w:color w:val="000000" w:themeColor="text1"/>
          <w:highlight w:val="white"/>
        </w:rPr>
        <w:t xml:space="preserve"> đàn hồi Eđh = 1.270 Kg/cm</w:t>
      </w:r>
      <w:r w:rsidRPr="00042210">
        <w:rPr>
          <w:color w:val="000000" w:themeColor="text1"/>
          <w:highlight w:val="white"/>
          <w:vertAlign w:val="superscript"/>
        </w:rPr>
        <w:t>2</w:t>
      </w:r>
      <w:r w:rsidRPr="00042210">
        <w:rPr>
          <w:color w:val="000000" w:themeColor="text1"/>
          <w:highlight w:val="white"/>
        </w:rPr>
        <w:t>.</w:t>
      </w:r>
    </w:p>
    <w:p w14:paraId="36B1FD54" w14:textId="32EA4566" w:rsidR="00B13A1A" w:rsidRPr="00042210" w:rsidRDefault="00B13A1A" w:rsidP="00DA62C8">
      <w:pPr>
        <w:widowControl w:val="0"/>
        <w:spacing w:before="120"/>
        <w:jc w:val="both"/>
        <w:outlineLvl w:val="1"/>
        <w:rPr>
          <w:b/>
          <w:bCs/>
          <w:color w:val="000000" w:themeColor="text1"/>
          <w:sz w:val="26"/>
          <w:szCs w:val="26"/>
          <w:highlight w:val="white"/>
        </w:rPr>
      </w:pPr>
      <w:bookmarkStart w:id="124" w:name="_Toc150518119"/>
      <w:bookmarkEnd w:id="123"/>
      <w:r w:rsidRPr="00042210">
        <w:rPr>
          <w:b/>
          <w:bCs/>
          <w:color w:val="000000" w:themeColor="text1"/>
          <w:sz w:val="26"/>
          <w:szCs w:val="26"/>
          <w:highlight w:val="white"/>
        </w:rPr>
        <w:t xml:space="preserve">IV. </w:t>
      </w:r>
      <w:r w:rsidRPr="00042210">
        <w:rPr>
          <w:b/>
          <w:bCs/>
          <w:color w:val="000000" w:themeColor="text1"/>
          <w:sz w:val="26"/>
          <w:szCs w:val="26"/>
          <w:highlight w:val="white"/>
          <w:u w:color="FF0000"/>
        </w:rPr>
        <w:t>QUY HOẠCH</w:t>
      </w:r>
      <w:r w:rsidRPr="00042210">
        <w:rPr>
          <w:b/>
          <w:bCs/>
          <w:color w:val="000000" w:themeColor="text1"/>
          <w:sz w:val="26"/>
          <w:szCs w:val="26"/>
          <w:highlight w:val="white"/>
        </w:rPr>
        <w:t xml:space="preserve"> HỆ THỐNG ĐIỆN, THÔNG TIN.</w:t>
      </w:r>
      <w:bookmarkEnd w:id="124"/>
    </w:p>
    <w:p w14:paraId="65503FA7" w14:textId="77777777" w:rsidR="00B13A1A" w:rsidRPr="00042210" w:rsidRDefault="00B13A1A" w:rsidP="00DA62C8">
      <w:pPr>
        <w:keepNext/>
        <w:spacing w:before="120"/>
        <w:jc w:val="both"/>
        <w:outlineLvl w:val="2"/>
        <w:rPr>
          <w:b/>
          <w:iCs/>
          <w:color w:val="000000" w:themeColor="text1"/>
          <w:highlight w:val="white"/>
        </w:rPr>
      </w:pPr>
      <w:bookmarkStart w:id="125" w:name="_Toc150518120"/>
      <w:r w:rsidRPr="00042210">
        <w:rPr>
          <w:b/>
          <w:iCs/>
          <w:color w:val="000000" w:themeColor="text1"/>
          <w:highlight w:val="white"/>
          <w:lang w:val="vi-VN"/>
        </w:rPr>
        <w:t>1</w:t>
      </w:r>
      <w:r w:rsidRPr="00042210">
        <w:rPr>
          <w:b/>
          <w:iCs/>
          <w:color w:val="000000" w:themeColor="text1"/>
          <w:highlight w:val="white"/>
        </w:rPr>
        <w:t>. Quy hoạch Cấp điện:</w:t>
      </w:r>
      <w:bookmarkEnd w:id="125"/>
      <w:r w:rsidRPr="00042210">
        <w:rPr>
          <w:b/>
          <w:iCs/>
          <w:color w:val="000000" w:themeColor="text1"/>
          <w:highlight w:val="white"/>
        </w:rPr>
        <w:t xml:space="preserve"> </w:t>
      </w:r>
    </w:p>
    <w:p w14:paraId="52A6D617" w14:textId="77777777" w:rsidR="00B13A1A" w:rsidRPr="00042210" w:rsidRDefault="00B13A1A" w:rsidP="00DA62C8">
      <w:pPr>
        <w:spacing w:before="120"/>
        <w:jc w:val="both"/>
        <w:rPr>
          <w:b/>
          <w:bCs/>
          <w:color w:val="000000" w:themeColor="text1"/>
          <w:highlight w:val="white"/>
        </w:rPr>
      </w:pPr>
      <w:r w:rsidRPr="00042210">
        <w:rPr>
          <w:b/>
          <w:bCs/>
          <w:color w:val="000000" w:themeColor="text1"/>
          <w:highlight w:val="white"/>
        </w:rPr>
        <w:t xml:space="preserve">1.1. Nguyên tắc thiết kế: </w:t>
      </w:r>
    </w:p>
    <w:p w14:paraId="657003D3" w14:textId="767256BC"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 Về cơ bản mạng lưới </w:t>
      </w:r>
      <w:r w:rsidRPr="00042210">
        <w:rPr>
          <w:color w:val="000000" w:themeColor="text1"/>
          <w:highlight w:val="white"/>
          <w:u w:color="FF0000"/>
        </w:rPr>
        <w:t>điện trung</w:t>
      </w:r>
      <w:r w:rsidRPr="00042210">
        <w:rPr>
          <w:color w:val="000000" w:themeColor="text1"/>
          <w:highlight w:val="white"/>
        </w:rPr>
        <w:t xml:space="preserve"> thế </w:t>
      </w:r>
      <w:r w:rsidR="00F150C5" w:rsidRPr="00042210">
        <w:rPr>
          <w:color w:val="000000" w:themeColor="text1"/>
          <w:highlight w:val="white"/>
        </w:rPr>
        <w:t>110/22kV</w:t>
      </w:r>
      <w:r w:rsidRPr="00042210">
        <w:rPr>
          <w:color w:val="000000" w:themeColor="text1"/>
          <w:highlight w:val="white"/>
        </w:rPr>
        <w:t xml:space="preserve">, công suất các trạm biến áp hạ thế xác định trong quy hoạch tỷ lệ 1/500.  </w:t>
      </w:r>
    </w:p>
    <w:p w14:paraId="154F9CD5" w14:textId="77777777"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 Trên tinh thần kế thừa tối đa hệ thống cấp điện đã được xây dựng của khu vực phù hợp với quy hoạch, đưa ra giải pháp kết nối những hạng mục hiện có và những hạng mục xây dựng mới. </w:t>
      </w:r>
    </w:p>
    <w:p w14:paraId="2A404F6D" w14:textId="77777777"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 Tính toán quy mô công suất và số lượng máy biến áp hạ thế trên cơ sở nhu cầu cấp điện của các công trình có tính đến công suất dự phòng trong tương lai. </w:t>
      </w:r>
    </w:p>
    <w:p w14:paraId="0033DD59" w14:textId="77777777"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lastRenderedPageBreak/>
        <w:t xml:space="preserve">- </w:t>
      </w:r>
      <w:r w:rsidRPr="00042210">
        <w:rPr>
          <w:color w:val="000000" w:themeColor="text1"/>
          <w:highlight w:val="white"/>
          <w:u w:color="FF0000"/>
        </w:rPr>
        <w:t>Các tuyến cáp trung</w:t>
      </w:r>
      <w:r w:rsidRPr="00042210">
        <w:rPr>
          <w:color w:val="000000" w:themeColor="text1"/>
          <w:highlight w:val="white"/>
        </w:rPr>
        <w:t xml:space="preserve"> thế được thiết kế sao cho đảm bảo cấp điện ổn định và liên tục. </w:t>
      </w:r>
    </w:p>
    <w:p w14:paraId="60BF3D27" w14:textId="77777777" w:rsidR="00B13A1A" w:rsidRPr="00042210" w:rsidRDefault="00B13A1A" w:rsidP="00DA62C8">
      <w:pPr>
        <w:spacing w:before="120"/>
        <w:jc w:val="both"/>
        <w:rPr>
          <w:b/>
          <w:bCs/>
          <w:color w:val="000000" w:themeColor="text1"/>
          <w:highlight w:val="white"/>
        </w:rPr>
      </w:pPr>
      <w:r w:rsidRPr="00042210">
        <w:rPr>
          <w:b/>
          <w:bCs/>
          <w:color w:val="000000" w:themeColor="text1"/>
          <w:highlight w:val="white"/>
        </w:rPr>
        <w:t xml:space="preserve">1.2. Nội dung thiết kế: </w:t>
      </w:r>
    </w:p>
    <w:p w14:paraId="2399E640" w14:textId="77777777" w:rsidR="00B13A1A" w:rsidRPr="00042210" w:rsidRDefault="00B13A1A" w:rsidP="00DA62C8">
      <w:pPr>
        <w:spacing w:before="120"/>
        <w:ind w:firstLine="284"/>
        <w:jc w:val="both"/>
        <w:rPr>
          <w:b/>
          <w:bCs/>
          <w:color w:val="000000" w:themeColor="text1"/>
          <w:highlight w:val="white"/>
        </w:rPr>
      </w:pPr>
      <w:r w:rsidRPr="00042210">
        <w:rPr>
          <w:b/>
          <w:bCs/>
          <w:color w:val="000000" w:themeColor="text1"/>
          <w:highlight w:val="white"/>
        </w:rPr>
        <w:t xml:space="preserve">a) Chỉ tiêu thiết kế: </w:t>
      </w:r>
    </w:p>
    <w:p w14:paraId="6222E862" w14:textId="77777777"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Theo Quy chuẩn Xây dựng Việt Nam QCXDVN 01:2021/BXD.</w:t>
      </w:r>
    </w:p>
    <w:p w14:paraId="7039EE36" w14:textId="77777777" w:rsidR="00B13A1A" w:rsidRPr="00042210" w:rsidRDefault="00B13A1A" w:rsidP="00DA62C8">
      <w:pPr>
        <w:spacing w:before="120"/>
        <w:ind w:firstLine="284"/>
        <w:jc w:val="both"/>
        <w:rPr>
          <w:b/>
          <w:bCs/>
          <w:color w:val="000000" w:themeColor="text1"/>
          <w:highlight w:val="white"/>
        </w:rPr>
      </w:pPr>
      <w:r w:rsidRPr="00042210">
        <w:rPr>
          <w:b/>
          <w:bCs/>
          <w:color w:val="000000" w:themeColor="text1"/>
          <w:highlight w:val="white"/>
        </w:rPr>
        <w:t xml:space="preserve">b) Dự báo nhu cầu sử dụng điện: </w:t>
      </w:r>
    </w:p>
    <w:p w14:paraId="79747C0F" w14:textId="77777777"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Việc tính toán nhu cầu sử dụng điện được xác định trên cơ sở số liệu quy hoạch sử dụng đất và chỉ tiêu cấp điện. </w:t>
      </w:r>
    </w:p>
    <w:p w14:paraId="04C841C4" w14:textId="4C91B5FE" w:rsidR="00B13A1A" w:rsidRPr="00042210" w:rsidRDefault="00955690" w:rsidP="00DA62C8">
      <w:pPr>
        <w:spacing w:before="120"/>
        <w:ind w:firstLine="284"/>
        <w:jc w:val="both"/>
        <w:rPr>
          <w:color w:val="000000" w:themeColor="text1"/>
          <w:highlight w:val="white"/>
        </w:rPr>
      </w:pPr>
      <w:r w:rsidRPr="00042210">
        <w:rPr>
          <w:color w:val="000000" w:themeColor="text1"/>
          <w:highlight w:val="white"/>
          <w:u w:color="FF0000"/>
        </w:rPr>
        <w:t>Bảng tính</w:t>
      </w:r>
      <w:r w:rsidR="00B13A1A" w:rsidRPr="00042210">
        <w:rPr>
          <w:color w:val="000000" w:themeColor="text1"/>
          <w:highlight w:val="white"/>
          <w:u w:color="FF0000"/>
        </w:rPr>
        <w:t xml:space="preserve"> toán</w:t>
      </w:r>
      <w:r w:rsidR="00B13A1A" w:rsidRPr="00042210">
        <w:rPr>
          <w:color w:val="000000" w:themeColor="text1"/>
          <w:highlight w:val="white"/>
        </w:rPr>
        <w:t xml:space="preserve"> nhu cầu </w:t>
      </w:r>
      <w:r w:rsidR="00B13A1A" w:rsidRPr="00042210">
        <w:rPr>
          <w:color w:val="000000" w:themeColor="text1"/>
          <w:highlight w:val="white"/>
          <w:u w:color="FF0000"/>
        </w:rPr>
        <w:t>dùng điện</w:t>
      </w:r>
      <w:r w:rsidR="00B13A1A" w:rsidRPr="00042210">
        <w:rPr>
          <w:color w:val="000000" w:themeColor="text1"/>
          <w:highlight w:val="white"/>
        </w:rPr>
        <w:t xml:space="preserve"> </w:t>
      </w:r>
    </w:p>
    <w:p w14:paraId="4F4E7370" w14:textId="7C040FD7" w:rsidR="003138C4" w:rsidRPr="00042210" w:rsidRDefault="0078622D" w:rsidP="00DA62C8">
      <w:pPr>
        <w:spacing w:before="120"/>
        <w:jc w:val="both"/>
        <w:rPr>
          <w:color w:val="000000" w:themeColor="text1"/>
          <w:highlight w:val="white"/>
        </w:rPr>
      </w:pPr>
      <w:r>
        <w:object w:dxaOrig="9264" w:dyaOrig="2345" w14:anchorId="79137EB9">
          <v:shape id="_x0000_i1026" type="#_x0000_t75" style="width:453.75pt;height:114.75pt" o:ole="">
            <v:imagedata r:id="rId15" o:title=""/>
          </v:shape>
          <o:OLEObject Type="Embed" ProgID="Excel.Sheet.12" ShapeID="_x0000_i1026" DrawAspect="Content" ObjectID="_1765004095" r:id="rId16"/>
        </w:object>
      </w:r>
    </w:p>
    <w:p w14:paraId="12669FCB" w14:textId="77777777" w:rsidR="00B13A1A" w:rsidRPr="00042210" w:rsidRDefault="00B13A1A" w:rsidP="00DA62C8">
      <w:pPr>
        <w:spacing w:before="120"/>
        <w:ind w:firstLine="284"/>
        <w:jc w:val="both"/>
        <w:rPr>
          <w:b/>
          <w:bCs/>
          <w:color w:val="000000" w:themeColor="text1"/>
          <w:highlight w:val="white"/>
        </w:rPr>
      </w:pPr>
      <w:r w:rsidRPr="00042210">
        <w:rPr>
          <w:b/>
          <w:bCs/>
          <w:color w:val="000000" w:themeColor="text1"/>
          <w:highlight w:val="white"/>
        </w:rPr>
        <w:t xml:space="preserve">c) Phạm vi thiết kế: </w:t>
      </w:r>
    </w:p>
    <w:p w14:paraId="060CF4E2" w14:textId="3EE5EE7F"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 Nguồn cấp điện được đấu vào </w:t>
      </w:r>
      <w:r w:rsidRPr="00042210">
        <w:rPr>
          <w:color w:val="000000" w:themeColor="text1"/>
          <w:highlight w:val="white"/>
          <w:u w:color="FF0000"/>
        </w:rPr>
        <w:t>tuyến trun</w:t>
      </w:r>
      <w:r w:rsidR="00F150C5" w:rsidRPr="00042210">
        <w:rPr>
          <w:color w:val="000000" w:themeColor="text1"/>
          <w:highlight w:val="white"/>
          <w:u w:color="FF0000"/>
        </w:rPr>
        <w:t>g</w:t>
      </w:r>
      <w:r w:rsidR="00F150C5" w:rsidRPr="00042210">
        <w:rPr>
          <w:color w:val="000000" w:themeColor="text1"/>
          <w:highlight w:val="white"/>
        </w:rPr>
        <w:t xml:space="preserve"> thế hiện hữu của trạm 110/22kV</w:t>
      </w:r>
      <w:r w:rsidR="003D2C11" w:rsidRPr="00042210">
        <w:rPr>
          <w:color w:val="000000" w:themeColor="text1"/>
          <w:highlight w:val="white"/>
        </w:rPr>
        <w:t xml:space="preserve"> dọc theo tuyến đường </w:t>
      </w:r>
      <w:r w:rsidR="00D932D9" w:rsidRPr="00042210">
        <w:rPr>
          <w:color w:val="000000" w:themeColor="text1"/>
          <w:highlight w:val="white"/>
        </w:rPr>
        <w:t>ĐT844</w:t>
      </w:r>
      <w:r w:rsidRPr="00042210">
        <w:rPr>
          <w:color w:val="000000" w:themeColor="text1"/>
          <w:highlight w:val="white"/>
        </w:rPr>
        <w:t>.</w:t>
      </w:r>
    </w:p>
    <w:p w14:paraId="3A1B362D" w14:textId="77777777"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 Tính toán nhu cầu các phụ tải tiêu thụ điện trên cơ sở số liệu sử dụng đất đảm bảo cung cấp mới, hoặc cung cấp bổ sung công suất điện đầy đủ cho các phụ tải điện trong khu đất. </w:t>
      </w:r>
    </w:p>
    <w:p w14:paraId="40FA3F67" w14:textId="77777777"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 Phân vùng cấp điện các phụ tải điện trên cơ sở quy mô, công suất, tính chất phụ tải. </w:t>
      </w:r>
    </w:p>
    <w:p w14:paraId="5B5F3133" w14:textId="77777777"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 Thiết kế lưới </w:t>
      </w:r>
      <w:r w:rsidRPr="00042210">
        <w:rPr>
          <w:color w:val="000000" w:themeColor="text1"/>
          <w:highlight w:val="white"/>
          <w:u w:color="FF0000"/>
        </w:rPr>
        <w:t>điện trung</w:t>
      </w:r>
      <w:r w:rsidRPr="00042210">
        <w:rPr>
          <w:color w:val="000000" w:themeColor="text1"/>
          <w:highlight w:val="white"/>
        </w:rPr>
        <w:t xml:space="preserve"> thế 22kv trên cơ sở các số liệu sử dụng đất, đảm bảo cấp điện ổn định cho toàn bộ các phụ tải điện trong khu đất và kết nối với lưới điện trung thế 22kv khu vực xung quanh. Xem xét kế thừa tối đa các hạng mục đã được triển khai xây dựng phù hợp quy hoạch. </w:t>
      </w:r>
    </w:p>
    <w:p w14:paraId="6DEF691C" w14:textId="77777777"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 Thiết kế lưới điện hạ thế 0,4kv sinh hoạt và lưới điện chiếu sáng công cộng trong khu đất. </w:t>
      </w:r>
    </w:p>
    <w:p w14:paraId="14A0537B" w14:textId="77777777" w:rsidR="00B13A1A" w:rsidRPr="00042210" w:rsidRDefault="00B13A1A" w:rsidP="00DA62C8">
      <w:pPr>
        <w:spacing w:before="120"/>
        <w:ind w:firstLine="284"/>
        <w:jc w:val="both"/>
        <w:rPr>
          <w:b/>
          <w:bCs/>
          <w:color w:val="000000" w:themeColor="text1"/>
          <w:highlight w:val="white"/>
        </w:rPr>
      </w:pPr>
      <w:r w:rsidRPr="00042210">
        <w:rPr>
          <w:b/>
          <w:bCs/>
          <w:color w:val="000000" w:themeColor="text1"/>
          <w:highlight w:val="white"/>
        </w:rPr>
        <w:t xml:space="preserve">d) Giải pháp thiết kế: </w:t>
      </w:r>
    </w:p>
    <w:p w14:paraId="65AF5658" w14:textId="77777777" w:rsidR="00B13A1A" w:rsidRPr="00042210" w:rsidRDefault="00B13A1A" w:rsidP="00DA62C8">
      <w:pPr>
        <w:widowControl w:val="0"/>
        <w:spacing w:before="120"/>
        <w:ind w:firstLine="284"/>
        <w:jc w:val="both"/>
        <w:rPr>
          <w:b/>
          <w:bCs/>
          <w:i/>
          <w:iCs/>
          <w:color w:val="000000" w:themeColor="text1"/>
          <w:highlight w:val="white"/>
        </w:rPr>
      </w:pPr>
      <w:r w:rsidRPr="00042210">
        <w:rPr>
          <w:color w:val="000000" w:themeColor="text1"/>
          <w:sz w:val="26"/>
          <w:szCs w:val="26"/>
          <w:highlight w:val="white"/>
        </w:rPr>
        <w:t xml:space="preserve">• </w:t>
      </w:r>
      <w:r w:rsidRPr="00042210">
        <w:rPr>
          <w:b/>
          <w:bCs/>
          <w:i/>
          <w:iCs/>
          <w:color w:val="000000" w:themeColor="text1"/>
          <w:highlight w:val="white"/>
        </w:rPr>
        <w:t xml:space="preserve">Nguồn cấp: </w:t>
      </w:r>
    </w:p>
    <w:p w14:paraId="48780FD2" w14:textId="45138E38" w:rsidR="00B13A1A" w:rsidRPr="00042210" w:rsidRDefault="00B13A1A" w:rsidP="00DA62C8">
      <w:pPr>
        <w:widowControl w:val="0"/>
        <w:spacing w:before="120"/>
        <w:ind w:firstLine="284"/>
        <w:jc w:val="both"/>
        <w:rPr>
          <w:color w:val="000000" w:themeColor="text1"/>
          <w:highlight w:val="white"/>
        </w:rPr>
      </w:pPr>
      <w:r w:rsidRPr="00042210">
        <w:rPr>
          <w:color w:val="000000" w:themeColor="text1"/>
          <w:highlight w:val="white"/>
        </w:rPr>
        <w:t>- Hiện tạ</w:t>
      </w:r>
      <w:r w:rsidR="00F150C5" w:rsidRPr="00042210">
        <w:rPr>
          <w:color w:val="000000" w:themeColor="text1"/>
          <w:highlight w:val="white"/>
        </w:rPr>
        <w:t>i, mạng lưới điện trung thế 22kV</w:t>
      </w:r>
      <w:r w:rsidRPr="00042210">
        <w:rPr>
          <w:color w:val="000000" w:themeColor="text1"/>
          <w:highlight w:val="white"/>
        </w:rPr>
        <w:t xml:space="preserve"> gần khu quy hoạch đã tương đối hoàn chỉnh, khu đất sẽ được đấu nối vào lưới điện trung thế này. </w:t>
      </w:r>
    </w:p>
    <w:p w14:paraId="4103D517" w14:textId="77777777" w:rsidR="00B13A1A" w:rsidRPr="00042210" w:rsidRDefault="00B13A1A" w:rsidP="00DA62C8">
      <w:pPr>
        <w:widowControl w:val="0"/>
        <w:spacing w:before="120"/>
        <w:ind w:firstLine="284"/>
        <w:jc w:val="both"/>
        <w:rPr>
          <w:color w:val="000000" w:themeColor="text1"/>
          <w:highlight w:val="white"/>
        </w:rPr>
      </w:pPr>
      <w:r w:rsidRPr="00042210">
        <w:rPr>
          <w:color w:val="000000" w:themeColor="text1"/>
          <w:highlight w:val="white"/>
        </w:rPr>
        <w:t xml:space="preserve">- Trên cơ sở nguồn cấp điện, quy hoạch sử dụng đất, quy hoạch giao thông và nhu cầu tiêu </w:t>
      </w:r>
      <w:r w:rsidRPr="00042210">
        <w:rPr>
          <w:color w:val="000000" w:themeColor="text1"/>
          <w:highlight w:val="white"/>
          <w:u w:color="FF0000"/>
        </w:rPr>
        <w:t>thụ điện</w:t>
      </w:r>
      <w:r w:rsidRPr="00042210">
        <w:rPr>
          <w:color w:val="000000" w:themeColor="text1"/>
          <w:highlight w:val="white"/>
        </w:rPr>
        <w:t>, các phụ tải của khu đất sẽ được phân bổ về các trạm biến áp hạ thế 22/0,4kv theo bản vẽ quy hoạch.</w:t>
      </w:r>
    </w:p>
    <w:p w14:paraId="2388CB7F" w14:textId="229A9383" w:rsidR="00B13A1A" w:rsidRPr="00042210" w:rsidRDefault="00B13A1A" w:rsidP="00DA62C8">
      <w:pPr>
        <w:widowControl w:val="0"/>
        <w:spacing w:before="120" w:line="264" w:lineRule="auto"/>
        <w:ind w:firstLine="284"/>
        <w:jc w:val="both"/>
        <w:rPr>
          <w:color w:val="000000" w:themeColor="text1"/>
          <w:highlight w:val="white"/>
        </w:rPr>
      </w:pPr>
      <w:r w:rsidRPr="00042210">
        <w:rPr>
          <w:color w:val="000000" w:themeColor="text1"/>
          <w:highlight w:val="white"/>
        </w:rPr>
        <w:t xml:space="preserve">- Đầu tư mới nhánh rẽ trung thế đi ngầm theo quy hoạch, đấu nối vào đường </w:t>
      </w:r>
      <w:r w:rsidRPr="00042210">
        <w:rPr>
          <w:color w:val="000000" w:themeColor="text1"/>
          <w:highlight w:val="white"/>
        </w:rPr>
        <w:lastRenderedPageBreak/>
        <w:t>dây trung thế hiện hữu 22kw</w:t>
      </w:r>
      <w:r w:rsidR="00F150C5" w:rsidRPr="00042210">
        <w:rPr>
          <w:color w:val="000000" w:themeColor="text1"/>
          <w:highlight w:val="white"/>
        </w:rPr>
        <w:t>.</w:t>
      </w:r>
      <w:r w:rsidRPr="00042210">
        <w:rPr>
          <w:color w:val="000000" w:themeColor="text1"/>
          <w:highlight w:val="white"/>
        </w:rPr>
        <w:t xml:space="preserve"> </w:t>
      </w:r>
      <w:r w:rsidRPr="00042210">
        <w:rPr>
          <w:color w:val="000000" w:themeColor="text1"/>
          <w:highlight w:val="white"/>
          <w:u w:color="FF0000"/>
        </w:rPr>
        <w:t>Tuyến cấp hạ</w:t>
      </w:r>
      <w:r w:rsidRPr="00042210">
        <w:rPr>
          <w:color w:val="000000" w:themeColor="text1"/>
          <w:highlight w:val="white"/>
        </w:rPr>
        <w:t xml:space="preserve"> thế xây dựng mới được đi ngầm dưới đất. Bố trí các tủ phân phối </w:t>
      </w:r>
      <w:r w:rsidRPr="00042210">
        <w:rPr>
          <w:color w:val="000000" w:themeColor="text1"/>
          <w:highlight w:val="white"/>
          <w:u w:color="FF0000"/>
        </w:rPr>
        <w:t>đấu nối</w:t>
      </w:r>
      <w:r w:rsidRPr="00042210">
        <w:rPr>
          <w:color w:val="000000" w:themeColor="text1"/>
          <w:highlight w:val="white"/>
        </w:rPr>
        <w:t xml:space="preserve"> từ </w:t>
      </w:r>
      <w:r w:rsidRPr="00042210">
        <w:rPr>
          <w:color w:val="000000" w:themeColor="text1"/>
          <w:highlight w:val="white"/>
          <w:u w:color="FF0000"/>
        </w:rPr>
        <w:t>tuyến chính cáp</w:t>
      </w:r>
      <w:r w:rsidRPr="00042210">
        <w:rPr>
          <w:color w:val="000000" w:themeColor="text1"/>
          <w:highlight w:val="white"/>
        </w:rPr>
        <w:t xml:space="preserve"> đến công trình để cấp điện phục vụ nhu cầu của các công trình trong quy hoạch.</w:t>
      </w:r>
    </w:p>
    <w:p w14:paraId="51F3986F" w14:textId="77777777" w:rsidR="00B13A1A" w:rsidRPr="00042210" w:rsidRDefault="00B13A1A" w:rsidP="00DA62C8">
      <w:pPr>
        <w:widowControl w:val="0"/>
        <w:spacing w:before="120" w:line="264" w:lineRule="auto"/>
        <w:ind w:firstLine="284"/>
        <w:jc w:val="both"/>
        <w:rPr>
          <w:b/>
          <w:bCs/>
          <w:i/>
          <w:iCs/>
          <w:color w:val="000000" w:themeColor="text1"/>
          <w:highlight w:val="white"/>
        </w:rPr>
      </w:pPr>
      <w:r w:rsidRPr="00042210">
        <w:rPr>
          <w:color w:val="000000" w:themeColor="text1"/>
          <w:sz w:val="26"/>
          <w:szCs w:val="26"/>
          <w:highlight w:val="white"/>
        </w:rPr>
        <w:t xml:space="preserve">• </w:t>
      </w:r>
      <w:r w:rsidRPr="00042210">
        <w:rPr>
          <w:b/>
          <w:bCs/>
          <w:i/>
          <w:iCs/>
          <w:color w:val="000000" w:themeColor="text1"/>
          <w:highlight w:val="white"/>
        </w:rPr>
        <w:t xml:space="preserve">Lưới điện chiếu sáng đô thị: </w:t>
      </w:r>
    </w:p>
    <w:p w14:paraId="092BB73D" w14:textId="77777777" w:rsidR="00B13A1A" w:rsidRPr="00042210" w:rsidRDefault="00B13A1A" w:rsidP="00DA62C8">
      <w:pPr>
        <w:widowControl w:val="0"/>
        <w:spacing w:before="120" w:line="264" w:lineRule="auto"/>
        <w:ind w:firstLine="284"/>
        <w:jc w:val="both"/>
        <w:rPr>
          <w:color w:val="000000" w:themeColor="text1"/>
          <w:highlight w:val="white"/>
        </w:rPr>
      </w:pPr>
      <w:r w:rsidRPr="00042210">
        <w:rPr>
          <w:color w:val="000000" w:themeColor="text1"/>
          <w:highlight w:val="white"/>
        </w:rPr>
        <w:t>- Nguồn điện cấp cho chiếu sáng đèn đường giao thông tiếp tục được lấy từ các trạm biến áp hạ thế 22/0,4kv.</w:t>
      </w:r>
    </w:p>
    <w:p w14:paraId="269F68E3" w14:textId="772FC9F0" w:rsidR="00B13A1A" w:rsidRPr="00042210" w:rsidRDefault="00B13A1A" w:rsidP="00DA62C8">
      <w:pPr>
        <w:widowControl w:val="0"/>
        <w:spacing w:before="120" w:line="264" w:lineRule="auto"/>
        <w:ind w:firstLine="284"/>
        <w:jc w:val="both"/>
        <w:rPr>
          <w:color w:val="000000" w:themeColor="text1"/>
          <w:highlight w:val="white"/>
        </w:rPr>
      </w:pPr>
      <w:r w:rsidRPr="00042210">
        <w:rPr>
          <w:color w:val="000000" w:themeColor="text1"/>
          <w:highlight w:val="white"/>
        </w:rPr>
        <w:t xml:space="preserve">- Cáp chiếu sáng đi </w:t>
      </w:r>
      <w:r w:rsidRPr="00042210">
        <w:rPr>
          <w:color w:val="000000" w:themeColor="text1"/>
          <w:highlight w:val="white"/>
          <w:u w:color="FF0000"/>
        </w:rPr>
        <w:t>ngầm dọc giải</w:t>
      </w:r>
      <w:r w:rsidRPr="00042210">
        <w:rPr>
          <w:color w:val="000000" w:themeColor="text1"/>
          <w:highlight w:val="white"/>
        </w:rPr>
        <w:t xml:space="preserve"> phân cách, khoảng cách giữa các cột đèn chiếu sáng </w:t>
      </w:r>
      <w:r w:rsidR="009D1F87" w:rsidRPr="00042210">
        <w:rPr>
          <w:color w:val="000000" w:themeColor="text1"/>
          <w:highlight w:val="white"/>
        </w:rPr>
        <w:t>30m</w:t>
      </w:r>
      <w:r w:rsidRPr="00042210">
        <w:rPr>
          <w:color w:val="000000" w:themeColor="text1"/>
          <w:highlight w:val="white"/>
        </w:rPr>
        <w:t xml:space="preserve">. Đèn chiếu sáng sử dụng cột đèn thép đồng bộ cao 6m, bóng đèn đường Led. </w:t>
      </w:r>
    </w:p>
    <w:p w14:paraId="4C8788DB" w14:textId="77777777" w:rsidR="00B13A1A" w:rsidRPr="00042210" w:rsidRDefault="00B13A1A" w:rsidP="00DA62C8">
      <w:pPr>
        <w:widowControl w:val="0"/>
        <w:spacing w:before="120" w:line="264" w:lineRule="auto"/>
        <w:ind w:firstLine="284"/>
        <w:jc w:val="both"/>
        <w:rPr>
          <w:color w:val="000000" w:themeColor="text1"/>
          <w:highlight w:val="white"/>
        </w:rPr>
      </w:pPr>
      <w:r w:rsidRPr="00042210">
        <w:rPr>
          <w:color w:val="000000" w:themeColor="text1"/>
          <w:highlight w:val="white"/>
        </w:rPr>
        <w:t xml:space="preserve">- Hệ thống đèn chiếu sáng được thiết kế hoạt động theo cơ chế tiết kiệm với các chế độ tự động chiếu sáng theo thời gian, được điều khiển bởi các tủ điều khiển chiếu sáng. </w:t>
      </w:r>
    </w:p>
    <w:p w14:paraId="069A22D6" w14:textId="77777777" w:rsidR="00B13A1A" w:rsidRPr="00042210" w:rsidRDefault="00B13A1A" w:rsidP="00DA62C8">
      <w:pPr>
        <w:keepNext/>
        <w:spacing w:before="120" w:line="264" w:lineRule="auto"/>
        <w:jc w:val="both"/>
        <w:outlineLvl w:val="2"/>
        <w:rPr>
          <w:b/>
          <w:iCs/>
          <w:color w:val="000000" w:themeColor="text1"/>
          <w:highlight w:val="white"/>
        </w:rPr>
      </w:pPr>
      <w:bookmarkStart w:id="126" w:name="_Toc150518121"/>
      <w:r w:rsidRPr="00042210">
        <w:rPr>
          <w:b/>
          <w:iCs/>
          <w:color w:val="000000" w:themeColor="text1"/>
          <w:highlight w:val="white"/>
        </w:rPr>
        <w:t xml:space="preserve">2. </w:t>
      </w:r>
      <w:r w:rsidRPr="00042210">
        <w:rPr>
          <w:b/>
          <w:iCs/>
          <w:color w:val="000000" w:themeColor="text1"/>
          <w:highlight w:val="white"/>
          <w:u w:color="FF0000"/>
        </w:rPr>
        <w:t>Quy hoạch</w:t>
      </w:r>
      <w:r w:rsidRPr="00042210">
        <w:rPr>
          <w:b/>
          <w:iCs/>
          <w:color w:val="000000" w:themeColor="text1"/>
          <w:highlight w:val="white"/>
        </w:rPr>
        <w:t xml:space="preserve"> Thông tin liên lạc:</w:t>
      </w:r>
      <w:bookmarkEnd w:id="126"/>
      <w:r w:rsidRPr="00042210">
        <w:rPr>
          <w:b/>
          <w:iCs/>
          <w:color w:val="000000" w:themeColor="text1"/>
          <w:highlight w:val="white"/>
        </w:rPr>
        <w:t xml:space="preserve"> </w:t>
      </w:r>
    </w:p>
    <w:p w14:paraId="62372715" w14:textId="77777777" w:rsidR="00B13A1A" w:rsidRPr="00042210" w:rsidRDefault="00B13A1A" w:rsidP="00DA62C8">
      <w:pPr>
        <w:spacing w:before="120" w:line="264" w:lineRule="auto"/>
        <w:ind w:firstLine="284"/>
        <w:jc w:val="both"/>
        <w:rPr>
          <w:b/>
          <w:bCs/>
          <w:color w:val="000000" w:themeColor="text1"/>
          <w:highlight w:val="white"/>
        </w:rPr>
      </w:pPr>
      <w:r w:rsidRPr="00042210">
        <w:rPr>
          <w:b/>
          <w:bCs/>
          <w:color w:val="000000" w:themeColor="text1"/>
          <w:highlight w:val="white"/>
        </w:rPr>
        <w:t xml:space="preserve">2.1. Nguyên tắc thiết kế: </w:t>
      </w:r>
    </w:p>
    <w:p w14:paraId="78E34B6F" w14:textId="77777777" w:rsidR="00B13A1A" w:rsidRPr="00042210" w:rsidRDefault="00B13A1A" w:rsidP="00DA62C8">
      <w:pPr>
        <w:spacing w:before="120" w:line="264" w:lineRule="auto"/>
        <w:ind w:firstLine="284"/>
        <w:jc w:val="both"/>
        <w:rPr>
          <w:color w:val="000000" w:themeColor="text1"/>
          <w:highlight w:val="white"/>
        </w:rPr>
      </w:pPr>
      <w:r w:rsidRPr="00042210">
        <w:rPr>
          <w:color w:val="000000" w:themeColor="text1"/>
          <w:highlight w:val="white"/>
        </w:rPr>
        <w:t xml:space="preserve">- Trên tinh thần kế thừa tối đa hệ thống thông tin liên lạc đã được xây dựng tại khu vực phù hợp với quy hoạch, đưa ra giải pháp kết nối những hạng mục hiện có và những hạng mục xây dựng mới. </w:t>
      </w:r>
    </w:p>
    <w:p w14:paraId="42D1D65D" w14:textId="77777777" w:rsidR="00B13A1A" w:rsidRPr="00042210" w:rsidRDefault="00B13A1A" w:rsidP="00DA62C8">
      <w:pPr>
        <w:spacing w:before="120" w:line="264" w:lineRule="auto"/>
        <w:ind w:firstLine="284"/>
        <w:jc w:val="both"/>
        <w:rPr>
          <w:color w:val="000000" w:themeColor="text1"/>
          <w:highlight w:val="white"/>
        </w:rPr>
      </w:pPr>
      <w:r w:rsidRPr="00042210">
        <w:rPr>
          <w:color w:val="000000" w:themeColor="text1"/>
          <w:highlight w:val="white"/>
        </w:rPr>
        <w:t xml:space="preserve">- Tính toán quy mô dung lượng và số lượng </w:t>
      </w:r>
      <w:r w:rsidRPr="00042210">
        <w:rPr>
          <w:color w:val="000000" w:themeColor="text1"/>
          <w:highlight w:val="white"/>
          <w:u w:color="FF0000"/>
        </w:rPr>
        <w:t>tủ cáp</w:t>
      </w:r>
      <w:r w:rsidRPr="00042210">
        <w:rPr>
          <w:color w:val="000000" w:themeColor="text1"/>
          <w:highlight w:val="white"/>
        </w:rPr>
        <w:t xml:space="preserve"> trên cơ sở nhu cầu phụ tải của các công trình có tính đến nhu cầu dự phòng trong tương lai. </w:t>
      </w:r>
    </w:p>
    <w:p w14:paraId="07197D23" w14:textId="77777777" w:rsidR="00B13A1A" w:rsidRPr="00042210" w:rsidRDefault="00B13A1A" w:rsidP="00DA62C8">
      <w:pPr>
        <w:spacing w:before="120" w:line="264" w:lineRule="auto"/>
        <w:ind w:firstLine="284"/>
        <w:jc w:val="both"/>
        <w:rPr>
          <w:b/>
          <w:bCs/>
          <w:color w:val="000000" w:themeColor="text1"/>
          <w:highlight w:val="white"/>
        </w:rPr>
      </w:pPr>
      <w:r w:rsidRPr="00042210">
        <w:rPr>
          <w:b/>
          <w:bCs/>
          <w:color w:val="000000" w:themeColor="text1"/>
          <w:highlight w:val="white"/>
        </w:rPr>
        <w:t xml:space="preserve">2.2. Nội dung thiết kế: </w:t>
      </w:r>
    </w:p>
    <w:p w14:paraId="77E268E6" w14:textId="77777777" w:rsidR="00B13A1A" w:rsidRPr="00042210" w:rsidRDefault="00B13A1A" w:rsidP="00DA62C8">
      <w:pPr>
        <w:spacing w:before="120" w:line="264" w:lineRule="auto"/>
        <w:ind w:firstLine="284"/>
        <w:jc w:val="both"/>
        <w:rPr>
          <w:b/>
          <w:bCs/>
          <w:color w:val="000000" w:themeColor="text1"/>
          <w:highlight w:val="white"/>
        </w:rPr>
      </w:pPr>
      <w:r w:rsidRPr="00042210">
        <w:rPr>
          <w:b/>
          <w:bCs/>
          <w:color w:val="000000" w:themeColor="text1"/>
          <w:highlight w:val="white"/>
        </w:rPr>
        <w:t xml:space="preserve">a) </w:t>
      </w:r>
      <w:r w:rsidRPr="00042210">
        <w:rPr>
          <w:b/>
          <w:bCs/>
          <w:color w:val="000000" w:themeColor="text1"/>
          <w:highlight w:val="white"/>
          <w:u w:color="FF0000"/>
        </w:rPr>
        <w:t>Nguồn cấp</w:t>
      </w:r>
      <w:r w:rsidRPr="00042210">
        <w:rPr>
          <w:b/>
          <w:bCs/>
          <w:color w:val="000000" w:themeColor="text1"/>
          <w:highlight w:val="white"/>
        </w:rPr>
        <w:t xml:space="preserve">: </w:t>
      </w:r>
    </w:p>
    <w:p w14:paraId="43DF40CE" w14:textId="77777777" w:rsidR="00B13A1A" w:rsidRPr="00042210" w:rsidRDefault="00B13A1A" w:rsidP="00DA62C8">
      <w:pPr>
        <w:spacing w:before="120" w:line="264" w:lineRule="auto"/>
        <w:ind w:firstLine="284"/>
        <w:jc w:val="both"/>
        <w:rPr>
          <w:color w:val="000000" w:themeColor="text1"/>
          <w:highlight w:val="white"/>
        </w:rPr>
      </w:pPr>
      <w:r w:rsidRPr="00042210">
        <w:rPr>
          <w:color w:val="000000" w:themeColor="text1"/>
          <w:highlight w:val="white"/>
        </w:rPr>
        <w:t xml:space="preserve">Hiện tại, mạng lưới cáp quang gần khu quy hoạch đã tương đối hoàn chỉnh, khu đất sẽ được đấu nối vào lưới cáp quang thế này. </w:t>
      </w:r>
    </w:p>
    <w:p w14:paraId="6ECCAE39" w14:textId="147005D8" w:rsidR="00B13A1A" w:rsidRPr="00042210" w:rsidRDefault="009D1F87" w:rsidP="00DA62C8">
      <w:pPr>
        <w:spacing w:before="120" w:line="264" w:lineRule="auto"/>
        <w:ind w:firstLine="284"/>
        <w:jc w:val="both"/>
        <w:rPr>
          <w:b/>
          <w:bCs/>
          <w:color w:val="000000" w:themeColor="text1"/>
          <w:highlight w:val="white"/>
        </w:rPr>
      </w:pPr>
      <w:r w:rsidRPr="00042210">
        <w:rPr>
          <w:b/>
          <w:bCs/>
          <w:color w:val="000000" w:themeColor="text1"/>
          <w:highlight w:val="white"/>
        </w:rPr>
        <w:t>b</w:t>
      </w:r>
      <w:r w:rsidR="00B13A1A" w:rsidRPr="00042210">
        <w:rPr>
          <w:b/>
          <w:bCs/>
          <w:color w:val="000000" w:themeColor="text1"/>
          <w:highlight w:val="white"/>
        </w:rPr>
        <w:t xml:space="preserve">) Nội dung thiết kế: </w:t>
      </w:r>
    </w:p>
    <w:p w14:paraId="3D44C435" w14:textId="77777777" w:rsidR="00B13A1A" w:rsidRPr="00042210" w:rsidRDefault="00B13A1A" w:rsidP="00DA62C8">
      <w:pPr>
        <w:spacing w:before="120" w:line="264" w:lineRule="auto"/>
        <w:ind w:firstLine="284"/>
        <w:jc w:val="both"/>
        <w:rPr>
          <w:color w:val="000000" w:themeColor="text1"/>
          <w:highlight w:val="white"/>
        </w:rPr>
      </w:pPr>
      <w:r w:rsidRPr="00042210">
        <w:rPr>
          <w:color w:val="000000" w:themeColor="text1"/>
          <w:highlight w:val="white"/>
        </w:rPr>
        <w:t xml:space="preserve">- Thiết kế đến cáp dịch vụ tín hiệu viễn thông, đến từng khu trong quy hoạch. </w:t>
      </w:r>
    </w:p>
    <w:p w14:paraId="1227F6B4" w14:textId="77777777" w:rsidR="00B13A1A" w:rsidRPr="00042210" w:rsidRDefault="00B13A1A" w:rsidP="00DA62C8">
      <w:pPr>
        <w:spacing w:before="120" w:line="264" w:lineRule="auto"/>
        <w:ind w:firstLine="284"/>
        <w:jc w:val="both"/>
        <w:rPr>
          <w:color w:val="000000" w:themeColor="text1"/>
          <w:highlight w:val="white"/>
        </w:rPr>
      </w:pPr>
      <w:r w:rsidRPr="00042210">
        <w:rPr>
          <w:color w:val="000000" w:themeColor="text1"/>
          <w:highlight w:val="white"/>
        </w:rPr>
        <w:t xml:space="preserve">- </w:t>
      </w:r>
      <w:r w:rsidRPr="00042210">
        <w:rPr>
          <w:color w:val="000000" w:themeColor="text1"/>
          <w:highlight w:val="white"/>
          <w:u w:color="FF0000"/>
        </w:rPr>
        <w:t>Các tuyến cáp</w:t>
      </w:r>
      <w:r w:rsidRPr="00042210">
        <w:rPr>
          <w:color w:val="000000" w:themeColor="text1"/>
          <w:highlight w:val="white"/>
        </w:rPr>
        <w:t xml:space="preserve"> viễn thông được bố trí song song với các tuyến cáp 0,4kv và sẽ được xác định cụ thể ở giai đoạn thiết kế tiếp theo. </w:t>
      </w:r>
    </w:p>
    <w:p w14:paraId="2AAA3AF7" w14:textId="77777777" w:rsidR="00B13A1A" w:rsidRPr="00042210" w:rsidRDefault="00B13A1A" w:rsidP="00DA62C8">
      <w:pPr>
        <w:spacing w:before="120" w:line="264" w:lineRule="auto"/>
        <w:ind w:firstLine="284"/>
        <w:jc w:val="both"/>
        <w:rPr>
          <w:b/>
          <w:bCs/>
          <w:color w:val="000000" w:themeColor="text1"/>
          <w:highlight w:val="white"/>
        </w:rPr>
      </w:pPr>
      <w:r w:rsidRPr="00042210">
        <w:rPr>
          <w:b/>
          <w:bCs/>
          <w:color w:val="000000" w:themeColor="text1"/>
          <w:highlight w:val="white"/>
        </w:rPr>
        <w:t>d) Giải pháp thiết kế:</w:t>
      </w:r>
    </w:p>
    <w:p w14:paraId="5FA4E05C" w14:textId="652E37A8" w:rsidR="00B13A1A" w:rsidRPr="00042210" w:rsidRDefault="00B13A1A" w:rsidP="00DA62C8">
      <w:pPr>
        <w:spacing w:before="120" w:line="264" w:lineRule="auto"/>
        <w:ind w:firstLine="284"/>
        <w:jc w:val="both"/>
        <w:rPr>
          <w:color w:val="000000" w:themeColor="text1"/>
          <w:highlight w:val="white"/>
        </w:rPr>
      </w:pPr>
      <w:bookmarkStart w:id="127" w:name="_Hlk121754396"/>
      <w:r w:rsidRPr="00042210">
        <w:rPr>
          <w:color w:val="000000" w:themeColor="text1"/>
          <w:highlight w:val="white"/>
        </w:rPr>
        <w:t xml:space="preserve">- Với định hướng quy hoạch </w:t>
      </w:r>
      <w:r w:rsidR="00B916D1" w:rsidRPr="00042210">
        <w:rPr>
          <w:color w:val="000000" w:themeColor="text1"/>
          <w:highlight w:val="white"/>
        </w:rPr>
        <w:t>chi tiết Bến Xe Tam Nông</w:t>
      </w:r>
      <w:r w:rsidRPr="00042210">
        <w:rPr>
          <w:color w:val="000000" w:themeColor="text1"/>
          <w:highlight w:val="white"/>
        </w:rPr>
        <w:t>, huyện Tam Nông trở thành khu vực có cơ sở hạ tầng hiện đại, ta thấy nhu cầu phát triển thông tin khá cao nên việc đầu tư xây dựng hệ thống thông tin an toàn, đảm bảo chất lượng truyền dẫn. Đáp ứng nhu cầu địa phương là rất quan trọng. Ngoài nhu cầu về mạng điện thoại truyền thống, ta còn dự báo nhu cầu phát triển truyền hình cáp, internet t</w:t>
      </w:r>
      <w:r w:rsidR="009D1F87" w:rsidRPr="00042210">
        <w:rPr>
          <w:color w:val="000000" w:themeColor="text1"/>
          <w:highlight w:val="white"/>
        </w:rPr>
        <w:t>ốc độ cao… Với những yêu cầu đó</w:t>
      </w:r>
      <w:r w:rsidRPr="00042210">
        <w:rPr>
          <w:color w:val="000000" w:themeColor="text1"/>
          <w:highlight w:val="white"/>
        </w:rPr>
        <w:t xml:space="preserve"> cùng với công nghệ viễn thông hiện đại trên thế giới, cần phát triển hệ thống cáp quang trong khu vực nói trên.</w:t>
      </w:r>
    </w:p>
    <w:p w14:paraId="533FFFF7" w14:textId="350D1ECD" w:rsidR="00B13A1A" w:rsidRPr="00042210" w:rsidRDefault="00B13A1A" w:rsidP="00DA62C8">
      <w:pPr>
        <w:spacing w:before="120" w:line="264" w:lineRule="auto"/>
        <w:ind w:firstLine="284"/>
        <w:jc w:val="both"/>
        <w:rPr>
          <w:color w:val="000000" w:themeColor="text1"/>
          <w:highlight w:val="white"/>
        </w:rPr>
      </w:pPr>
      <w:r w:rsidRPr="00042210">
        <w:rPr>
          <w:color w:val="000000" w:themeColor="text1"/>
          <w:highlight w:val="white"/>
        </w:rPr>
        <w:lastRenderedPageBreak/>
        <w:t xml:space="preserve">- Tuyến cáp quang xây dựng mới dự kiến đấu vào tuyến cáp quang hiện hữu dọc theo đường </w:t>
      </w:r>
      <w:r w:rsidR="00364800" w:rsidRPr="00042210">
        <w:rPr>
          <w:color w:val="000000" w:themeColor="text1"/>
          <w:highlight w:val="white"/>
        </w:rPr>
        <w:t>ĐT844</w:t>
      </w:r>
      <w:r w:rsidRPr="00042210">
        <w:rPr>
          <w:color w:val="000000" w:themeColor="text1"/>
          <w:highlight w:val="white"/>
        </w:rPr>
        <w:t>.</w:t>
      </w:r>
    </w:p>
    <w:p w14:paraId="594B78B3" w14:textId="77777777" w:rsidR="00B13A1A" w:rsidRPr="00042210" w:rsidRDefault="00B13A1A" w:rsidP="00DA62C8">
      <w:pPr>
        <w:spacing w:before="120" w:line="264" w:lineRule="auto"/>
        <w:ind w:firstLine="284"/>
        <w:jc w:val="both"/>
        <w:rPr>
          <w:color w:val="000000" w:themeColor="text1"/>
          <w:highlight w:val="white"/>
        </w:rPr>
      </w:pPr>
      <w:r w:rsidRPr="00042210">
        <w:rPr>
          <w:color w:val="000000" w:themeColor="text1"/>
          <w:highlight w:val="white"/>
        </w:rPr>
        <w:t xml:space="preserve">- </w:t>
      </w:r>
      <w:r w:rsidRPr="00042210">
        <w:rPr>
          <w:color w:val="000000" w:themeColor="text1"/>
          <w:highlight w:val="white"/>
          <w:u w:color="FF0000"/>
        </w:rPr>
        <w:t>Đầu tư tuyến</w:t>
      </w:r>
      <w:r w:rsidRPr="00042210">
        <w:rPr>
          <w:color w:val="000000" w:themeColor="text1"/>
          <w:highlight w:val="white"/>
        </w:rPr>
        <w:t xml:space="preserve"> cáp quang và các tủ phân phối cáp quang vị trí </w:t>
      </w:r>
      <w:r w:rsidRPr="00042210">
        <w:rPr>
          <w:color w:val="000000" w:themeColor="text1"/>
          <w:highlight w:val="white"/>
          <w:u w:color="FF0000"/>
        </w:rPr>
        <w:t>lấp đặt</w:t>
      </w:r>
      <w:r w:rsidRPr="00042210">
        <w:rPr>
          <w:color w:val="000000" w:themeColor="text1"/>
          <w:highlight w:val="white"/>
        </w:rPr>
        <w:t xml:space="preserve"> theo quy hoạch đường dây cáp quang được đi ngầm dưới đất.</w:t>
      </w:r>
    </w:p>
    <w:p w14:paraId="3F62604A" w14:textId="2364F6AF" w:rsidR="00B13A1A" w:rsidRPr="00042210" w:rsidRDefault="00B13A1A" w:rsidP="00DA62C8">
      <w:pPr>
        <w:spacing w:before="120" w:line="264" w:lineRule="auto"/>
        <w:ind w:firstLine="284"/>
        <w:jc w:val="both"/>
        <w:rPr>
          <w:color w:val="000000" w:themeColor="text1"/>
          <w:highlight w:val="white"/>
        </w:rPr>
      </w:pPr>
      <w:r w:rsidRPr="00042210">
        <w:rPr>
          <w:color w:val="000000" w:themeColor="text1"/>
          <w:highlight w:val="white"/>
        </w:rPr>
        <w:t xml:space="preserve">- Bố trí các tủ phân phối cáp quang </w:t>
      </w:r>
      <w:r w:rsidRPr="00042210">
        <w:rPr>
          <w:color w:val="000000" w:themeColor="text1"/>
          <w:highlight w:val="white"/>
          <w:u w:color="FF0000"/>
        </w:rPr>
        <w:t>đấu nối</w:t>
      </w:r>
      <w:r w:rsidRPr="00042210">
        <w:rPr>
          <w:color w:val="000000" w:themeColor="text1"/>
          <w:highlight w:val="white"/>
        </w:rPr>
        <w:t xml:space="preserve"> từ </w:t>
      </w:r>
      <w:r w:rsidRPr="00042210">
        <w:rPr>
          <w:color w:val="000000" w:themeColor="text1"/>
          <w:highlight w:val="white"/>
          <w:u w:color="FF0000"/>
        </w:rPr>
        <w:t>tuyến chính c</w:t>
      </w:r>
      <w:r w:rsidR="00722D1F" w:rsidRPr="00042210">
        <w:rPr>
          <w:color w:val="000000" w:themeColor="text1"/>
          <w:highlight w:val="white"/>
          <w:u w:color="FF0000"/>
        </w:rPr>
        <w:t>ấp</w:t>
      </w:r>
      <w:r w:rsidRPr="00042210">
        <w:rPr>
          <w:color w:val="000000" w:themeColor="text1"/>
          <w:highlight w:val="white"/>
        </w:rPr>
        <w:t xml:space="preserve"> đến công trình để cung cấp </w:t>
      </w:r>
      <w:r w:rsidRPr="00042210">
        <w:rPr>
          <w:color w:val="000000" w:themeColor="text1"/>
          <w:highlight w:val="white"/>
          <w:u w:color="FF0000"/>
        </w:rPr>
        <w:t>tín nhiệu</w:t>
      </w:r>
      <w:r w:rsidRPr="00042210">
        <w:rPr>
          <w:color w:val="000000" w:themeColor="text1"/>
          <w:highlight w:val="white"/>
        </w:rPr>
        <w:t xml:space="preserve"> phục vụ </w:t>
      </w:r>
      <w:r w:rsidRPr="00042210">
        <w:rPr>
          <w:color w:val="000000" w:themeColor="text1"/>
          <w:highlight w:val="white"/>
          <w:u w:color="FF0000"/>
        </w:rPr>
        <w:t>cho</w:t>
      </w:r>
      <w:r w:rsidR="00722D1F" w:rsidRPr="00042210">
        <w:rPr>
          <w:color w:val="000000" w:themeColor="text1"/>
          <w:highlight w:val="white"/>
          <w:u w:color="FF0000"/>
        </w:rPr>
        <w:t xml:space="preserve"> n</w:t>
      </w:r>
      <w:r w:rsidRPr="00042210">
        <w:rPr>
          <w:color w:val="000000" w:themeColor="text1"/>
          <w:highlight w:val="white"/>
          <w:u w:color="FF0000"/>
        </w:rPr>
        <w:t>hu cầu</w:t>
      </w:r>
      <w:r w:rsidRPr="00042210">
        <w:rPr>
          <w:color w:val="000000" w:themeColor="text1"/>
          <w:highlight w:val="white"/>
        </w:rPr>
        <w:t xml:space="preserve"> của các công trình trong quy hoạch.</w:t>
      </w:r>
    </w:p>
    <w:p w14:paraId="3C14DAFD" w14:textId="659EBE6C" w:rsidR="00B13A1A" w:rsidRPr="00042210" w:rsidRDefault="00B13A1A" w:rsidP="00DA62C8">
      <w:pPr>
        <w:widowControl w:val="0"/>
        <w:spacing w:before="120"/>
        <w:jc w:val="both"/>
        <w:outlineLvl w:val="1"/>
        <w:rPr>
          <w:b/>
          <w:bCs/>
          <w:color w:val="000000" w:themeColor="text1"/>
          <w:highlight w:val="white"/>
        </w:rPr>
      </w:pPr>
      <w:bookmarkStart w:id="128" w:name="_Toc150518122"/>
      <w:bookmarkEnd w:id="127"/>
      <w:r w:rsidRPr="00042210">
        <w:rPr>
          <w:b/>
          <w:bCs/>
          <w:color w:val="000000" w:themeColor="text1"/>
          <w:highlight w:val="white"/>
        </w:rPr>
        <w:t>V. QUY HOẠCH HỆ THỐNG CẤP THOÁT NƯỚC</w:t>
      </w:r>
      <w:bookmarkEnd w:id="128"/>
    </w:p>
    <w:p w14:paraId="0721E92A" w14:textId="77777777" w:rsidR="00B13A1A" w:rsidRPr="00042210" w:rsidRDefault="00B13A1A" w:rsidP="00DA62C8">
      <w:pPr>
        <w:keepNext/>
        <w:spacing w:before="120"/>
        <w:jc w:val="both"/>
        <w:outlineLvl w:val="2"/>
        <w:rPr>
          <w:b/>
          <w:iCs/>
          <w:color w:val="000000" w:themeColor="text1"/>
          <w:highlight w:val="white"/>
        </w:rPr>
      </w:pPr>
      <w:bookmarkStart w:id="129" w:name="_Toc150518123"/>
      <w:r w:rsidRPr="00042210">
        <w:rPr>
          <w:b/>
          <w:iCs/>
          <w:color w:val="000000" w:themeColor="text1"/>
          <w:highlight w:val="white"/>
          <w:lang w:val="vi-VN"/>
        </w:rPr>
        <w:t>1</w:t>
      </w:r>
      <w:r w:rsidRPr="00042210">
        <w:rPr>
          <w:b/>
          <w:iCs/>
          <w:color w:val="000000" w:themeColor="text1"/>
          <w:highlight w:val="white"/>
        </w:rPr>
        <w:t>. Quy hoạch hệ thống thoát nước mưa:</w:t>
      </w:r>
      <w:bookmarkEnd w:id="129"/>
      <w:r w:rsidRPr="00042210">
        <w:rPr>
          <w:b/>
          <w:iCs/>
          <w:color w:val="000000" w:themeColor="text1"/>
          <w:highlight w:val="white"/>
        </w:rPr>
        <w:t xml:space="preserve"> </w:t>
      </w:r>
    </w:p>
    <w:p w14:paraId="3AFAAE26" w14:textId="77777777" w:rsidR="00B13A1A" w:rsidRPr="00DA62C8" w:rsidRDefault="00B13A1A" w:rsidP="00DA62C8">
      <w:pPr>
        <w:tabs>
          <w:tab w:val="left" w:pos="540"/>
        </w:tabs>
        <w:spacing w:before="120"/>
        <w:ind w:firstLine="284"/>
        <w:jc w:val="both"/>
        <w:rPr>
          <w:i/>
          <w:iCs/>
          <w:color w:val="000000" w:themeColor="text1"/>
          <w:highlight w:val="white"/>
        </w:rPr>
      </w:pPr>
      <w:r w:rsidRPr="00DA62C8">
        <w:rPr>
          <w:i/>
          <w:iCs/>
          <w:color w:val="000000" w:themeColor="text1"/>
          <w:highlight w:val="white"/>
        </w:rPr>
        <w:t>1.1. Tính toán lưu lượng nước mưa:</w:t>
      </w:r>
    </w:p>
    <w:p w14:paraId="3DF7C2FE" w14:textId="77777777" w:rsidR="00B13A1A" w:rsidRPr="00042210" w:rsidRDefault="00B13A1A" w:rsidP="00DA62C8">
      <w:pPr>
        <w:tabs>
          <w:tab w:val="left" w:pos="540"/>
        </w:tabs>
        <w:spacing w:before="120"/>
        <w:ind w:firstLine="284"/>
        <w:jc w:val="both"/>
        <w:rPr>
          <w:color w:val="000000" w:themeColor="text1"/>
          <w:highlight w:val="white"/>
        </w:rPr>
      </w:pPr>
      <w:r w:rsidRPr="00042210">
        <w:rPr>
          <w:color w:val="000000" w:themeColor="text1"/>
          <w:highlight w:val="white"/>
        </w:rPr>
        <w:t xml:space="preserve">Q = </w:t>
      </w:r>
      <w:r w:rsidRPr="00042210">
        <w:rPr>
          <w:color w:val="000000" w:themeColor="text1"/>
          <w:highlight w:val="white"/>
          <w:u w:color="FF0000"/>
        </w:rPr>
        <w:t>q*C*F</w:t>
      </w:r>
      <w:r w:rsidRPr="00042210">
        <w:rPr>
          <w:color w:val="000000" w:themeColor="text1"/>
          <w:highlight w:val="white"/>
        </w:rPr>
        <w:t xml:space="preserve">  (</w:t>
      </w:r>
      <w:r w:rsidRPr="00042210">
        <w:rPr>
          <w:color w:val="000000" w:themeColor="text1"/>
          <w:highlight w:val="white"/>
          <w:u w:color="FF0000"/>
        </w:rPr>
        <w:t>l/s</w:t>
      </w:r>
      <w:r w:rsidRPr="00042210">
        <w:rPr>
          <w:color w:val="000000" w:themeColor="text1"/>
          <w:highlight w:val="white"/>
        </w:rPr>
        <w:t>)</w:t>
      </w:r>
    </w:p>
    <w:p w14:paraId="65006649" w14:textId="77777777" w:rsidR="00B13A1A" w:rsidRPr="00042210" w:rsidRDefault="00B13A1A" w:rsidP="00DA62C8">
      <w:pPr>
        <w:tabs>
          <w:tab w:val="left" w:pos="540"/>
        </w:tabs>
        <w:spacing w:before="120"/>
        <w:ind w:firstLine="284"/>
        <w:jc w:val="both"/>
        <w:rPr>
          <w:color w:val="000000" w:themeColor="text1"/>
          <w:highlight w:val="white"/>
        </w:rPr>
      </w:pPr>
      <w:r w:rsidRPr="00042210">
        <w:rPr>
          <w:color w:val="000000" w:themeColor="text1"/>
          <w:highlight w:val="white"/>
        </w:rPr>
        <w:t>Trong đó :</w:t>
      </w:r>
    </w:p>
    <w:p w14:paraId="5B60DA75" w14:textId="77777777" w:rsidR="00B13A1A" w:rsidRPr="00042210" w:rsidRDefault="00B13A1A" w:rsidP="002128F0">
      <w:pPr>
        <w:spacing w:before="120"/>
        <w:ind w:firstLine="567"/>
        <w:jc w:val="both"/>
        <w:rPr>
          <w:color w:val="000000" w:themeColor="text1"/>
          <w:highlight w:val="white"/>
        </w:rPr>
      </w:pPr>
      <w:r w:rsidRPr="00042210">
        <w:rPr>
          <w:color w:val="000000" w:themeColor="text1"/>
          <w:highlight w:val="white"/>
        </w:rPr>
        <w:t>F : diện tích lưu vực tính toán</w:t>
      </w:r>
    </w:p>
    <w:p w14:paraId="2DA98F79" w14:textId="77777777" w:rsidR="00B13A1A" w:rsidRPr="00042210" w:rsidRDefault="00B13A1A" w:rsidP="00DA62C8">
      <w:pPr>
        <w:tabs>
          <w:tab w:val="left" w:pos="540"/>
        </w:tabs>
        <w:spacing w:before="120"/>
        <w:ind w:firstLine="284"/>
        <w:jc w:val="both"/>
        <w:rPr>
          <w:color w:val="000000" w:themeColor="text1"/>
          <w:highlight w:val="white"/>
        </w:rPr>
      </w:pPr>
      <w:r w:rsidRPr="00042210">
        <w:rPr>
          <w:color w:val="000000" w:themeColor="text1"/>
          <w:highlight w:val="white"/>
        </w:rPr>
        <w:tab/>
        <w:t>C : hệ số dòng chảy trung bình</w:t>
      </w:r>
    </w:p>
    <w:p w14:paraId="5CF1EE0C" w14:textId="77777777" w:rsidR="00B13A1A" w:rsidRPr="00042210" w:rsidRDefault="00B13A1A" w:rsidP="00DA62C8">
      <w:pPr>
        <w:tabs>
          <w:tab w:val="left" w:pos="540"/>
        </w:tabs>
        <w:spacing w:before="120"/>
        <w:ind w:firstLine="284"/>
        <w:jc w:val="both"/>
        <w:rPr>
          <w:color w:val="000000" w:themeColor="text1"/>
          <w:highlight w:val="white"/>
        </w:rPr>
      </w:pPr>
      <w:r w:rsidRPr="00042210">
        <w:rPr>
          <w:color w:val="000000" w:themeColor="text1"/>
          <w:highlight w:val="white"/>
        </w:rPr>
        <w:tab/>
        <w:t>q : cường độ mưa tính toán</w:t>
      </w:r>
    </w:p>
    <w:p w14:paraId="48461B13" w14:textId="77777777"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Cường độ mưa q được tính toán theo số liệu đo đạc của trung tâm tư liệu khí tượng thủy văn – Sở Tài Nguyên Môi Trường, số liệu đo đạc lượng mưa lớn nhất trong 60 phút với chu kỳ 20 năm.</w:t>
      </w:r>
    </w:p>
    <w:p w14:paraId="44898424" w14:textId="77777777" w:rsidR="00B13A1A" w:rsidRPr="00DA62C8" w:rsidRDefault="00B13A1A" w:rsidP="00DA62C8">
      <w:pPr>
        <w:tabs>
          <w:tab w:val="left" w:pos="540"/>
        </w:tabs>
        <w:spacing w:before="120"/>
        <w:ind w:firstLine="284"/>
        <w:jc w:val="both"/>
        <w:rPr>
          <w:i/>
          <w:iCs/>
          <w:color w:val="000000" w:themeColor="text1"/>
          <w:highlight w:val="white"/>
        </w:rPr>
      </w:pPr>
      <w:r w:rsidRPr="00DA62C8">
        <w:rPr>
          <w:i/>
          <w:iCs/>
          <w:color w:val="000000" w:themeColor="text1"/>
          <w:highlight w:val="white"/>
        </w:rPr>
        <w:t>1.2. Giải pháp thu gom nước mưa:</w:t>
      </w:r>
    </w:p>
    <w:p w14:paraId="6A9F238E" w14:textId="77777777" w:rsidR="00B13A1A" w:rsidRPr="00042210" w:rsidRDefault="00B13A1A" w:rsidP="00DA62C8">
      <w:pPr>
        <w:tabs>
          <w:tab w:val="left" w:pos="540"/>
        </w:tabs>
        <w:spacing w:before="120"/>
        <w:ind w:firstLine="284"/>
        <w:jc w:val="both"/>
        <w:rPr>
          <w:color w:val="000000" w:themeColor="text1"/>
          <w:highlight w:val="white"/>
        </w:rPr>
      </w:pPr>
      <w:r w:rsidRPr="00042210">
        <w:rPr>
          <w:color w:val="000000" w:themeColor="text1"/>
          <w:highlight w:val="white"/>
        </w:rPr>
        <w:t xml:space="preserve">- Tách riêng hệ thống thoát nước mưa và nước bẩn, tuỳ theo tình hình thực tế tại địa phương mà chia đợt đầu tư cho phù hợp. </w:t>
      </w:r>
    </w:p>
    <w:p w14:paraId="7623ED8D" w14:textId="77777777" w:rsidR="00B13A1A" w:rsidRPr="00042210" w:rsidRDefault="00B13A1A" w:rsidP="00DA62C8">
      <w:pPr>
        <w:tabs>
          <w:tab w:val="left" w:pos="540"/>
        </w:tabs>
        <w:spacing w:before="120"/>
        <w:ind w:firstLine="284"/>
        <w:jc w:val="both"/>
        <w:rPr>
          <w:color w:val="000000" w:themeColor="text1"/>
          <w:highlight w:val="white"/>
        </w:rPr>
      </w:pPr>
      <w:r w:rsidRPr="00042210">
        <w:rPr>
          <w:color w:val="000000" w:themeColor="text1"/>
          <w:highlight w:val="white"/>
        </w:rPr>
        <w:t xml:space="preserve"> - Nước mưa từ các khối công trình, nước mưa chảy tràn được thu gom vào mạng lưới cống qua các </w:t>
      </w:r>
      <w:r w:rsidRPr="00042210">
        <w:rPr>
          <w:color w:val="000000" w:themeColor="text1"/>
          <w:highlight w:val="white"/>
          <w:u w:color="FF0000"/>
        </w:rPr>
        <w:t>cửa thu nước</w:t>
      </w:r>
      <w:r w:rsidRPr="00042210">
        <w:rPr>
          <w:color w:val="000000" w:themeColor="text1"/>
          <w:highlight w:val="white"/>
        </w:rPr>
        <w:t xml:space="preserve">. Bố trí các </w:t>
      </w:r>
      <w:r w:rsidRPr="00042210">
        <w:rPr>
          <w:color w:val="000000" w:themeColor="text1"/>
          <w:highlight w:val="white"/>
          <w:u w:color="FF0000"/>
        </w:rPr>
        <w:t>cửa thu nước</w:t>
      </w:r>
      <w:r w:rsidRPr="00042210">
        <w:rPr>
          <w:color w:val="000000" w:themeColor="text1"/>
          <w:highlight w:val="white"/>
        </w:rPr>
        <w:t xml:space="preserve"> có kết hợp </w:t>
      </w:r>
      <w:r w:rsidRPr="00042210">
        <w:rPr>
          <w:color w:val="000000" w:themeColor="text1"/>
          <w:highlight w:val="white"/>
          <w:u w:color="FF0000"/>
        </w:rPr>
        <w:t>hố ngăn mùi</w:t>
      </w:r>
      <w:r w:rsidRPr="00042210">
        <w:rPr>
          <w:color w:val="000000" w:themeColor="text1"/>
          <w:highlight w:val="white"/>
        </w:rPr>
        <w:t xml:space="preserve"> dọc theo các trục giao thông để </w:t>
      </w:r>
      <w:r w:rsidRPr="00042210">
        <w:rPr>
          <w:color w:val="000000" w:themeColor="text1"/>
          <w:highlight w:val="white"/>
          <w:u w:color="FF0000"/>
        </w:rPr>
        <w:t>thu nước mặt</w:t>
      </w:r>
      <w:r w:rsidRPr="00042210">
        <w:rPr>
          <w:color w:val="000000" w:themeColor="text1"/>
          <w:highlight w:val="white"/>
        </w:rPr>
        <w:t xml:space="preserve">, khoảng cách các hố ga từ 30 - 40m.  </w:t>
      </w:r>
    </w:p>
    <w:p w14:paraId="5B5D3ACC" w14:textId="1071FCEA" w:rsidR="00B13A1A" w:rsidRPr="00042210" w:rsidRDefault="00B13A1A" w:rsidP="00DA62C8">
      <w:pPr>
        <w:tabs>
          <w:tab w:val="left" w:pos="540"/>
        </w:tabs>
        <w:spacing w:before="120"/>
        <w:ind w:firstLine="284"/>
        <w:jc w:val="both"/>
        <w:rPr>
          <w:color w:val="000000" w:themeColor="text1"/>
          <w:highlight w:val="white"/>
        </w:rPr>
      </w:pPr>
      <w:r w:rsidRPr="00042210">
        <w:rPr>
          <w:color w:val="000000" w:themeColor="text1"/>
          <w:highlight w:val="white"/>
        </w:rPr>
        <w:t xml:space="preserve">- </w:t>
      </w:r>
      <w:r w:rsidRPr="00042210">
        <w:rPr>
          <w:color w:val="000000" w:themeColor="text1"/>
          <w:highlight w:val="white"/>
          <w:u w:color="FF0000"/>
        </w:rPr>
        <w:t>Thiết kế cống</w:t>
      </w:r>
      <w:r w:rsidRPr="00042210">
        <w:rPr>
          <w:color w:val="000000" w:themeColor="text1"/>
          <w:highlight w:val="white"/>
        </w:rPr>
        <w:t xml:space="preserve"> thoát nước mưa tự chảy, nước mưa từ các </w:t>
      </w:r>
      <w:r w:rsidRPr="00042210">
        <w:rPr>
          <w:color w:val="000000" w:themeColor="text1"/>
          <w:highlight w:val="white"/>
          <w:u w:color="FF0000"/>
        </w:rPr>
        <w:t>tuyến cống nhánh chảy</w:t>
      </w:r>
      <w:r w:rsidRPr="00042210">
        <w:rPr>
          <w:color w:val="000000" w:themeColor="text1"/>
          <w:highlight w:val="white"/>
        </w:rPr>
        <w:t xml:space="preserve"> về </w:t>
      </w:r>
      <w:r w:rsidRPr="00042210">
        <w:rPr>
          <w:color w:val="000000" w:themeColor="text1"/>
          <w:highlight w:val="white"/>
          <w:u w:color="FF0000"/>
        </w:rPr>
        <w:t>tuyến cống chính</w:t>
      </w:r>
      <w:r w:rsidRPr="00042210">
        <w:rPr>
          <w:color w:val="000000" w:themeColor="text1"/>
          <w:highlight w:val="white"/>
        </w:rPr>
        <w:t xml:space="preserve"> và tiêu thoát vào hệ thống thoát nước trong khu vực và thoát ra </w:t>
      </w:r>
      <w:r w:rsidR="009D1F87" w:rsidRPr="00042210">
        <w:rPr>
          <w:color w:val="000000" w:themeColor="text1"/>
          <w:highlight w:val="white"/>
        </w:rPr>
        <w:t xml:space="preserve">kênh </w:t>
      </w:r>
      <w:r w:rsidR="00B658E6" w:rsidRPr="00042210">
        <w:rPr>
          <w:color w:val="000000" w:themeColor="text1"/>
          <w:highlight w:val="white"/>
        </w:rPr>
        <w:t>đồng tiến</w:t>
      </w:r>
      <w:r w:rsidRPr="00042210">
        <w:rPr>
          <w:color w:val="000000" w:themeColor="text1"/>
          <w:highlight w:val="white"/>
        </w:rPr>
        <w:t xml:space="preserve">.  </w:t>
      </w:r>
    </w:p>
    <w:p w14:paraId="45DCF6E9" w14:textId="77777777" w:rsidR="00B13A1A" w:rsidRPr="00DA62C8" w:rsidRDefault="00B13A1A" w:rsidP="00DA62C8">
      <w:pPr>
        <w:tabs>
          <w:tab w:val="left" w:pos="540"/>
        </w:tabs>
        <w:spacing w:before="120"/>
        <w:ind w:firstLine="284"/>
        <w:jc w:val="both"/>
        <w:rPr>
          <w:i/>
          <w:iCs/>
          <w:color w:val="000000" w:themeColor="text1"/>
          <w:highlight w:val="white"/>
        </w:rPr>
      </w:pPr>
      <w:r w:rsidRPr="00DA62C8">
        <w:rPr>
          <w:i/>
          <w:iCs/>
          <w:color w:val="000000" w:themeColor="text1"/>
          <w:highlight w:val="white"/>
        </w:rPr>
        <w:t>1.3. Mạng lưới thoát nước mưa:</w:t>
      </w:r>
    </w:p>
    <w:p w14:paraId="756F0DA9" w14:textId="77777777"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 Cống thoát nước mưa là </w:t>
      </w:r>
      <w:r w:rsidRPr="00042210">
        <w:rPr>
          <w:color w:val="000000" w:themeColor="text1"/>
          <w:highlight w:val="white"/>
          <w:u w:color="FF0000"/>
        </w:rPr>
        <w:t>cống tròn</w:t>
      </w:r>
      <w:r w:rsidRPr="00042210">
        <w:rPr>
          <w:color w:val="000000" w:themeColor="text1"/>
          <w:highlight w:val="white"/>
        </w:rPr>
        <w:t xml:space="preserve"> ly tâm BTCT. Độ dốc dọc tuyến 0,3%.</w:t>
      </w:r>
    </w:p>
    <w:p w14:paraId="406BFBF7" w14:textId="7DD97CC9" w:rsidR="00B13A1A" w:rsidRPr="00042210" w:rsidRDefault="00B13A1A" w:rsidP="00DA62C8">
      <w:pPr>
        <w:spacing w:before="120"/>
        <w:ind w:firstLine="284"/>
        <w:jc w:val="both"/>
        <w:rPr>
          <w:color w:val="000000" w:themeColor="text1"/>
          <w:highlight w:val="white"/>
        </w:rPr>
      </w:pPr>
      <w:r w:rsidRPr="00042210">
        <w:rPr>
          <w:color w:val="000000" w:themeColor="text1"/>
          <w:highlight w:val="white"/>
        </w:rPr>
        <w:t xml:space="preserve">- </w:t>
      </w:r>
      <w:r w:rsidRPr="00042210">
        <w:rPr>
          <w:color w:val="000000" w:themeColor="text1"/>
          <w:highlight w:val="white"/>
          <w:u w:color="FF0000"/>
        </w:rPr>
        <w:t>Các tuyến cống</w:t>
      </w:r>
      <w:r w:rsidRPr="00042210">
        <w:rPr>
          <w:color w:val="000000" w:themeColor="text1"/>
          <w:highlight w:val="white"/>
        </w:rPr>
        <w:t xml:space="preserve"> đi trong phạm vi vỉa hè, chiều sâu </w:t>
      </w:r>
      <w:r w:rsidRPr="00042210">
        <w:rPr>
          <w:color w:val="000000" w:themeColor="text1"/>
          <w:highlight w:val="white"/>
          <w:u w:color="FF0000"/>
        </w:rPr>
        <w:t>chôn cống đầ</w:t>
      </w:r>
      <w:r w:rsidR="00D31459" w:rsidRPr="00042210">
        <w:rPr>
          <w:color w:val="000000" w:themeColor="text1"/>
          <w:highlight w:val="white"/>
          <w:u w:color="FF0000"/>
        </w:rPr>
        <w:t>u</w:t>
      </w:r>
      <w:r w:rsidR="00D31459" w:rsidRPr="00042210">
        <w:rPr>
          <w:color w:val="000000" w:themeColor="text1"/>
          <w:highlight w:val="white"/>
        </w:rPr>
        <w:t xml:space="preserve"> 0,5m+D (D_ đường kính cống). </w:t>
      </w:r>
      <w:r w:rsidR="00D31459" w:rsidRPr="00042210">
        <w:rPr>
          <w:color w:val="000000" w:themeColor="text1"/>
          <w:highlight w:val="white"/>
          <w:u w:color="FF0000"/>
        </w:rPr>
        <w:t>R</w:t>
      </w:r>
      <w:r w:rsidRPr="00042210">
        <w:rPr>
          <w:color w:val="000000" w:themeColor="text1"/>
          <w:highlight w:val="white"/>
          <w:u w:color="FF0000"/>
        </w:rPr>
        <w:t>iêng</w:t>
      </w:r>
      <w:r w:rsidR="00144658" w:rsidRPr="00042210">
        <w:rPr>
          <w:color w:val="000000" w:themeColor="text1"/>
          <w:highlight w:val="white"/>
          <w:u w:color="FF0000"/>
        </w:rPr>
        <w:t>,</w:t>
      </w:r>
      <w:r w:rsidRPr="00042210">
        <w:rPr>
          <w:color w:val="000000" w:themeColor="text1"/>
          <w:highlight w:val="white"/>
          <w:u w:color="FF0000"/>
        </w:rPr>
        <w:t xml:space="preserve"> cống vượt đường</w:t>
      </w:r>
      <w:r w:rsidRPr="00042210">
        <w:rPr>
          <w:color w:val="000000" w:themeColor="text1"/>
          <w:highlight w:val="white"/>
        </w:rPr>
        <w:t xml:space="preserve"> có chiều sâu từ </w:t>
      </w:r>
      <w:r w:rsidR="00144658" w:rsidRPr="00042210">
        <w:rPr>
          <w:color w:val="000000" w:themeColor="text1"/>
          <w:highlight w:val="white"/>
          <w:u w:color="FF0000"/>
        </w:rPr>
        <w:t>mặt đườn</w:t>
      </w:r>
      <w:r w:rsidRPr="00042210">
        <w:rPr>
          <w:color w:val="000000" w:themeColor="text1"/>
          <w:highlight w:val="white"/>
          <w:u w:color="FF0000"/>
        </w:rPr>
        <w:t>g</w:t>
      </w:r>
      <w:r w:rsidRPr="00042210">
        <w:rPr>
          <w:color w:val="000000" w:themeColor="text1"/>
          <w:highlight w:val="white"/>
        </w:rPr>
        <w:t xml:space="preserve"> đến </w:t>
      </w:r>
      <w:r w:rsidRPr="00042210">
        <w:rPr>
          <w:color w:val="000000" w:themeColor="text1"/>
          <w:highlight w:val="white"/>
          <w:u w:color="FF0000"/>
        </w:rPr>
        <w:t>lưng cống</w:t>
      </w:r>
      <w:r w:rsidRPr="00042210">
        <w:rPr>
          <w:color w:val="000000" w:themeColor="text1"/>
          <w:highlight w:val="white"/>
        </w:rPr>
        <w:t xml:space="preserve"> từ 1,0m.  </w:t>
      </w:r>
    </w:p>
    <w:p w14:paraId="09ADF80B" w14:textId="01BFFF25" w:rsidR="00B13A1A" w:rsidRPr="00042210" w:rsidRDefault="00B13A1A" w:rsidP="00DA62C8">
      <w:pPr>
        <w:widowControl w:val="0"/>
        <w:spacing w:before="120"/>
        <w:ind w:firstLine="284"/>
        <w:jc w:val="both"/>
        <w:rPr>
          <w:color w:val="000000" w:themeColor="text1"/>
          <w:highlight w:val="white"/>
        </w:rPr>
      </w:pPr>
      <w:r w:rsidRPr="00042210">
        <w:rPr>
          <w:color w:val="000000" w:themeColor="text1"/>
          <w:highlight w:val="white"/>
        </w:rPr>
        <w:t>- Mương</w:t>
      </w:r>
      <w:r w:rsidR="00D31459" w:rsidRPr="00042210">
        <w:rPr>
          <w:color w:val="000000" w:themeColor="text1"/>
          <w:highlight w:val="white"/>
        </w:rPr>
        <w:t xml:space="preserve"> thoát nước </w:t>
      </w:r>
      <w:r w:rsidR="00D31459" w:rsidRPr="00042210">
        <w:rPr>
          <w:color w:val="000000" w:themeColor="text1"/>
          <w:highlight w:val="white"/>
          <w:u w:color="FF0000"/>
        </w:rPr>
        <w:t>mưa xây</w:t>
      </w:r>
      <w:r w:rsidR="00D31459" w:rsidRPr="00042210">
        <w:rPr>
          <w:color w:val="000000" w:themeColor="text1"/>
          <w:highlight w:val="white"/>
        </w:rPr>
        <w:t xml:space="preserve"> bằng gạch, </w:t>
      </w:r>
      <w:r w:rsidRPr="00042210">
        <w:rPr>
          <w:color w:val="000000" w:themeColor="text1"/>
          <w:highlight w:val="white"/>
          <w:u w:color="FF0000"/>
        </w:rPr>
        <w:t>nắp đan</w:t>
      </w:r>
      <w:r w:rsidRPr="00042210">
        <w:rPr>
          <w:color w:val="000000" w:themeColor="text1"/>
          <w:highlight w:val="white"/>
        </w:rPr>
        <w:t xml:space="preserve"> BTCT có </w:t>
      </w:r>
      <w:r w:rsidRPr="00042210">
        <w:rPr>
          <w:color w:val="000000" w:themeColor="text1"/>
          <w:highlight w:val="white"/>
          <w:u w:color="FF0000"/>
        </w:rPr>
        <w:t>chừa lổ</w:t>
      </w:r>
      <w:r w:rsidRPr="00042210">
        <w:rPr>
          <w:color w:val="000000" w:themeColor="text1"/>
          <w:highlight w:val="white"/>
        </w:rPr>
        <w:t xml:space="preserve"> thoát nước.</w:t>
      </w:r>
    </w:p>
    <w:p w14:paraId="72117225" w14:textId="77777777" w:rsidR="00B13A1A" w:rsidRPr="00DA62C8" w:rsidRDefault="00B13A1A" w:rsidP="00DA62C8">
      <w:pPr>
        <w:widowControl w:val="0"/>
        <w:spacing w:before="120"/>
        <w:ind w:firstLine="284"/>
        <w:jc w:val="both"/>
        <w:rPr>
          <w:i/>
          <w:iCs/>
          <w:color w:val="000000" w:themeColor="text1"/>
          <w:highlight w:val="white"/>
        </w:rPr>
      </w:pPr>
      <w:r w:rsidRPr="00DA62C8">
        <w:rPr>
          <w:i/>
          <w:iCs/>
          <w:color w:val="000000" w:themeColor="text1"/>
          <w:highlight w:val="white"/>
        </w:rPr>
        <w:t>1.4. Khái toán khối lượng:</w:t>
      </w:r>
    </w:p>
    <w:p w14:paraId="2254DF78" w14:textId="57BBC62C" w:rsidR="00B13A1A" w:rsidRPr="00042210" w:rsidRDefault="00B13A1A" w:rsidP="00DA62C8">
      <w:pPr>
        <w:widowControl w:val="0"/>
        <w:spacing w:before="120"/>
        <w:ind w:firstLine="284"/>
        <w:jc w:val="both"/>
        <w:rPr>
          <w:color w:val="000000" w:themeColor="text1"/>
          <w:highlight w:val="white"/>
        </w:rPr>
      </w:pPr>
      <w:r w:rsidRPr="00042210">
        <w:rPr>
          <w:color w:val="000000" w:themeColor="text1"/>
          <w:highlight w:val="white"/>
        </w:rPr>
        <w:t>- Cống D80</w:t>
      </w:r>
      <w:r w:rsidR="00D31459" w:rsidRPr="00042210">
        <w:rPr>
          <w:color w:val="000000" w:themeColor="text1"/>
          <w:highlight w:val="white"/>
        </w:rPr>
        <w:t xml:space="preserve">0: </w:t>
      </w:r>
      <w:r w:rsidR="004C0243">
        <w:rPr>
          <w:color w:val="000000" w:themeColor="text1"/>
          <w:highlight w:val="white"/>
        </w:rPr>
        <w:t>50</w:t>
      </w:r>
      <w:r w:rsidR="00D31459" w:rsidRPr="00042210">
        <w:rPr>
          <w:color w:val="000000" w:themeColor="text1"/>
          <w:highlight w:val="white"/>
        </w:rPr>
        <w:t>0</w:t>
      </w:r>
      <w:r w:rsidRPr="00042210">
        <w:rPr>
          <w:color w:val="000000" w:themeColor="text1"/>
          <w:highlight w:val="white"/>
        </w:rPr>
        <w:t>m</w:t>
      </w:r>
    </w:p>
    <w:p w14:paraId="2D0DB2F8" w14:textId="0D24D38C" w:rsidR="00B13A1A" w:rsidRPr="00042210" w:rsidRDefault="00D31459" w:rsidP="00DA62C8">
      <w:pPr>
        <w:widowControl w:val="0"/>
        <w:spacing w:before="120"/>
        <w:ind w:firstLine="284"/>
        <w:jc w:val="both"/>
        <w:rPr>
          <w:color w:val="000000" w:themeColor="text1"/>
          <w:highlight w:val="white"/>
        </w:rPr>
      </w:pPr>
      <w:r w:rsidRPr="00042210">
        <w:rPr>
          <w:color w:val="000000" w:themeColor="text1"/>
          <w:highlight w:val="white"/>
        </w:rPr>
        <w:t xml:space="preserve">- Cống D1000: </w:t>
      </w:r>
      <w:r w:rsidR="004C0243">
        <w:rPr>
          <w:color w:val="000000" w:themeColor="text1"/>
          <w:highlight w:val="white"/>
        </w:rPr>
        <w:t>10</w:t>
      </w:r>
      <w:r w:rsidR="00727E29" w:rsidRPr="00042210">
        <w:rPr>
          <w:color w:val="000000" w:themeColor="text1"/>
          <w:highlight w:val="white"/>
        </w:rPr>
        <w:t>0</w:t>
      </w:r>
      <w:r w:rsidR="00B13A1A" w:rsidRPr="00042210">
        <w:rPr>
          <w:color w:val="000000" w:themeColor="text1"/>
          <w:highlight w:val="white"/>
        </w:rPr>
        <w:t>m</w:t>
      </w:r>
    </w:p>
    <w:p w14:paraId="2EF98863" w14:textId="7AD8E896" w:rsidR="00B13A1A" w:rsidRPr="00042210" w:rsidRDefault="00D31459" w:rsidP="00DA62C8">
      <w:pPr>
        <w:widowControl w:val="0"/>
        <w:spacing w:before="120"/>
        <w:ind w:firstLine="284"/>
        <w:jc w:val="both"/>
        <w:rPr>
          <w:color w:val="000000" w:themeColor="text1"/>
          <w:highlight w:val="white"/>
        </w:rPr>
      </w:pPr>
      <w:r w:rsidRPr="00042210">
        <w:rPr>
          <w:color w:val="000000" w:themeColor="text1"/>
          <w:highlight w:val="white"/>
        </w:rPr>
        <w:lastRenderedPageBreak/>
        <w:t xml:space="preserve">- Hố ga dự kiến: </w:t>
      </w:r>
      <w:r w:rsidR="004C0243">
        <w:rPr>
          <w:color w:val="000000" w:themeColor="text1"/>
          <w:highlight w:val="white"/>
        </w:rPr>
        <w:t>20</w:t>
      </w:r>
      <w:r w:rsidRPr="00042210">
        <w:rPr>
          <w:color w:val="000000" w:themeColor="text1"/>
          <w:highlight w:val="white"/>
        </w:rPr>
        <w:t xml:space="preserve"> cái.</w:t>
      </w:r>
    </w:p>
    <w:p w14:paraId="35F21153" w14:textId="77777777" w:rsidR="00B13A1A" w:rsidRPr="00042210" w:rsidRDefault="00B13A1A" w:rsidP="00DA62C8">
      <w:pPr>
        <w:widowControl w:val="0"/>
        <w:spacing w:before="120"/>
        <w:jc w:val="both"/>
        <w:outlineLvl w:val="2"/>
        <w:rPr>
          <w:b/>
          <w:iCs/>
          <w:color w:val="000000" w:themeColor="text1"/>
          <w:highlight w:val="white"/>
        </w:rPr>
      </w:pPr>
      <w:bookmarkStart w:id="130" w:name="_Toc150518124"/>
      <w:r w:rsidRPr="00042210">
        <w:rPr>
          <w:b/>
          <w:iCs/>
          <w:color w:val="000000" w:themeColor="text1"/>
          <w:highlight w:val="white"/>
        </w:rPr>
        <w:t>2. Cấp nước:</w:t>
      </w:r>
      <w:bookmarkEnd w:id="130"/>
      <w:r w:rsidRPr="00042210">
        <w:rPr>
          <w:b/>
          <w:iCs/>
          <w:color w:val="000000" w:themeColor="text1"/>
          <w:highlight w:val="white"/>
        </w:rPr>
        <w:t xml:space="preserve"> </w:t>
      </w:r>
    </w:p>
    <w:p w14:paraId="228F66B2" w14:textId="77777777" w:rsidR="00B13A1A" w:rsidRPr="00DA62C8" w:rsidRDefault="00B13A1A" w:rsidP="00DA62C8">
      <w:pPr>
        <w:widowControl w:val="0"/>
        <w:spacing w:before="120"/>
        <w:jc w:val="both"/>
        <w:rPr>
          <w:b/>
          <w:color w:val="000000" w:themeColor="text1"/>
          <w:highlight w:val="white"/>
        </w:rPr>
      </w:pPr>
      <w:r w:rsidRPr="00DA62C8">
        <w:rPr>
          <w:b/>
          <w:color w:val="000000" w:themeColor="text1"/>
          <w:highlight w:val="white"/>
        </w:rPr>
        <w:t>2.1. Cơ sở thiết kế:</w:t>
      </w:r>
    </w:p>
    <w:p w14:paraId="72638C09" w14:textId="77777777" w:rsidR="00B13A1A" w:rsidRPr="00042210" w:rsidRDefault="00B13A1A" w:rsidP="00DA62C8">
      <w:pPr>
        <w:widowControl w:val="0"/>
        <w:spacing w:before="120"/>
        <w:ind w:firstLine="284"/>
        <w:jc w:val="both"/>
        <w:rPr>
          <w:bCs/>
          <w:color w:val="000000" w:themeColor="text1"/>
          <w:highlight w:val="white"/>
        </w:rPr>
      </w:pPr>
      <w:r w:rsidRPr="00042210">
        <w:rPr>
          <w:color w:val="000000" w:themeColor="text1"/>
          <w:highlight w:val="white"/>
        </w:rPr>
        <w:t>-</w:t>
      </w:r>
      <w:r w:rsidRPr="00042210">
        <w:rPr>
          <w:color w:val="000000" w:themeColor="text1"/>
          <w:highlight w:val="white"/>
          <w:lang w:val="vi-VN"/>
        </w:rPr>
        <w:t xml:space="preserve"> QCVN 07-1:2016/BXD </w:t>
      </w:r>
      <w:r w:rsidRPr="00042210">
        <w:rPr>
          <w:color w:val="000000" w:themeColor="text1"/>
          <w:highlight w:val="white"/>
          <w:u w:color="FF0000"/>
          <w:lang w:val="vi-VN"/>
        </w:rPr>
        <w:t>Quy chuẩn</w:t>
      </w:r>
      <w:r w:rsidRPr="00042210">
        <w:rPr>
          <w:color w:val="000000" w:themeColor="text1"/>
          <w:highlight w:val="white"/>
          <w:lang w:val="vi-VN"/>
        </w:rPr>
        <w:t xml:space="preserve"> Kỹ thuật Quốc gia Các công trình hạ tầng kỹ thuật - Công trình </w:t>
      </w:r>
      <w:r w:rsidRPr="00042210">
        <w:rPr>
          <w:color w:val="000000" w:themeColor="text1"/>
          <w:highlight w:val="white"/>
        </w:rPr>
        <w:t>cấp</w:t>
      </w:r>
      <w:r w:rsidRPr="00042210">
        <w:rPr>
          <w:color w:val="000000" w:themeColor="text1"/>
          <w:highlight w:val="white"/>
          <w:lang w:val="vi-VN"/>
        </w:rPr>
        <w:t xml:space="preserve"> nước</w:t>
      </w:r>
      <w:r w:rsidRPr="00042210">
        <w:rPr>
          <w:color w:val="000000" w:themeColor="text1"/>
          <w:highlight w:val="white"/>
        </w:rPr>
        <w:t>;</w:t>
      </w:r>
    </w:p>
    <w:p w14:paraId="70001925" w14:textId="77777777" w:rsidR="00B13A1A" w:rsidRPr="00042210" w:rsidRDefault="00B13A1A" w:rsidP="00DA62C8">
      <w:pPr>
        <w:widowControl w:val="0"/>
        <w:spacing w:before="120"/>
        <w:ind w:firstLine="284"/>
        <w:jc w:val="both"/>
        <w:rPr>
          <w:bCs/>
          <w:color w:val="000000" w:themeColor="text1"/>
          <w:highlight w:val="white"/>
        </w:rPr>
      </w:pPr>
      <w:r w:rsidRPr="00042210">
        <w:rPr>
          <w:bCs/>
          <w:color w:val="000000" w:themeColor="text1"/>
          <w:highlight w:val="white"/>
        </w:rPr>
        <w:t xml:space="preserve">- </w:t>
      </w:r>
      <w:r w:rsidRPr="00042210">
        <w:rPr>
          <w:bCs/>
          <w:color w:val="000000" w:themeColor="text1"/>
          <w:highlight w:val="white"/>
          <w:u w:color="FF0000"/>
        </w:rPr>
        <w:t>Quy chuẩn</w:t>
      </w:r>
      <w:r w:rsidRPr="00042210">
        <w:rPr>
          <w:bCs/>
          <w:color w:val="000000" w:themeColor="text1"/>
          <w:highlight w:val="white"/>
        </w:rPr>
        <w:t xml:space="preserve"> QCVN 01:2021/BXD Quy chuẩn kỹ thuật Quốc gia về Quy hoạch xây dựng.</w:t>
      </w:r>
    </w:p>
    <w:p w14:paraId="4ED1A597" w14:textId="77777777" w:rsidR="00B13A1A" w:rsidRPr="00042210" w:rsidRDefault="00B13A1A" w:rsidP="00DA62C8">
      <w:pPr>
        <w:widowControl w:val="0"/>
        <w:spacing w:before="120"/>
        <w:ind w:firstLine="284"/>
        <w:jc w:val="both"/>
        <w:rPr>
          <w:bCs/>
          <w:color w:val="000000" w:themeColor="text1"/>
          <w:highlight w:val="white"/>
        </w:rPr>
      </w:pPr>
      <w:r w:rsidRPr="00042210">
        <w:rPr>
          <w:bCs/>
          <w:color w:val="000000" w:themeColor="text1"/>
          <w:highlight w:val="white"/>
        </w:rPr>
        <w:t>- TCVNXD 33:2006 Cấp nước – Mạng lưới đường ống và công trình – Tiêu chuẩn thiết kế.</w:t>
      </w:r>
    </w:p>
    <w:p w14:paraId="5BCA6327" w14:textId="77777777" w:rsidR="00B13A1A" w:rsidRPr="00042210" w:rsidRDefault="00B13A1A" w:rsidP="00DA62C8">
      <w:pPr>
        <w:widowControl w:val="0"/>
        <w:spacing w:before="120"/>
        <w:ind w:firstLine="284"/>
        <w:jc w:val="both"/>
        <w:rPr>
          <w:bCs/>
          <w:color w:val="000000" w:themeColor="text1"/>
          <w:highlight w:val="white"/>
        </w:rPr>
      </w:pPr>
      <w:r w:rsidRPr="00042210">
        <w:rPr>
          <w:bCs/>
          <w:color w:val="000000" w:themeColor="text1"/>
          <w:highlight w:val="white"/>
        </w:rPr>
        <w:t>- Bản đồ hiện trạng khu vực.</w:t>
      </w:r>
    </w:p>
    <w:p w14:paraId="7E4AAC13" w14:textId="77777777" w:rsidR="00B13A1A" w:rsidRPr="00DA62C8" w:rsidRDefault="00B13A1A" w:rsidP="00DA62C8">
      <w:pPr>
        <w:widowControl w:val="0"/>
        <w:spacing w:before="120"/>
        <w:jc w:val="both"/>
        <w:rPr>
          <w:b/>
          <w:color w:val="000000" w:themeColor="text1"/>
          <w:highlight w:val="white"/>
        </w:rPr>
      </w:pPr>
      <w:r w:rsidRPr="00DA62C8">
        <w:rPr>
          <w:b/>
          <w:color w:val="000000" w:themeColor="text1"/>
          <w:highlight w:val="white"/>
        </w:rPr>
        <w:t>2.2. Tính toán nhu cầu:</w:t>
      </w:r>
    </w:p>
    <w:p w14:paraId="11B85E19" w14:textId="77777777" w:rsidR="00B13A1A" w:rsidRPr="00042210" w:rsidRDefault="00B13A1A" w:rsidP="00DA62C8">
      <w:pPr>
        <w:widowControl w:val="0"/>
        <w:spacing w:before="120"/>
        <w:ind w:firstLine="284"/>
        <w:jc w:val="both"/>
        <w:rPr>
          <w:color w:val="000000" w:themeColor="text1"/>
          <w:highlight w:val="white"/>
        </w:rPr>
      </w:pPr>
      <w:r w:rsidRPr="00042210">
        <w:rPr>
          <w:color w:val="000000" w:themeColor="text1"/>
          <w:highlight w:val="white"/>
        </w:rPr>
        <w:t xml:space="preserve">Trên cơ sở đánh giá phân tích tình hình phát triển và các chỉ tiêu phát triển kinh tế xã hội của khu quy hoạch, tổng nhu cầu </w:t>
      </w:r>
      <w:r w:rsidRPr="00042210">
        <w:rPr>
          <w:color w:val="000000" w:themeColor="text1"/>
          <w:highlight w:val="white"/>
          <w:u w:color="FF0000"/>
        </w:rPr>
        <w:t>dùng nước</w:t>
      </w:r>
      <w:r w:rsidRPr="00042210">
        <w:rPr>
          <w:color w:val="000000" w:themeColor="text1"/>
          <w:highlight w:val="white"/>
        </w:rPr>
        <w:t xml:space="preserve"> được tính toán như sau:</w:t>
      </w:r>
    </w:p>
    <w:p w14:paraId="56F03C7A" w14:textId="265FE641" w:rsidR="00223C2A" w:rsidRPr="00042210" w:rsidRDefault="00551E06" w:rsidP="00DA62C8">
      <w:pPr>
        <w:widowControl w:val="0"/>
        <w:spacing w:before="120"/>
        <w:jc w:val="both"/>
        <w:rPr>
          <w:color w:val="000000" w:themeColor="text1"/>
          <w:highlight w:val="white"/>
        </w:rPr>
      </w:pPr>
      <w:r>
        <w:object w:dxaOrig="9862" w:dyaOrig="2970" w14:anchorId="7BBFE635">
          <v:shape id="_x0000_i1027" type="#_x0000_t75" style="width:453pt;height:136.5pt" o:ole="">
            <v:imagedata r:id="rId17" o:title=""/>
          </v:shape>
          <o:OLEObject Type="Embed" ProgID="Excel.Sheet.12" ShapeID="_x0000_i1027" DrawAspect="Content" ObjectID="_1765004096" r:id="rId18"/>
        </w:object>
      </w:r>
    </w:p>
    <w:p w14:paraId="3FA3564C" w14:textId="77777777" w:rsidR="00B13A1A" w:rsidRPr="00DA62C8" w:rsidRDefault="00B13A1A" w:rsidP="00DA62C8">
      <w:pPr>
        <w:widowControl w:val="0"/>
        <w:spacing w:before="120"/>
        <w:jc w:val="both"/>
        <w:rPr>
          <w:b/>
          <w:bCs/>
          <w:color w:val="000000" w:themeColor="text1"/>
          <w:highlight w:val="white"/>
        </w:rPr>
      </w:pPr>
      <w:r w:rsidRPr="00DA62C8">
        <w:rPr>
          <w:b/>
          <w:bCs/>
          <w:color w:val="000000" w:themeColor="text1"/>
          <w:highlight w:val="white"/>
        </w:rPr>
        <w:t>2.3. Giải pháp cấp nước</w:t>
      </w:r>
    </w:p>
    <w:p w14:paraId="78327214" w14:textId="67651D5B" w:rsidR="00B13A1A" w:rsidRPr="00042210" w:rsidRDefault="00B13A1A" w:rsidP="00DA62C8">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xml:space="preserve">- Nguồn nước: Nguồn nước được lấy từ hệ thống chung của khu vực, hiện tại khu vực quy hoạch đã có hệ thống cấp nước, </w:t>
      </w:r>
      <w:r w:rsidRPr="00042210">
        <w:rPr>
          <w:rFonts w:eastAsia="Calibri"/>
          <w:bCs/>
          <w:color w:val="000000" w:themeColor="text1"/>
          <w:szCs w:val="22"/>
          <w:highlight w:val="white"/>
          <w:u w:color="FF0000"/>
        </w:rPr>
        <w:t>tuyến ống</w:t>
      </w:r>
      <w:r w:rsidRPr="00042210">
        <w:rPr>
          <w:rFonts w:eastAsia="Calibri"/>
          <w:bCs/>
          <w:color w:val="000000" w:themeColor="text1"/>
          <w:szCs w:val="22"/>
          <w:highlight w:val="white"/>
        </w:rPr>
        <w:t xml:space="preserve"> cấp nướ</w:t>
      </w:r>
      <w:r w:rsidR="00C854EE" w:rsidRPr="00042210">
        <w:rPr>
          <w:rFonts w:eastAsia="Calibri"/>
          <w:bCs/>
          <w:color w:val="000000" w:themeColor="text1"/>
          <w:szCs w:val="22"/>
          <w:highlight w:val="white"/>
        </w:rPr>
        <w:t xml:space="preserve">c </w:t>
      </w:r>
      <w:r w:rsidR="00C854EE" w:rsidRPr="00042210">
        <w:rPr>
          <w:rFonts w:eastAsia="Calibri"/>
          <w:bCs/>
          <w:color w:val="000000" w:themeColor="text1"/>
          <w:szCs w:val="22"/>
          <w:highlight w:val="white"/>
          <w:u w:color="FF0000"/>
        </w:rPr>
        <w:t>uPVC</w:t>
      </w:r>
      <w:r w:rsidR="00C854EE" w:rsidRPr="00042210">
        <w:rPr>
          <w:rFonts w:eastAsia="Calibri"/>
          <w:bCs/>
          <w:color w:val="000000" w:themeColor="text1"/>
          <w:szCs w:val="22"/>
          <w:highlight w:val="white"/>
        </w:rPr>
        <w:t xml:space="preserve"> D90 </w:t>
      </w:r>
      <w:r w:rsidRPr="00042210">
        <w:rPr>
          <w:rFonts w:eastAsia="Calibri"/>
          <w:bCs/>
          <w:color w:val="000000" w:themeColor="text1"/>
          <w:szCs w:val="22"/>
          <w:highlight w:val="white"/>
        </w:rPr>
        <w:t xml:space="preserve">trên đường </w:t>
      </w:r>
      <w:r w:rsidR="00BB7A03" w:rsidRPr="00042210">
        <w:rPr>
          <w:rFonts w:eastAsia="Calibri"/>
          <w:bCs/>
          <w:color w:val="000000" w:themeColor="text1"/>
          <w:szCs w:val="22"/>
          <w:highlight w:val="white"/>
        </w:rPr>
        <w:t>ĐT844</w:t>
      </w:r>
      <w:r w:rsidRPr="00042210">
        <w:rPr>
          <w:rFonts w:eastAsia="Calibri"/>
          <w:bCs/>
          <w:color w:val="000000" w:themeColor="text1"/>
          <w:szCs w:val="22"/>
          <w:highlight w:val="white"/>
        </w:rPr>
        <w:t xml:space="preserve">.     </w:t>
      </w:r>
    </w:p>
    <w:p w14:paraId="424F6C9D" w14:textId="64E651C9" w:rsidR="00B13A1A" w:rsidRPr="00042210" w:rsidRDefault="00B13A1A" w:rsidP="00DA62C8">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xml:space="preserve">- Phương án cấp nước cho khu quy hoạch </w:t>
      </w:r>
      <w:r w:rsidRPr="00042210">
        <w:rPr>
          <w:rFonts w:eastAsia="Calibri"/>
          <w:bCs/>
          <w:color w:val="000000" w:themeColor="text1"/>
          <w:szCs w:val="22"/>
          <w:highlight w:val="white"/>
          <w:u w:color="FF0000"/>
        </w:rPr>
        <w:t>đấu nối</w:t>
      </w:r>
      <w:r w:rsidRPr="00042210">
        <w:rPr>
          <w:rFonts w:eastAsia="Calibri"/>
          <w:bCs/>
          <w:color w:val="000000" w:themeColor="text1"/>
          <w:szCs w:val="22"/>
          <w:highlight w:val="white"/>
        </w:rPr>
        <w:t xml:space="preserve"> từ </w:t>
      </w:r>
      <w:r w:rsidRPr="00042210">
        <w:rPr>
          <w:rFonts w:eastAsia="Calibri"/>
          <w:bCs/>
          <w:color w:val="000000" w:themeColor="text1"/>
          <w:szCs w:val="22"/>
          <w:highlight w:val="white"/>
          <w:u w:color="FF0000"/>
        </w:rPr>
        <w:t>tuyến ố</w:t>
      </w:r>
      <w:r w:rsidR="00C854EE" w:rsidRPr="00042210">
        <w:rPr>
          <w:rFonts w:eastAsia="Calibri"/>
          <w:bCs/>
          <w:color w:val="000000" w:themeColor="text1"/>
          <w:szCs w:val="22"/>
          <w:highlight w:val="white"/>
          <w:u w:color="FF0000"/>
        </w:rPr>
        <w:t>ng uPVC</w:t>
      </w:r>
      <w:r w:rsidR="00C854EE" w:rsidRPr="00042210">
        <w:rPr>
          <w:rFonts w:eastAsia="Calibri"/>
          <w:bCs/>
          <w:color w:val="000000" w:themeColor="text1"/>
          <w:szCs w:val="22"/>
          <w:highlight w:val="white"/>
        </w:rPr>
        <w:t xml:space="preserve"> D90</w:t>
      </w:r>
      <w:r w:rsidRPr="00042210">
        <w:rPr>
          <w:rFonts w:eastAsia="Calibri"/>
          <w:bCs/>
          <w:color w:val="000000" w:themeColor="text1"/>
          <w:szCs w:val="22"/>
          <w:highlight w:val="white"/>
        </w:rPr>
        <w:t xml:space="preserve"> trên đường </w:t>
      </w:r>
      <w:r w:rsidR="00BB7A03" w:rsidRPr="00042210">
        <w:rPr>
          <w:rFonts w:eastAsia="Calibri"/>
          <w:bCs/>
          <w:color w:val="000000" w:themeColor="text1"/>
          <w:szCs w:val="22"/>
          <w:highlight w:val="white"/>
        </w:rPr>
        <w:t>ĐT844</w:t>
      </w:r>
      <w:r w:rsidR="00C854EE" w:rsidRPr="00042210">
        <w:rPr>
          <w:rFonts w:eastAsia="Calibri"/>
          <w:bCs/>
          <w:color w:val="000000" w:themeColor="text1"/>
          <w:szCs w:val="22"/>
          <w:highlight w:val="white"/>
        </w:rPr>
        <w:t xml:space="preserve"> </w:t>
      </w:r>
      <w:r w:rsidRPr="00042210">
        <w:rPr>
          <w:rFonts w:eastAsia="Calibri"/>
          <w:bCs/>
          <w:color w:val="000000" w:themeColor="text1"/>
          <w:szCs w:val="22"/>
          <w:highlight w:val="white"/>
        </w:rPr>
        <w:t xml:space="preserve">(khi thực hiện </w:t>
      </w:r>
      <w:r w:rsidRPr="00042210">
        <w:rPr>
          <w:rFonts w:eastAsia="Calibri"/>
          <w:bCs/>
          <w:color w:val="000000" w:themeColor="text1"/>
          <w:szCs w:val="22"/>
          <w:highlight w:val="white"/>
          <w:u w:color="FF0000"/>
        </w:rPr>
        <w:t>đấu nối</w:t>
      </w:r>
      <w:r w:rsidRPr="00042210">
        <w:rPr>
          <w:rFonts w:eastAsia="Calibri"/>
          <w:bCs/>
          <w:color w:val="000000" w:themeColor="text1"/>
          <w:szCs w:val="22"/>
          <w:highlight w:val="white"/>
        </w:rPr>
        <w:t xml:space="preserve"> sẽ được xác định ngoài thực tế)</w:t>
      </w:r>
    </w:p>
    <w:p w14:paraId="7C06ACE8" w14:textId="780A2501" w:rsidR="00B13A1A" w:rsidRPr="00042210" w:rsidRDefault="00B13A1A" w:rsidP="00DA62C8">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Tổ chức mạng lưới kết nối tuyến cấp nước bằng ống HDPE có đường kính D</w:t>
      </w:r>
      <w:r w:rsidR="00C854EE" w:rsidRPr="00042210">
        <w:rPr>
          <w:rFonts w:eastAsia="Calibri"/>
          <w:bCs/>
          <w:color w:val="000000" w:themeColor="text1"/>
          <w:szCs w:val="22"/>
          <w:highlight w:val="white"/>
        </w:rPr>
        <w:t>60</w:t>
      </w:r>
      <w:r w:rsidRPr="00042210">
        <w:rPr>
          <w:rFonts w:eastAsia="Calibri"/>
          <w:bCs/>
          <w:color w:val="000000" w:themeColor="text1"/>
          <w:szCs w:val="22"/>
          <w:highlight w:val="white"/>
        </w:rPr>
        <w:t xml:space="preserve"> cấp nước sinh hoạt cho khu vực dự án, sơ đồ bố trí đường ống (xem bản vẽ). </w:t>
      </w:r>
    </w:p>
    <w:p w14:paraId="2724335F" w14:textId="77777777" w:rsidR="00B13A1A" w:rsidRPr="00042210" w:rsidRDefault="00B13A1A" w:rsidP="00DA62C8">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xml:space="preserve">-  </w:t>
      </w:r>
      <w:r w:rsidRPr="00042210">
        <w:rPr>
          <w:rFonts w:eastAsia="Calibri"/>
          <w:bCs/>
          <w:color w:val="000000" w:themeColor="text1"/>
          <w:szCs w:val="22"/>
          <w:highlight w:val="white"/>
          <w:u w:color="FF0000"/>
        </w:rPr>
        <w:t>Độ sâu chôn ống</w:t>
      </w:r>
      <w:r w:rsidRPr="00042210">
        <w:rPr>
          <w:rFonts w:eastAsia="Calibri"/>
          <w:bCs/>
          <w:color w:val="000000" w:themeColor="text1"/>
          <w:szCs w:val="22"/>
          <w:highlight w:val="white"/>
        </w:rPr>
        <w:t xml:space="preserve"> phân phối là 0,5m so với nền hoàn thiện. tại vị trí qua đường độ sâu tới </w:t>
      </w:r>
      <w:r w:rsidRPr="00042210">
        <w:rPr>
          <w:rFonts w:eastAsia="Calibri"/>
          <w:bCs/>
          <w:color w:val="000000" w:themeColor="text1"/>
          <w:szCs w:val="22"/>
          <w:highlight w:val="white"/>
          <w:u w:color="FF0000"/>
        </w:rPr>
        <w:t>đỉnh ống</w:t>
      </w:r>
      <w:r w:rsidRPr="00042210">
        <w:rPr>
          <w:rFonts w:eastAsia="Calibri"/>
          <w:bCs/>
          <w:color w:val="000000" w:themeColor="text1"/>
          <w:szCs w:val="22"/>
          <w:highlight w:val="white"/>
        </w:rPr>
        <w:t xml:space="preserve"> tối thiểu 0,7m</w:t>
      </w:r>
    </w:p>
    <w:p w14:paraId="32D39D5A" w14:textId="77777777" w:rsidR="00B13A1A" w:rsidRPr="00DA62C8" w:rsidRDefault="00B13A1A" w:rsidP="00DA62C8">
      <w:pPr>
        <w:widowControl w:val="0"/>
        <w:spacing w:before="120"/>
        <w:jc w:val="both"/>
        <w:rPr>
          <w:rFonts w:eastAsia="Calibri"/>
          <w:b/>
          <w:color w:val="000000" w:themeColor="text1"/>
          <w:szCs w:val="22"/>
          <w:highlight w:val="white"/>
        </w:rPr>
      </w:pPr>
      <w:r w:rsidRPr="00DA62C8">
        <w:rPr>
          <w:rFonts w:eastAsia="Calibri"/>
          <w:b/>
          <w:color w:val="000000" w:themeColor="text1"/>
          <w:szCs w:val="22"/>
          <w:highlight w:val="white"/>
        </w:rPr>
        <w:t>2.4. Khái toán khối lượng:</w:t>
      </w:r>
    </w:p>
    <w:p w14:paraId="7B48575D" w14:textId="645854B2" w:rsidR="00B13A1A" w:rsidRPr="00042210" w:rsidRDefault="00B13A1A" w:rsidP="00DA62C8">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Ố</w:t>
      </w:r>
      <w:r w:rsidR="005C25D3" w:rsidRPr="00042210">
        <w:rPr>
          <w:rFonts w:eastAsia="Calibri"/>
          <w:bCs/>
          <w:color w:val="000000" w:themeColor="text1"/>
          <w:szCs w:val="22"/>
          <w:highlight w:val="white"/>
        </w:rPr>
        <w:t xml:space="preserve">ng D114: </w:t>
      </w:r>
      <w:r w:rsidR="00AA19FD" w:rsidRPr="00042210">
        <w:rPr>
          <w:rFonts w:eastAsia="Calibri"/>
          <w:bCs/>
          <w:color w:val="000000" w:themeColor="text1"/>
          <w:szCs w:val="22"/>
          <w:highlight w:val="white"/>
        </w:rPr>
        <w:t>4</w:t>
      </w:r>
      <w:r w:rsidR="005C25D3" w:rsidRPr="00042210">
        <w:rPr>
          <w:rFonts w:eastAsia="Calibri"/>
          <w:bCs/>
          <w:color w:val="000000" w:themeColor="text1"/>
          <w:szCs w:val="22"/>
          <w:highlight w:val="white"/>
        </w:rPr>
        <w:t>0</w:t>
      </w:r>
      <w:r w:rsidRPr="00042210">
        <w:rPr>
          <w:rFonts w:eastAsia="Calibri"/>
          <w:bCs/>
          <w:color w:val="000000" w:themeColor="text1"/>
          <w:szCs w:val="22"/>
          <w:highlight w:val="white"/>
        </w:rPr>
        <w:t>m</w:t>
      </w:r>
    </w:p>
    <w:p w14:paraId="214C8A8A" w14:textId="3E3E5A26" w:rsidR="00B13A1A" w:rsidRPr="00042210" w:rsidRDefault="00B13A1A" w:rsidP="00DA62C8">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Ố</w:t>
      </w:r>
      <w:r w:rsidR="005C25D3" w:rsidRPr="00042210">
        <w:rPr>
          <w:rFonts w:eastAsia="Calibri"/>
          <w:bCs/>
          <w:color w:val="000000" w:themeColor="text1"/>
          <w:szCs w:val="22"/>
          <w:highlight w:val="white"/>
        </w:rPr>
        <w:t>ng D60: 1</w:t>
      </w:r>
      <w:r w:rsidR="00AA19FD" w:rsidRPr="00042210">
        <w:rPr>
          <w:rFonts w:eastAsia="Calibri"/>
          <w:bCs/>
          <w:color w:val="000000" w:themeColor="text1"/>
          <w:szCs w:val="22"/>
          <w:highlight w:val="white"/>
        </w:rPr>
        <w:t>5</w:t>
      </w:r>
      <w:r w:rsidR="005C25D3" w:rsidRPr="00042210">
        <w:rPr>
          <w:rFonts w:eastAsia="Calibri"/>
          <w:bCs/>
          <w:color w:val="000000" w:themeColor="text1"/>
          <w:szCs w:val="22"/>
          <w:highlight w:val="white"/>
        </w:rPr>
        <w:t>0</w:t>
      </w:r>
      <w:r w:rsidRPr="00042210">
        <w:rPr>
          <w:rFonts w:eastAsia="Calibri"/>
          <w:bCs/>
          <w:color w:val="000000" w:themeColor="text1"/>
          <w:szCs w:val="22"/>
          <w:highlight w:val="white"/>
        </w:rPr>
        <w:t>m</w:t>
      </w:r>
    </w:p>
    <w:p w14:paraId="106B9E70" w14:textId="77777777" w:rsidR="00B13A1A" w:rsidRPr="00DA62C8" w:rsidRDefault="00B13A1A" w:rsidP="00DA62C8">
      <w:pPr>
        <w:widowControl w:val="0"/>
        <w:spacing w:before="120"/>
        <w:jc w:val="both"/>
        <w:rPr>
          <w:b/>
          <w:iCs/>
          <w:color w:val="000000" w:themeColor="text1"/>
          <w:highlight w:val="white"/>
        </w:rPr>
      </w:pPr>
      <w:r w:rsidRPr="00DA62C8">
        <w:rPr>
          <w:b/>
          <w:iCs/>
          <w:color w:val="000000" w:themeColor="text1"/>
          <w:highlight w:val="white"/>
        </w:rPr>
        <w:t>2.5. Cấp nước phòng cháy chữa cháy:</w:t>
      </w:r>
    </w:p>
    <w:p w14:paraId="0BA9DB0C" w14:textId="77777777" w:rsidR="00B13A1A" w:rsidRPr="00042210" w:rsidRDefault="00B13A1A" w:rsidP="00DA62C8">
      <w:pPr>
        <w:widowControl w:val="0"/>
        <w:spacing w:before="120"/>
        <w:ind w:firstLine="284"/>
        <w:jc w:val="both"/>
        <w:rPr>
          <w:bCs/>
          <w:iCs/>
          <w:color w:val="000000" w:themeColor="text1"/>
          <w:highlight w:val="white"/>
        </w:rPr>
      </w:pPr>
      <w:r w:rsidRPr="00042210">
        <w:rPr>
          <w:bCs/>
          <w:iCs/>
          <w:color w:val="000000" w:themeColor="text1"/>
          <w:highlight w:val="white"/>
        </w:rPr>
        <w:t xml:space="preserve">- Bố trí các họng chữa cháy trên các </w:t>
      </w:r>
      <w:r w:rsidRPr="00042210">
        <w:rPr>
          <w:bCs/>
          <w:iCs/>
          <w:color w:val="000000" w:themeColor="text1"/>
          <w:highlight w:val="white"/>
          <w:u w:color="FF0000"/>
        </w:rPr>
        <w:t>trục giao</w:t>
      </w:r>
      <w:r w:rsidRPr="00042210">
        <w:rPr>
          <w:bCs/>
          <w:iCs/>
          <w:color w:val="000000" w:themeColor="text1"/>
          <w:highlight w:val="white"/>
        </w:rPr>
        <w:t xml:space="preserve"> thông chính bán kính mỗi trụ đảm bảo không vượt quá 150m. </w:t>
      </w:r>
    </w:p>
    <w:p w14:paraId="0E452338" w14:textId="77777777" w:rsidR="00B13A1A" w:rsidRPr="00042210" w:rsidRDefault="00B13A1A" w:rsidP="00DA62C8">
      <w:pPr>
        <w:widowControl w:val="0"/>
        <w:spacing w:before="120"/>
        <w:ind w:firstLine="284"/>
        <w:jc w:val="both"/>
        <w:rPr>
          <w:bCs/>
          <w:iCs/>
          <w:color w:val="000000" w:themeColor="text1"/>
          <w:highlight w:val="white"/>
        </w:rPr>
      </w:pPr>
      <w:r w:rsidRPr="00042210">
        <w:rPr>
          <w:bCs/>
          <w:iCs/>
          <w:color w:val="000000" w:themeColor="text1"/>
          <w:highlight w:val="white"/>
        </w:rPr>
        <w:lastRenderedPageBreak/>
        <w:t xml:space="preserve">- </w:t>
      </w:r>
      <w:r w:rsidRPr="00042210">
        <w:rPr>
          <w:bCs/>
          <w:iCs/>
          <w:color w:val="000000" w:themeColor="text1"/>
          <w:highlight w:val="white"/>
          <w:u w:color="FF0000"/>
        </w:rPr>
        <w:t>Các trụ</w:t>
      </w:r>
      <w:r w:rsidRPr="00042210">
        <w:rPr>
          <w:bCs/>
          <w:iCs/>
          <w:color w:val="000000" w:themeColor="text1"/>
          <w:highlight w:val="white"/>
        </w:rPr>
        <w:t xml:space="preserve"> PCCC được đặc ở vị trí thuận tiện và được sơn màu đặc trưng để dễ nhận biết để phục vụ trong việc chữa cháy. </w:t>
      </w:r>
    </w:p>
    <w:p w14:paraId="0D64D63E" w14:textId="015B39EB" w:rsidR="00B13A1A" w:rsidRDefault="00B13A1A" w:rsidP="00DA62C8">
      <w:pPr>
        <w:widowControl w:val="0"/>
        <w:spacing w:before="120"/>
        <w:ind w:firstLine="284"/>
        <w:jc w:val="both"/>
        <w:rPr>
          <w:bCs/>
          <w:iCs/>
          <w:color w:val="000000" w:themeColor="text1"/>
          <w:highlight w:val="white"/>
        </w:rPr>
      </w:pPr>
      <w:r w:rsidRPr="00042210">
        <w:rPr>
          <w:bCs/>
          <w:iCs/>
          <w:color w:val="000000" w:themeColor="text1"/>
          <w:highlight w:val="white"/>
        </w:rPr>
        <w:t xml:space="preserve">- </w:t>
      </w:r>
      <w:r w:rsidRPr="00042210">
        <w:rPr>
          <w:bCs/>
          <w:iCs/>
          <w:color w:val="000000" w:themeColor="text1"/>
          <w:highlight w:val="white"/>
          <w:u w:color="FF0000"/>
        </w:rPr>
        <w:t>Đường kính ống cấp</w:t>
      </w:r>
      <w:r w:rsidRPr="00042210">
        <w:rPr>
          <w:bCs/>
          <w:iCs/>
          <w:color w:val="000000" w:themeColor="text1"/>
          <w:highlight w:val="white"/>
        </w:rPr>
        <w:t xml:space="preserve"> phục vụ cho trụ PCCC không được nhỏ hơn </w:t>
      </w:r>
      <w:r w:rsidRPr="00042210">
        <w:rPr>
          <w:rFonts w:ascii="Cambria Math" w:hAnsi="Cambria Math" w:cs="Cambria Math"/>
          <w:bCs/>
          <w:iCs/>
          <w:color w:val="000000" w:themeColor="text1"/>
          <w:highlight w:val="white"/>
        </w:rPr>
        <w:t>∅</w:t>
      </w:r>
      <w:r w:rsidRPr="00042210">
        <w:rPr>
          <w:bCs/>
          <w:iCs/>
          <w:color w:val="000000" w:themeColor="text1"/>
          <w:highlight w:val="white"/>
        </w:rPr>
        <w:t>90</w:t>
      </w:r>
    </w:p>
    <w:p w14:paraId="23C99FC6" w14:textId="75D53FD7" w:rsidR="0035536A" w:rsidRPr="00042210" w:rsidRDefault="0035536A" w:rsidP="00DA62C8">
      <w:pPr>
        <w:widowControl w:val="0"/>
        <w:spacing w:before="120"/>
        <w:ind w:firstLine="284"/>
        <w:jc w:val="both"/>
        <w:rPr>
          <w:bCs/>
          <w:iCs/>
          <w:color w:val="000000" w:themeColor="text1"/>
          <w:highlight w:val="white"/>
        </w:rPr>
      </w:pPr>
      <w:r>
        <w:rPr>
          <w:bCs/>
          <w:iCs/>
          <w:color w:val="000000" w:themeColor="text1"/>
          <w:highlight w:val="white"/>
        </w:rPr>
        <w:t>- Trụ chữa cháy 01 trụ</w:t>
      </w:r>
    </w:p>
    <w:p w14:paraId="707BB328" w14:textId="77777777" w:rsidR="00B13A1A" w:rsidRPr="00042210" w:rsidRDefault="00B13A1A" w:rsidP="00DA62C8">
      <w:pPr>
        <w:widowControl w:val="0"/>
        <w:spacing w:before="120"/>
        <w:jc w:val="both"/>
        <w:outlineLvl w:val="2"/>
        <w:rPr>
          <w:b/>
          <w:iCs/>
          <w:color w:val="000000" w:themeColor="text1"/>
          <w:highlight w:val="white"/>
        </w:rPr>
      </w:pPr>
      <w:bookmarkStart w:id="131" w:name="_Toc150518125"/>
      <w:r w:rsidRPr="00042210">
        <w:rPr>
          <w:b/>
          <w:iCs/>
          <w:color w:val="000000" w:themeColor="text1"/>
          <w:highlight w:val="white"/>
        </w:rPr>
        <w:t>3. Thoát nước bẩn và vệ sinh môi trường:</w:t>
      </w:r>
      <w:bookmarkEnd w:id="131"/>
      <w:r w:rsidRPr="00042210">
        <w:rPr>
          <w:b/>
          <w:iCs/>
          <w:color w:val="000000" w:themeColor="text1"/>
          <w:highlight w:val="white"/>
        </w:rPr>
        <w:t xml:space="preserve"> </w:t>
      </w:r>
    </w:p>
    <w:p w14:paraId="5494ECEE" w14:textId="77777777" w:rsidR="00B13A1A" w:rsidRPr="00166297" w:rsidRDefault="00B13A1A" w:rsidP="00DA62C8">
      <w:pPr>
        <w:widowControl w:val="0"/>
        <w:spacing w:before="120"/>
        <w:jc w:val="both"/>
        <w:rPr>
          <w:rFonts w:eastAsia="Calibri"/>
          <w:b/>
          <w:color w:val="000000" w:themeColor="text1"/>
          <w:szCs w:val="22"/>
          <w:highlight w:val="white"/>
        </w:rPr>
      </w:pPr>
      <w:r w:rsidRPr="00166297">
        <w:rPr>
          <w:rFonts w:eastAsia="Calibri"/>
          <w:b/>
          <w:color w:val="000000" w:themeColor="text1"/>
          <w:szCs w:val="22"/>
          <w:highlight w:val="white"/>
        </w:rPr>
        <w:t>3.1. Tính toán nhu cầu thoát nước thải:</w:t>
      </w:r>
    </w:p>
    <w:p w14:paraId="705259C6" w14:textId="77777777" w:rsidR="00B13A1A" w:rsidRPr="00042210" w:rsidRDefault="00B13A1A" w:rsidP="00166297">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xml:space="preserve">- Tổng lượng nước thải được tính toán dựa trên căn cứ tổng nhu cầu cấp nước sạch. Theo quy định tỷ lệ thu gom nước thải đạt 80% tổng lượng </w:t>
      </w:r>
      <w:r w:rsidRPr="00042210">
        <w:rPr>
          <w:rFonts w:eastAsia="Calibri"/>
          <w:bCs/>
          <w:color w:val="000000" w:themeColor="text1"/>
          <w:szCs w:val="22"/>
          <w:highlight w:val="white"/>
          <w:u w:color="FF0000"/>
        </w:rPr>
        <w:t>nước cấp</w:t>
      </w:r>
      <w:r w:rsidRPr="00042210">
        <w:rPr>
          <w:rFonts w:eastAsia="Calibri"/>
          <w:bCs/>
          <w:color w:val="000000" w:themeColor="text1"/>
          <w:szCs w:val="22"/>
          <w:highlight w:val="white"/>
        </w:rPr>
        <w:t xml:space="preserve"> sinh hoạt. </w:t>
      </w:r>
    </w:p>
    <w:p w14:paraId="224AEFAD" w14:textId="77777777" w:rsidR="00B13A1A" w:rsidRPr="00042210" w:rsidRDefault="00B13A1A" w:rsidP="00166297">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xml:space="preserve"> * Công suất thiết kế : </w:t>
      </w:r>
    </w:p>
    <w:p w14:paraId="3863417D" w14:textId="77777777" w:rsidR="0088785B" w:rsidRDefault="0088785B" w:rsidP="0088785B">
      <w:pPr>
        <w:spacing w:before="120"/>
        <w:ind w:firstLine="720"/>
        <w:jc w:val="both"/>
        <w:rPr>
          <w:highlight w:val="white"/>
          <w:lang w:val="it-IT"/>
        </w:rPr>
      </w:pPr>
      <w:bookmarkStart w:id="132" w:name="_Toc76547586"/>
      <w:r>
        <w:rPr>
          <w:b/>
          <w:bCs/>
          <w:highlight w:val="white"/>
          <w:lang w:val="it-IT"/>
        </w:rPr>
        <w:t xml:space="preserve">- </w:t>
      </w:r>
      <w:r>
        <w:rPr>
          <w:highlight w:val="white"/>
          <w:lang w:val="it-IT"/>
        </w:rPr>
        <w:t>Tổng công suất cấp nước: Qc=77,30M³/Ng.đ</w:t>
      </w:r>
    </w:p>
    <w:p w14:paraId="52D42669" w14:textId="4315333E" w:rsidR="0088785B" w:rsidRDefault="0088785B" w:rsidP="0088785B">
      <w:pPr>
        <w:spacing w:before="120"/>
        <w:ind w:firstLine="720"/>
        <w:jc w:val="both"/>
        <w:rPr>
          <w:highlight w:val="white"/>
          <w:lang w:val="it-IT"/>
        </w:rPr>
      </w:pPr>
      <w:r>
        <w:rPr>
          <w:highlight w:val="white"/>
          <w:lang w:val="it-IT"/>
        </w:rPr>
        <w:t>- Chỉ tiêu t</w:t>
      </w:r>
      <w:r w:rsidR="00B473A0">
        <w:rPr>
          <w:highlight w:val="white"/>
          <w:lang w:val="it-IT"/>
        </w:rPr>
        <w:t>hu gom nước thải: Qc x 90%= 69,5</w:t>
      </w:r>
      <w:r>
        <w:rPr>
          <w:highlight w:val="white"/>
          <w:lang w:val="it-IT"/>
        </w:rPr>
        <w:t>7</w:t>
      </w:r>
      <w:r w:rsidRPr="007346C0">
        <w:rPr>
          <w:highlight w:val="white"/>
          <w:lang w:val="it-IT"/>
        </w:rPr>
        <w:t xml:space="preserve"> </w:t>
      </w:r>
      <w:r>
        <w:rPr>
          <w:highlight w:val="white"/>
          <w:lang w:val="it-IT"/>
        </w:rPr>
        <w:t>M³/Ng.đ</w:t>
      </w:r>
    </w:p>
    <w:p w14:paraId="2FD2675B" w14:textId="1B8118D9" w:rsidR="0088785B" w:rsidRDefault="0088785B" w:rsidP="0088785B">
      <w:pPr>
        <w:spacing w:before="120"/>
        <w:ind w:firstLine="720"/>
        <w:jc w:val="both"/>
        <w:rPr>
          <w:highlight w:val="white"/>
          <w:lang w:val="it-IT"/>
        </w:rPr>
      </w:pPr>
      <w:r>
        <w:rPr>
          <w:highlight w:val="white"/>
          <w:lang w:val="it-IT"/>
        </w:rPr>
        <w:t>Tổng n</w:t>
      </w:r>
      <w:r w:rsidR="00B473A0">
        <w:rPr>
          <w:highlight w:val="white"/>
          <w:lang w:val="it-IT"/>
        </w:rPr>
        <w:t>ước thải của khu quy hoạch: 69,5</w:t>
      </w:r>
      <w:r>
        <w:rPr>
          <w:highlight w:val="white"/>
          <w:lang w:val="it-IT"/>
        </w:rPr>
        <w:t>7 M³/Ng.đ</w:t>
      </w:r>
    </w:p>
    <w:p w14:paraId="35D3E666" w14:textId="77777777" w:rsidR="0088785B" w:rsidRDefault="0088785B" w:rsidP="0088785B">
      <w:pPr>
        <w:spacing w:before="120"/>
        <w:ind w:firstLine="720"/>
        <w:jc w:val="both"/>
        <w:rPr>
          <w:highlight w:val="white"/>
          <w:lang w:val="it-IT"/>
        </w:rPr>
      </w:pPr>
      <w:r>
        <w:rPr>
          <w:highlight w:val="white"/>
          <w:lang w:val="it-IT"/>
        </w:rPr>
        <w:t>- Chiều dài cống HDPE D315 dự kiến: 100m</w:t>
      </w:r>
    </w:p>
    <w:p w14:paraId="7A68D0A8" w14:textId="77777777" w:rsidR="0088785B" w:rsidRPr="00844183" w:rsidRDefault="0088785B" w:rsidP="0088785B">
      <w:pPr>
        <w:widowControl w:val="0"/>
        <w:spacing w:before="120"/>
        <w:ind w:firstLine="709"/>
        <w:jc w:val="both"/>
        <w:rPr>
          <w:bCs/>
          <w:iCs/>
          <w:color w:val="000000"/>
          <w:highlight w:val="white"/>
          <w:lang w:val="vi-VN"/>
        </w:rPr>
      </w:pPr>
      <w:r w:rsidRPr="00844183">
        <w:rPr>
          <w:bCs/>
          <w:iCs/>
          <w:color w:val="000000"/>
          <w:highlight w:val="white"/>
          <w:lang w:val="vi-VN"/>
        </w:rPr>
        <w:t xml:space="preserve">- </w:t>
      </w:r>
      <w:r w:rsidRPr="00844183">
        <w:rPr>
          <w:bCs/>
          <w:iCs/>
          <w:color w:val="000000"/>
          <w:highlight w:val="white"/>
        </w:rPr>
        <w:t>C</w:t>
      </w:r>
      <w:r w:rsidRPr="00844183">
        <w:rPr>
          <w:bCs/>
          <w:iCs/>
          <w:color w:val="000000"/>
          <w:highlight w:val="white"/>
          <w:lang w:val="vi-VN"/>
        </w:rPr>
        <w:t xml:space="preserve">hỉ tiêu rác thải: </w:t>
      </w:r>
      <w:r w:rsidRPr="00844183">
        <w:rPr>
          <w:bCs/>
          <w:iCs/>
          <w:color w:val="000000"/>
          <w:highlight w:val="white"/>
        </w:rPr>
        <w:t>0</w:t>
      </w:r>
      <w:r w:rsidRPr="00844183">
        <w:rPr>
          <w:bCs/>
          <w:iCs/>
          <w:color w:val="000000"/>
          <w:highlight w:val="white"/>
          <w:lang w:val="vi-VN"/>
        </w:rPr>
        <w:t>,</w:t>
      </w:r>
      <w:r w:rsidRPr="00844183">
        <w:rPr>
          <w:bCs/>
          <w:iCs/>
          <w:color w:val="000000"/>
          <w:highlight w:val="white"/>
        </w:rPr>
        <w:t>9</w:t>
      </w:r>
      <w:r w:rsidRPr="00844183">
        <w:rPr>
          <w:bCs/>
          <w:iCs/>
          <w:color w:val="000000"/>
          <w:highlight w:val="white"/>
          <w:lang w:val="vi-VN"/>
        </w:rPr>
        <w:t xml:space="preserve"> </w:t>
      </w:r>
      <w:r w:rsidRPr="00844183">
        <w:rPr>
          <w:bCs/>
          <w:iCs/>
          <w:color w:val="000000"/>
          <w:highlight w:val="white"/>
          <w:u w:color="FF0000"/>
          <w:lang w:val="vi-VN"/>
        </w:rPr>
        <w:t>kg</w:t>
      </w:r>
      <w:r w:rsidRPr="00844183">
        <w:rPr>
          <w:bCs/>
          <w:iCs/>
          <w:color w:val="000000"/>
          <w:highlight w:val="white"/>
          <w:lang w:val="vi-VN"/>
        </w:rPr>
        <w:t>/ng.</w:t>
      </w:r>
      <w:r w:rsidRPr="00844183">
        <w:rPr>
          <w:bCs/>
          <w:iCs/>
          <w:color w:val="000000"/>
          <w:highlight w:val="white"/>
          <w:u w:color="FF0000"/>
          <w:lang w:val="vi-VN"/>
        </w:rPr>
        <w:t>ngđ</w:t>
      </w:r>
      <w:r w:rsidRPr="00844183">
        <w:rPr>
          <w:bCs/>
          <w:iCs/>
          <w:color w:val="000000"/>
          <w:highlight w:val="white"/>
          <w:u w:color="FF0000"/>
        </w:rPr>
        <w:t>êm</w:t>
      </w:r>
      <w:r w:rsidRPr="00844183">
        <w:rPr>
          <w:bCs/>
          <w:iCs/>
          <w:color w:val="000000"/>
          <w:highlight w:val="white"/>
          <w:lang w:val="vi-VN"/>
        </w:rPr>
        <w:t xml:space="preserve"> </w:t>
      </w:r>
    </w:p>
    <w:p w14:paraId="2219AEC6" w14:textId="77777777" w:rsidR="0088785B" w:rsidRPr="00844183" w:rsidRDefault="0088785B" w:rsidP="0088785B">
      <w:pPr>
        <w:widowControl w:val="0"/>
        <w:spacing w:before="120"/>
        <w:ind w:firstLine="709"/>
        <w:jc w:val="both"/>
        <w:rPr>
          <w:bCs/>
          <w:iCs/>
          <w:color w:val="000000"/>
          <w:highlight w:val="white"/>
          <w:lang w:val="vi-VN"/>
        </w:rPr>
      </w:pPr>
      <w:r w:rsidRPr="00844183">
        <w:rPr>
          <w:bCs/>
          <w:iCs/>
          <w:color w:val="000000"/>
          <w:highlight w:val="white"/>
          <w:lang w:val="vi-VN"/>
        </w:rPr>
        <w:t xml:space="preserve">- Dự kiến rác thải sinh hoạt khoảng: 0,8 </w:t>
      </w:r>
      <w:r w:rsidRPr="00844183">
        <w:rPr>
          <w:bCs/>
          <w:iCs/>
          <w:color w:val="000000"/>
          <w:highlight w:val="white"/>
          <w:u w:color="FF0000"/>
          <w:lang w:val="vi-VN"/>
        </w:rPr>
        <w:t>tấn/ngđêm</w:t>
      </w:r>
    </w:p>
    <w:p w14:paraId="4E52B194" w14:textId="77777777" w:rsidR="0088785B" w:rsidRPr="00844183" w:rsidRDefault="0088785B" w:rsidP="0088785B">
      <w:pPr>
        <w:widowControl w:val="0"/>
        <w:spacing w:before="120"/>
        <w:ind w:firstLine="709"/>
        <w:jc w:val="both"/>
        <w:rPr>
          <w:bCs/>
          <w:iCs/>
          <w:color w:val="000000"/>
          <w:highlight w:val="white"/>
          <w:lang w:val="vi-VN"/>
        </w:rPr>
      </w:pPr>
      <w:r w:rsidRPr="00844183">
        <w:rPr>
          <w:bCs/>
          <w:iCs/>
          <w:color w:val="000000"/>
          <w:highlight w:val="white"/>
          <w:lang w:val="vi-VN"/>
        </w:rPr>
        <w:t xml:space="preserve">- Tỷ lệ thu gom rác thải &gt; </w:t>
      </w:r>
      <w:r w:rsidRPr="00844183">
        <w:rPr>
          <w:bCs/>
          <w:iCs/>
          <w:color w:val="000000"/>
          <w:highlight w:val="white"/>
        </w:rPr>
        <w:t>8</w:t>
      </w:r>
      <w:r w:rsidRPr="00844183">
        <w:rPr>
          <w:bCs/>
          <w:iCs/>
          <w:color w:val="000000"/>
          <w:highlight w:val="white"/>
          <w:lang w:val="vi-VN"/>
        </w:rPr>
        <w:t>0% lượng rác thải phát sinh</w:t>
      </w:r>
    </w:p>
    <w:p w14:paraId="557357D3" w14:textId="77777777" w:rsidR="0088785B" w:rsidRPr="00844183" w:rsidRDefault="0088785B" w:rsidP="0088785B">
      <w:pPr>
        <w:widowControl w:val="0"/>
        <w:spacing w:before="120"/>
        <w:ind w:firstLine="709"/>
        <w:jc w:val="both"/>
        <w:rPr>
          <w:bCs/>
          <w:iCs/>
          <w:color w:val="000000"/>
          <w:highlight w:val="white"/>
          <w:lang w:val="vi-VN"/>
        </w:rPr>
      </w:pPr>
      <w:r w:rsidRPr="00844183">
        <w:rPr>
          <w:bCs/>
          <w:iCs/>
          <w:color w:val="000000"/>
          <w:highlight w:val="white"/>
          <w:lang w:val="vi-VN"/>
        </w:rPr>
        <w:t>- Rác thải phải được phân loại tại nguồn.</w:t>
      </w:r>
    </w:p>
    <w:p w14:paraId="44FD2A6B" w14:textId="77777777" w:rsidR="0088785B" w:rsidRPr="00844183" w:rsidRDefault="0088785B" w:rsidP="0088785B">
      <w:pPr>
        <w:widowControl w:val="0"/>
        <w:spacing w:before="120"/>
        <w:ind w:firstLine="709"/>
        <w:jc w:val="both"/>
        <w:rPr>
          <w:bCs/>
          <w:iCs/>
          <w:color w:val="000000"/>
          <w:highlight w:val="white"/>
          <w:lang w:val="vi-VN"/>
        </w:rPr>
      </w:pPr>
      <w:r w:rsidRPr="00844183">
        <w:rPr>
          <w:bCs/>
          <w:iCs/>
          <w:color w:val="000000"/>
          <w:highlight w:val="white"/>
          <w:lang w:val="vi-VN"/>
        </w:rPr>
        <w:t xml:space="preserve">- Bố trí các thùng rác chuyên dùng vô cơ và hữu cơ trên các </w:t>
      </w:r>
      <w:r w:rsidRPr="00844183">
        <w:rPr>
          <w:bCs/>
          <w:iCs/>
          <w:color w:val="000000"/>
          <w:highlight w:val="white"/>
          <w:u w:color="FF0000"/>
          <w:lang w:val="vi-VN"/>
        </w:rPr>
        <w:t>trục đường</w:t>
      </w:r>
      <w:r w:rsidRPr="00844183">
        <w:rPr>
          <w:bCs/>
          <w:iCs/>
          <w:color w:val="000000"/>
          <w:highlight w:val="white"/>
          <w:lang w:val="vi-VN"/>
        </w:rPr>
        <w:t xml:space="preserve">, tại những vị trí thích hợp để thu gom rác thải.  </w:t>
      </w:r>
    </w:p>
    <w:p w14:paraId="3F5132DF" w14:textId="77777777" w:rsidR="0088785B" w:rsidRPr="00844183" w:rsidRDefault="0088785B" w:rsidP="0088785B">
      <w:pPr>
        <w:widowControl w:val="0"/>
        <w:spacing w:before="120"/>
        <w:ind w:firstLine="709"/>
        <w:jc w:val="both"/>
        <w:rPr>
          <w:bCs/>
          <w:iCs/>
          <w:color w:val="000000"/>
          <w:highlight w:val="white"/>
          <w:lang w:val="vi-VN"/>
        </w:rPr>
      </w:pPr>
      <w:r w:rsidRPr="00844183">
        <w:rPr>
          <w:bCs/>
          <w:iCs/>
          <w:color w:val="000000"/>
          <w:highlight w:val="white"/>
          <w:lang w:val="vi-VN"/>
        </w:rPr>
        <w:t xml:space="preserve">- </w:t>
      </w:r>
      <w:r w:rsidRPr="00844183">
        <w:rPr>
          <w:bCs/>
          <w:iCs/>
          <w:color w:val="000000"/>
          <w:highlight w:val="white"/>
          <w:u w:color="FF0000"/>
          <w:lang w:val="vi-VN"/>
        </w:rPr>
        <w:t>Vận chuyển rác</w:t>
      </w:r>
      <w:r w:rsidRPr="00844183">
        <w:rPr>
          <w:bCs/>
          <w:iCs/>
          <w:color w:val="000000"/>
          <w:highlight w:val="white"/>
          <w:lang w:val="vi-VN"/>
        </w:rPr>
        <w:t xml:space="preserve"> đến trạm xử lý bằng xe chuyên dụng. </w:t>
      </w:r>
    </w:p>
    <w:p w14:paraId="21E57290" w14:textId="1F5768D2" w:rsidR="0088785B" w:rsidRPr="0088785B" w:rsidRDefault="0088785B" w:rsidP="0088785B">
      <w:pPr>
        <w:widowControl w:val="0"/>
        <w:spacing w:before="120"/>
        <w:ind w:firstLine="709"/>
        <w:jc w:val="both"/>
        <w:rPr>
          <w:bCs/>
          <w:iCs/>
          <w:color w:val="000000"/>
          <w:highlight w:val="white"/>
          <w:lang w:val="vi-VN"/>
        </w:rPr>
      </w:pPr>
      <w:r w:rsidRPr="00844183">
        <w:rPr>
          <w:bCs/>
          <w:iCs/>
          <w:color w:val="000000"/>
          <w:highlight w:val="white"/>
          <w:lang w:val="vi-VN"/>
        </w:rPr>
        <w:t xml:space="preserve"> - Rác thải sau khi đã phân loại tại nguồn được xe chở rác chuyên dụng vận chuyển đến nhà máy xử lý rác tập trung. </w:t>
      </w:r>
    </w:p>
    <w:p w14:paraId="46DBE9C9" w14:textId="77777777" w:rsidR="00B13A1A" w:rsidRPr="00166297" w:rsidRDefault="00B13A1A" w:rsidP="00DA62C8">
      <w:pPr>
        <w:widowControl w:val="0"/>
        <w:spacing w:before="120"/>
        <w:jc w:val="both"/>
        <w:rPr>
          <w:rFonts w:eastAsia="Calibri"/>
          <w:b/>
          <w:color w:val="000000" w:themeColor="text1"/>
          <w:szCs w:val="22"/>
          <w:highlight w:val="white"/>
        </w:rPr>
      </w:pPr>
      <w:r w:rsidRPr="00166297">
        <w:rPr>
          <w:rFonts w:eastAsia="Calibri"/>
          <w:b/>
          <w:color w:val="000000" w:themeColor="text1"/>
          <w:szCs w:val="22"/>
          <w:highlight w:val="white"/>
        </w:rPr>
        <w:t>3.2. Giải pháp thực hiện:</w:t>
      </w:r>
      <w:bookmarkEnd w:id="132"/>
      <w:r w:rsidRPr="00166297">
        <w:rPr>
          <w:rFonts w:eastAsia="Calibri"/>
          <w:b/>
          <w:color w:val="000000" w:themeColor="text1"/>
          <w:szCs w:val="22"/>
          <w:highlight w:val="white"/>
        </w:rPr>
        <w:t xml:space="preserve"> </w:t>
      </w:r>
    </w:p>
    <w:p w14:paraId="3A43C057" w14:textId="77777777" w:rsidR="009768C3" w:rsidRPr="00042210" w:rsidRDefault="009768C3" w:rsidP="00166297">
      <w:pPr>
        <w:pStyle w:val="NormalWeb"/>
        <w:shd w:val="clear" w:color="auto" w:fill="FFFFFF"/>
        <w:spacing w:before="60" w:beforeAutospacing="0" w:after="60" w:afterAutospacing="0"/>
        <w:ind w:firstLine="284"/>
        <w:jc w:val="both"/>
        <w:rPr>
          <w:sz w:val="28"/>
          <w:szCs w:val="28"/>
        </w:rPr>
      </w:pPr>
      <w:r w:rsidRPr="00042210">
        <w:rPr>
          <w:sz w:val="28"/>
          <w:szCs w:val="28"/>
        </w:rPr>
        <w:t>Nước thải từ các bến xe chủ yếu phát sinh từ các khu nhà ăn, dịch vụ và các nhà vệ sinh công cộng. Nước thải từ các nhà vệ sinh công cộng được đưa qua hầm tự hoại để xử lý sơ bộ trước khi đưa về hệ thống thu gom tập trung để xử lý. Nước thải sinh hoạt từ các khu vực khác được đưa qua song chắn rác để loại bỏ các tạp chất thô có trong nước thải rồi đưa vào bể vớt dầu để vớt lớp cặn dầu trên bề mặt nước thải tránh làm tắc nghẽn hệ thống bơm nước.</w:t>
      </w:r>
    </w:p>
    <w:p w14:paraId="54369DF9" w14:textId="77777777" w:rsidR="009768C3" w:rsidRPr="00042210" w:rsidRDefault="009768C3" w:rsidP="00166297">
      <w:pPr>
        <w:pStyle w:val="NormalWeb"/>
        <w:shd w:val="clear" w:color="auto" w:fill="FFFFFF"/>
        <w:spacing w:before="60" w:beforeAutospacing="0" w:after="60" w:afterAutospacing="0"/>
        <w:ind w:firstLine="284"/>
        <w:jc w:val="both"/>
        <w:rPr>
          <w:sz w:val="28"/>
          <w:szCs w:val="28"/>
        </w:rPr>
      </w:pPr>
      <w:r w:rsidRPr="00042210">
        <w:rPr>
          <w:sz w:val="28"/>
          <w:szCs w:val="28"/>
        </w:rPr>
        <w:t>Nước thải sau xử lý sơ bộ theo hệ thống mương dẫn về hố thu gom tập trung để đưa vào các công trình xử lý đơn vị phía sau. Sau khi qua hố thu gom, nước thải được đưa qua bể điều hòa để điều hòa lưu lượng và nồng độ, hệ thống sục khí được đặt trong bể đế tránh hiện tượng phân hủy kỵ khí xảy ra trong bề.</w:t>
      </w:r>
    </w:p>
    <w:p w14:paraId="4E574787" w14:textId="77777777" w:rsidR="009768C3" w:rsidRPr="00042210" w:rsidRDefault="009768C3" w:rsidP="00166297">
      <w:pPr>
        <w:pStyle w:val="NormalWeb"/>
        <w:shd w:val="clear" w:color="auto" w:fill="FFFFFF"/>
        <w:spacing w:before="60" w:beforeAutospacing="0" w:after="60" w:afterAutospacing="0"/>
        <w:ind w:firstLine="284"/>
        <w:jc w:val="both"/>
        <w:rPr>
          <w:sz w:val="28"/>
          <w:szCs w:val="28"/>
        </w:rPr>
      </w:pPr>
      <w:r w:rsidRPr="00042210">
        <w:rPr>
          <w:sz w:val="28"/>
          <w:szCs w:val="28"/>
        </w:rPr>
        <w:t>Sau khi ra khỏi bể điều hòa, nước thải sinh hoạt được dẫn qua bể lắng để loại bỏ cặn lơ lửng có trong nước thải nhằm tăng hiệu quả xử lý cho bể xử lý sinh học phía sau.</w:t>
      </w:r>
    </w:p>
    <w:p w14:paraId="055FD95E" w14:textId="77777777" w:rsidR="009768C3" w:rsidRPr="00042210" w:rsidRDefault="009768C3" w:rsidP="00166297">
      <w:pPr>
        <w:pStyle w:val="NormalWeb"/>
        <w:shd w:val="clear" w:color="auto" w:fill="FFFFFF"/>
        <w:spacing w:before="60" w:beforeAutospacing="0" w:after="60" w:afterAutospacing="0"/>
        <w:ind w:firstLine="284"/>
        <w:jc w:val="both"/>
        <w:rPr>
          <w:sz w:val="28"/>
          <w:szCs w:val="28"/>
        </w:rPr>
      </w:pPr>
      <w:r w:rsidRPr="00042210">
        <w:rPr>
          <w:sz w:val="28"/>
          <w:szCs w:val="28"/>
        </w:rPr>
        <w:lastRenderedPageBreak/>
        <w:t>Tiếp theo nước thải được dẫn qua bể xử lý sinh học hiếu khí dính bám MBBR, hệ thống cấp khí được cung cấp tạo điều kiện cho các vi sinh vật hiếu khí sinh trưởng và phát triển. Đồng thời, quá trình cấp khí đảm bảo cho các giá thể trong bể luôn trong trạng thái lơ lửng và chuyển động xáo trộn liên tục, giúp các vi sinh vật có khả năng phân giải các hợp chất hữu cơ sẽ dính bám và phát triển trên bề mặt các vật liệu giá thể. Sau một thời gian, sinh khối phát triển dày lên, các vi sinh vật không tiếp xúc được với chất hữu cơ sẽ chết và trôi theo dòng nước ra khỏi bể.</w:t>
      </w:r>
    </w:p>
    <w:p w14:paraId="49229E06" w14:textId="77777777" w:rsidR="009768C3" w:rsidRPr="00042210" w:rsidRDefault="009768C3" w:rsidP="00166297">
      <w:pPr>
        <w:pStyle w:val="NormalWeb"/>
        <w:shd w:val="clear" w:color="auto" w:fill="FFFFFF"/>
        <w:spacing w:before="60" w:beforeAutospacing="0" w:after="60" w:afterAutospacing="0"/>
        <w:ind w:firstLine="284"/>
        <w:jc w:val="both"/>
        <w:rPr>
          <w:sz w:val="28"/>
          <w:szCs w:val="28"/>
        </w:rPr>
      </w:pPr>
      <w:r w:rsidRPr="00042210">
        <w:rPr>
          <w:sz w:val="28"/>
          <w:szCs w:val="28"/>
        </w:rPr>
        <w:t>Ngoài nhiệm vụ xử lý các hợp chất hữu cơ trong nước thải, thì trong bể sinh học hiếu khí dính bám lơ lững còn xảy ra quá trình nitrat hóa và denitrate, giúp loại bỏ các hợp chất nito, phospho trong nước thải.</w:t>
      </w:r>
    </w:p>
    <w:p w14:paraId="501532D5" w14:textId="38F27F88" w:rsidR="009768C3" w:rsidRPr="00042210" w:rsidRDefault="009768C3" w:rsidP="00166297">
      <w:pPr>
        <w:pStyle w:val="NormalWeb"/>
        <w:shd w:val="clear" w:color="auto" w:fill="FFFFFF"/>
        <w:spacing w:before="60" w:beforeAutospacing="0" w:after="60" w:afterAutospacing="0"/>
        <w:ind w:firstLine="284"/>
        <w:jc w:val="both"/>
        <w:rPr>
          <w:sz w:val="28"/>
          <w:szCs w:val="28"/>
        </w:rPr>
      </w:pPr>
      <w:r w:rsidRPr="00042210">
        <w:rPr>
          <w:sz w:val="28"/>
          <w:szCs w:val="28"/>
        </w:rPr>
        <w:t>Nước thải sinh hoạt từ bến xe sau khi ra khỏi bể xử lý sinh học dính bám MBBR thì được dẫn qua bể lắng để lắng bùn sinh học được sinh ra. Bùn sau lắng được đưa qua bể chứa bùn để đem đi xử lý. Phần nước trong sau lắng được đưa qua bể khử trùng để tiêu diệt các vi khuẩn nguy hại còn xót lại trong nước thải, sau đó được dẫn qua thiết bị lọc áp lực để loại bỏ cặn, mùi và màu trong nước thải.</w:t>
      </w:r>
    </w:p>
    <w:p w14:paraId="40EBC305" w14:textId="6286BA67" w:rsidR="00B13A1A" w:rsidRPr="00042210" w:rsidRDefault="00B13A1A" w:rsidP="00166297">
      <w:pPr>
        <w:widowControl w:val="0"/>
        <w:spacing w:before="120"/>
        <w:ind w:firstLine="284"/>
        <w:jc w:val="both"/>
        <w:rPr>
          <w:rFonts w:eastAsia="Calibri"/>
          <w:bCs/>
          <w:color w:val="000000" w:themeColor="text1"/>
          <w:szCs w:val="22"/>
          <w:highlight w:val="white"/>
        </w:rPr>
      </w:pPr>
      <w:bookmarkStart w:id="133" w:name="_Toc76547587"/>
      <w:r w:rsidRPr="00042210">
        <w:rPr>
          <w:rFonts w:eastAsia="Calibri"/>
          <w:bCs/>
          <w:color w:val="000000" w:themeColor="text1"/>
          <w:szCs w:val="22"/>
          <w:highlight w:val="white"/>
        </w:rPr>
        <w:t xml:space="preserve">Toàn bộ nước thải thu gom dẫn về </w:t>
      </w:r>
      <w:r w:rsidRPr="00042210">
        <w:rPr>
          <w:rFonts w:eastAsia="Calibri"/>
          <w:bCs/>
          <w:color w:val="000000" w:themeColor="text1"/>
          <w:szCs w:val="22"/>
          <w:highlight w:val="white"/>
          <w:u w:color="FF0000"/>
        </w:rPr>
        <w:t>tuyến cống chính</w:t>
      </w:r>
      <w:r w:rsidRPr="00042210">
        <w:rPr>
          <w:rFonts w:eastAsia="Calibri"/>
          <w:bCs/>
          <w:color w:val="000000" w:themeColor="text1"/>
          <w:szCs w:val="22"/>
          <w:highlight w:val="white"/>
        </w:rPr>
        <w:t xml:space="preserve"> đưa về trạm xử lý nước thải. Nước thải sau khi xử lý </w:t>
      </w:r>
      <w:r w:rsidRPr="00042210">
        <w:rPr>
          <w:rFonts w:eastAsia="Calibri"/>
          <w:bCs/>
          <w:color w:val="000000" w:themeColor="text1"/>
          <w:szCs w:val="22"/>
          <w:highlight w:val="white"/>
          <w:u w:color="FF0000"/>
        </w:rPr>
        <w:t>đạt loại</w:t>
      </w:r>
      <w:r w:rsidRPr="00042210">
        <w:rPr>
          <w:rFonts w:eastAsia="Calibri"/>
          <w:bCs/>
          <w:color w:val="000000" w:themeColor="text1"/>
          <w:szCs w:val="22"/>
          <w:highlight w:val="white"/>
        </w:rPr>
        <w:t xml:space="preserve"> A </w:t>
      </w:r>
      <w:r w:rsidRPr="00042210">
        <w:rPr>
          <w:rFonts w:eastAsia="Calibri"/>
          <w:bCs/>
          <w:color w:val="000000" w:themeColor="text1"/>
          <w:szCs w:val="22"/>
          <w:highlight w:val="white"/>
          <w:u w:color="FF0000"/>
        </w:rPr>
        <w:t>QCVN</w:t>
      </w:r>
      <w:r w:rsidRPr="00042210">
        <w:rPr>
          <w:rFonts w:eastAsia="Calibri"/>
          <w:bCs/>
          <w:color w:val="000000" w:themeColor="text1"/>
          <w:szCs w:val="22"/>
          <w:highlight w:val="white"/>
        </w:rPr>
        <w:t xml:space="preserve"> 14:2008/BTNMT và phải được cơ quan nhà nước chấp thuận đạt chất lượng trước khi thải ra môi trường. Nước thải sau khi xử lý sẽ đấu nối vào hệ thống thoát nước mưa. Ngoài ra còn dự trù thêm đường ống </w:t>
      </w:r>
      <w:r w:rsidRPr="00042210">
        <w:rPr>
          <w:rFonts w:eastAsia="Calibri"/>
          <w:bCs/>
          <w:color w:val="000000" w:themeColor="text1"/>
          <w:szCs w:val="22"/>
          <w:highlight w:val="white"/>
          <w:u w:color="FF0000"/>
        </w:rPr>
        <w:t>chờ đấu nối</w:t>
      </w:r>
      <w:r w:rsidRPr="00042210">
        <w:rPr>
          <w:rFonts w:eastAsia="Calibri"/>
          <w:bCs/>
          <w:color w:val="000000" w:themeColor="text1"/>
          <w:szCs w:val="22"/>
          <w:highlight w:val="white"/>
        </w:rPr>
        <w:t xml:space="preserve"> với hệ thống thoát nước khu vực (sau khi hệ thống thoát nước thải vào không cần qua trạm xử lý) </w:t>
      </w:r>
    </w:p>
    <w:p w14:paraId="7755E06B" w14:textId="77777777" w:rsidR="00B13A1A" w:rsidRPr="00166297" w:rsidRDefault="00B13A1A" w:rsidP="00166297">
      <w:pPr>
        <w:widowControl w:val="0"/>
        <w:spacing w:before="120"/>
        <w:jc w:val="both"/>
        <w:rPr>
          <w:rFonts w:eastAsia="Calibri"/>
          <w:b/>
          <w:color w:val="000000" w:themeColor="text1"/>
          <w:szCs w:val="22"/>
          <w:highlight w:val="white"/>
        </w:rPr>
      </w:pPr>
      <w:r w:rsidRPr="00166297">
        <w:rPr>
          <w:rFonts w:eastAsia="Calibri"/>
          <w:b/>
          <w:color w:val="000000" w:themeColor="text1"/>
          <w:szCs w:val="22"/>
          <w:highlight w:val="white"/>
        </w:rPr>
        <w:t xml:space="preserve">3.3. Mạng lưới </w:t>
      </w:r>
      <w:bookmarkStart w:id="134" w:name="_Hlk75354424"/>
      <w:r w:rsidRPr="00166297">
        <w:rPr>
          <w:rFonts w:eastAsia="Calibri"/>
          <w:b/>
          <w:color w:val="000000" w:themeColor="text1"/>
          <w:szCs w:val="22"/>
          <w:highlight w:val="white"/>
        </w:rPr>
        <w:t>thoát nước thải:</w:t>
      </w:r>
      <w:bookmarkEnd w:id="133"/>
      <w:r w:rsidRPr="00166297">
        <w:rPr>
          <w:rFonts w:eastAsia="Calibri"/>
          <w:b/>
          <w:color w:val="000000" w:themeColor="text1"/>
          <w:szCs w:val="22"/>
          <w:highlight w:val="white"/>
        </w:rPr>
        <w:t xml:space="preserve"> </w:t>
      </w:r>
    </w:p>
    <w:p w14:paraId="348F5DC3" w14:textId="616DA32C" w:rsidR="00B13A1A" w:rsidRPr="00042210" w:rsidRDefault="00B13A1A" w:rsidP="00166297">
      <w:pPr>
        <w:widowControl w:val="0"/>
        <w:spacing w:before="120"/>
        <w:ind w:firstLine="284"/>
        <w:jc w:val="both"/>
        <w:rPr>
          <w:rFonts w:eastAsia="Calibri"/>
          <w:bCs/>
          <w:color w:val="000000" w:themeColor="text1"/>
          <w:szCs w:val="22"/>
          <w:highlight w:val="white"/>
        </w:rPr>
      </w:pPr>
      <w:bookmarkStart w:id="135" w:name="_Toc76547588"/>
      <w:bookmarkEnd w:id="134"/>
      <w:r w:rsidRPr="00042210">
        <w:rPr>
          <w:rFonts w:eastAsia="Calibri"/>
          <w:bCs/>
          <w:color w:val="000000" w:themeColor="text1"/>
          <w:szCs w:val="22"/>
          <w:highlight w:val="white"/>
        </w:rPr>
        <w:t>- Cống thoát nước thải là riêng hoàn toàn</w:t>
      </w:r>
      <w:r w:rsidR="00690E01" w:rsidRPr="00042210">
        <w:rPr>
          <w:rFonts w:eastAsia="Calibri"/>
          <w:bCs/>
          <w:color w:val="000000" w:themeColor="text1"/>
          <w:szCs w:val="22"/>
          <w:highlight w:val="white"/>
        </w:rPr>
        <w:t xml:space="preserve">, </w:t>
      </w:r>
      <w:r w:rsidRPr="00042210">
        <w:rPr>
          <w:rFonts w:eastAsia="Calibri"/>
          <w:bCs/>
          <w:color w:val="000000" w:themeColor="text1"/>
          <w:szCs w:val="22"/>
          <w:highlight w:val="white"/>
        </w:rPr>
        <w:t xml:space="preserve">sử dụng ống HDPE </w:t>
      </w:r>
      <w:r w:rsidRPr="00042210">
        <w:rPr>
          <w:rFonts w:eastAsia="Calibri"/>
          <w:bCs/>
          <w:color w:val="000000" w:themeColor="text1"/>
          <w:szCs w:val="22"/>
          <w:highlight w:val="white"/>
          <w:u w:color="FF0000"/>
        </w:rPr>
        <w:t>D315</w:t>
      </w:r>
      <w:r w:rsidRPr="00042210">
        <w:rPr>
          <w:rFonts w:eastAsia="Calibri"/>
          <w:bCs/>
          <w:color w:val="000000" w:themeColor="text1"/>
          <w:szCs w:val="22"/>
          <w:highlight w:val="white"/>
        </w:rPr>
        <w:t xml:space="preserve">, độ sâu </w:t>
      </w:r>
      <w:r w:rsidRPr="00042210">
        <w:rPr>
          <w:rFonts w:eastAsia="Calibri"/>
          <w:bCs/>
          <w:color w:val="000000" w:themeColor="text1"/>
          <w:szCs w:val="22"/>
          <w:highlight w:val="white"/>
          <w:u w:color="FF0000"/>
        </w:rPr>
        <w:t>chôn cống đầu</w:t>
      </w:r>
      <w:r w:rsidRPr="00042210">
        <w:rPr>
          <w:rFonts w:eastAsia="Calibri"/>
          <w:bCs/>
          <w:color w:val="000000" w:themeColor="text1"/>
          <w:szCs w:val="22"/>
          <w:highlight w:val="white"/>
        </w:rPr>
        <w:t xml:space="preserve"> 0,5m+D (D_ đường kính cống, tại vị trí </w:t>
      </w:r>
      <w:r w:rsidRPr="00042210">
        <w:rPr>
          <w:rFonts w:eastAsia="Calibri"/>
          <w:bCs/>
          <w:color w:val="000000" w:themeColor="text1"/>
          <w:szCs w:val="22"/>
          <w:highlight w:val="white"/>
          <w:u w:color="FF0000"/>
        </w:rPr>
        <w:t>vượt đường</w:t>
      </w:r>
      <w:r w:rsidRPr="00042210">
        <w:rPr>
          <w:rFonts w:eastAsia="Calibri"/>
          <w:bCs/>
          <w:color w:val="000000" w:themeColor="text1"/>
          <w:szCs w:val="22"/>
          <w:highlight w:val="white"/>
        </w:rPr>
        <w:t xml:space="preserve"> độ sâu </w:t>
      </w:r>
      <w:r w:rsidRPr="00042210">
        <w:rPr>
          <w:rFonts w:eastAsia="Calibri"/>
          <w:bCs/>
          <w:color w:val="000000" w:themeColor="text1"/>
          <w:szCs w:val="22"/>
          <w:highlight w:val="white"/>
          <w:u w:color="FF0000"/>
        </w:rPr>
        <w:t>chôn cống</w:t>
      </w:r>
      <w:r w:rsidRPr="00042210">
        <w:rPr>
          <w:rFonts w:eastAsia="Calibri"/>
          <w:bCs/>
          <w:color w:val="000000" w:themeColor="text1"/>
          <w:szCs w:val="22"/>
          <w:highlight w:val="white"/>
        </w:rPr>
        <w:t xml:space="preserve"> tính từ nền đường đến </w:t>
      </w:r>
      <w:r w:rsidRPr="00042210">
        <w:rPr>
          <w:rFonts w:eastAsia="Calibri"/>
          <w:bCs/>
          <w:color w:val="000000" w:themeColor="text1"/>
          <w:szCs w:val="22"/>
          <w:highlight w:val="white"/>
          <w:u w:color="FF0000"/>
        </w:rPr>
        <w:t>lưng cống</w:t>
      </w:r>
      <w:r w:rsidRPr="00042210">
        <w:rPr>
          <w:rFonts w:eastAsia="Calibri"/>
          <w:bCs/>
          <w:color w:val="000000" w:themeColor="text1"/>
          <w:szCs w:val="22"/>
          <w:highlight w:val="white"/>
        </w:rPr>
        <w:t xml:space="preserve"> từ 1,0m. </w:t>
      </w:r>
    </w:p>
    <w:p w14:paraId="7B0CC319" w14:textId="42771B1A" w:rsidR="00B13A1A" w:rsidRPr="00042210" w:rsidRDefault="00B13A1A" w:rsidP="00166297">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xml:space="preserve">- </w:t>
      </w:r>
      <w:r w:rsidRPr="00042210">
        <w:rPr>
          <w:rFonts w:eastAsia="Calibri"/>
          <w:bCs/>
          <w:color w:val="000000" w:themeColor="text1"/>
          <w:szCs w:val="22"/>
          <w:highlight w:val="white"/>
          <w:u w:color="FF0000"/>
        </w:rPr>
        <w:t>Tuyến cống chính</w:t>
      </w:r>
      <w:r w:rsidRPr="00042210">
        <w:rPr>
          <w:rFonts w:eastAsia="Calibri"/>
          <w:bCs/>
          <w:color w:val="000000" w:themeColor="text1"/>
          <w:szCs w:val="22"/>
          <w:highlight w:val="white"/>
        </w:rPr>
        <w:t xml:space="preserve"> thu</w:t>
      </w:r>
      <w:r w:rsidR="00690E01" w:rsidRPr="00042210">
        <w:rPr>
          <w:rFonts w:eastAsia="Calibri"/>
          <w:bCs/>
          <w:color w:val="000000" w:themeColor="text1"/>
          <w:szCs w:val="22"/>
          <w:highlight w:val="white"/>
        </w:rPr>
        <w:t xml:space="preserve"> </w:t>
      </w:r>
      <w:r w:rsidRPr="00042210">
        <w:rPr>
          <w:rFonts w:eastAsia="Calibri"/>
          <w:bCs/>
          <w:color w:val="000000" w:themeColor="text1"/>
          <w:szCs w:val="22"/>
          <w:highlight w:val="white"/>
        </w:rPr>
        <w:t xml:space="preserve">gom nước thải </w:t>
      </w:r>
      <w:r w:rsidRPr="00042210">
        <w:rPr>
          <w:rFonts w:eastAsia="Calibri"/>
          <w:bCs/>
          <w:color w:val="000000" w:themeColor="text1"/>
          <w:szCs w:val="22"/>
          <w:highlight w:val="white"/>
          <w:u w:color="FF0000"/>
        </w:rPr>
        <w:t>đặt dưới</w:t>
      </w:r>
      <w:r w:rsidRPr="00042210">
        <w:rPr>
          <w:rFonts w:eastAsia="Calibri"/>
          <w:bCs/>
          <w:color w:val="000000" w:themeColor="text1"/>
          <w:szCs w:val="22"/>
          <w:highlight w:val="white"/>
        </w:rPr>
        <w:t xml:space="preserve"> lòng đường dẫn về trạm xử lý. Tuỳ theo độ sâu </w:t>
      </w:r>
      <w:r w:rsidRPr="00042210">
        <w:rPr>
          <w:rFonts w:eastAsia="Calibri"/>
          <w:bCs/>
          <w:color w:val="000000" w:themeColor="text1"/>
          <w:szCs w:val="22"/>
          <w:highlight w:val="white"/>
          <w:u w:color="FF0000"/>
        </w:rPr>
        <w:t>chôn cống</w:t>
      </w:r>
      <w:r w:rsidRPr="00042210">
        <w:rPr>
          <w:rFonts w:eastAsia="Calibri"/>
          <w:bCs/>
          <w:color w:val="000000" w:themeColor="text1"/>
          <w:szCs w:val="22"/>
          <w:highlight w:val="white"/>
        </w:rPr>
        <w:t xml:space="preserve"> mà có bố trí các trạm bơm trung chuyển nước thải về </w:t>
      </w:r>
      <w:r w:rsidRPr="00042210">
        <w:rPr>
          <w:rFonts w:eastAsia="Calibri"/>
          <w:bCs/>
          <w:color w:val="000000" w:themeColor="text1"/>
          <w:szCs w:val="22"/>
          <w:highlight w:val="white"/>
          <w:u w:color="FF0000"/>
        </w:rPr>
        <w:t>tram</w:t>
      </w:r>
      <w:r w:rsidRPr="00042210">
        <w:rPr>
          <w:rFonts w:eastAsia="Calibri"/>
          <w:bCs/>
          <w:color w:val="000000" w:themeColor="text1"/>
          <w:szCs w:val="22"/>
          <w:highlight w:val="white"/>
        </w:rPr>
        <w:t xml:space="preserve"> xử lý.</w:t>
      </w:r>
    </w:p>
    <w:p w14:paraId="33A59E4E" w14:textId="77777777" w:rsidR="00B13A1A" w:rsidRPr="00042210" w:rsidRDefault="00B13A1A" w:rsidP="00166297">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xml:space="preserve">- </w:t>
      </w:r>
      <w:r w:rsidRPr="00042210">
        <w:rPr>
          <w:rFonts w:eastAsia="Calibri"/>
          <w:bCs/>
          <w:color w:val="000000" w:themeColor="text1"/>
          <w:szCs w:val="22"/>
          <w:highlight w:val="white"/>
          <w:u w:color="FF0000"/>
        </w:rPr>
        <w:t>Các tuyến cống uPVC</w:t>
      </w:r>
      <w:r w:rsidRPr="00042210">
        <w:rPr>
          <w:rFonts w:eastAsia="Calibri"/>
          <w:bCs/>
          <w:color w:val="000000" w:themeColor="text1"/>
          <w:szCs w:val="22"/>
          <w:highlight w:val="white"/>
        </w:rPr>
        <w:t xml:space="preserve"> D168 thu gom nước thải từ hộ dân </w:t>
      </w:r>
      <w:r w:rsidRPr="00042210">
        <w:rPr>
          <w:rFonts w:eastAsia="Calibri"/>
          <w:bCs/>
          <w:color w:val="000000" w:themeColor="text1"/>
          <w:szCs w:val="22"/>
          <w:highlight w:val="white"/>
          <w:u w:color="FF0000"/>
        </w:rPr>
        <w:t>ra tuyến cống chính</w:t>
      </w:r>
      <w:r w:rsidRPr="00042210">
        <w:rPr>
          <w:rFonts w:eastAsia="Calibri"/>
          <w:bCs/>
          <w:color w:val="000000" w:themeColor="text1"/>
          <w:szCs w:val="22"/>
          <w:highlight w:val="white"/>
        </w:rPr>
        <w:t xml:space="preserve">, mỗi hộ dân bố trí một </w:t>
      </w:r>
      <w:r w:rsidRPr="00042210">
        <w:rPr>
          <w:rFonts w:eastAsia="Calibri"/>
          <w:bCs/>
          <w:color w:val="000000" w:themeColor="text1"/>
          <w:szCs w:val="22"/>
          <w:highlight w:val="white"/>
          <w:u w:color="FF0000"/>
        </w:rPr>
        <w:t>hộp đấu nối</w:t>
      </w:r>
      <w:r w:rsidRPr="00042210">
        <w:rPr>
          <w:rFonts w:eastAsia="Calibri"/>
          <w:bCs/>
          <w:color w:val="000000" w:themeColor="text1"/>
          <w:szCs w:val="22"/>
          <w:highlight w:val="white"/>
        </w:rPr>
        <w:t xml:space="preserve">. </w:t>
      </w:r>
    </w:p>
    <w:p w14:paraId="73B6D280" w14:textId="77777777" w:rsidR="00B13A1A" w:rsidRPr="00042210" w:rsidRDefault="00B13A1A" w:rsidP="00166297">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xml:space="preserve"> - Hố ga hình tròn hoặc chữ nhật, kích thước lọt lòng 1,0 * 1,0m, khoảng cách các hố ga từ 20 - 50m.  </w:t>
      </w:r>
    </w:p>
    <w:p w14:paraId="47B6733B" w14:textId="77777777" w:rsidR="00B13A1A" w:rsidRPr="00166297" w:rsidRDefault="00B13A1A" w:rsidP="00DA62C8">
      <w:pPr>
        <w:widowControl w:val="0"/>
        <w:spacing w:before="120"/>
        <w:jc w:val="both"/>
        <w:rPr>
          <w:rFonts w:eastAsia="Calibri"/>
          <w:b/>
          <w:color w:val="000000" w:themeColor="text1"/>
          <w:szCs w:val="22"/>
          <w:highlight w:val="white"/>
        </w:rPr>
      </w:pPr>
      <w:r w:rsidRPr="00166297">
        <w:rPr>
          <w:rFonts w:eastAsia="Calibri"/>
          <w:b/>
          <w:color w:val="000000" w:themeColor="text1"/>
          <w:szCs w:val="22"/>
          <w:highlight w:val="white"/>
        </w:rPr>
        <w:t>3.4. Khái toán khối lượng:</w:t>
      </w:r>
      <w:bookmarkEnd w:id="135"/>
    </w:p>
    <w:p w14:paraId="3D6F8CA7" w14:textId="2DD0A829" w:rsidR="00B13A1A" w:rsidRPr="00042210" w:rsidRDefault="00B13A1A" w:rsidP="00166297">
      <w:pPr>
        <w:widowControl w:val="0"/>
        <w:spacing w:before="120"/>
        <w:ind w:firstLine="284"/>
        <w:jc w:val="both"/>
        <w:rPr>
          <w:rFonts w:eastAsia="Calibri"/>
          <w:bCs/>
          <w:color w:val="000000" w:themeColor="text1"/>
          <w:szCs w:val="22"/>
          <w:highlight w:val="white"/>
        </w:rPr>
      </w:pPr>
      <w:r w:rsidRPr="00042210">
        <w:rPr>
          <w:rFonts w:eastAsia="Calibri"/>
          <w:bCs/>
          <w:color w:val="000000" w:themeColor="text1"/>
          <w:szCs w:val="22"/>
          <w:highlight w:val="white"/>
        </w:rPr>
        <w:t xml:space="preserve">- </w:t>
      </w:r>
      <w:r w:rsidR="00690E01" w:rsidRPr="00042210">
        <w:rPr>
          <w:rFonts w:eastAsia="Calibri"/>
          <w:bCs/>
          <w:color w:val="000000" w:themeColor="text1"/>
          <w:szCs w:val="22"/>
          <w:highlight w:val="white"/>
          <w:u w:color="FF0000"/>
        </w:rPr>
        <w:t>Chiều dài c</w:t>
      </w:r>
      <w:r w:rsidRPr="00042210">
        <w:rPr>
          <w:rFonts w:eastAsia="Calibri"/>
          <w:bCs/>
          <w:color w:val="000000" w:themeColor="text1"/>
          <w:szCs w:val="22"/>
          <w:highlight w:val="white"/>
          <w:u w:color="FF0000"/>
        </w:rPr>
        <w:t>ố</w:t>
      </w:r>
      <w:r w:rsidR="00690E01" w:rsidRPr="00042210">
        <w:rPr>
          <w:rFonts w:eastAsia="Calibri"/>
          <w:bCs/>
          <w:color w:val="000000" w:themeColor="text1"/>
          <w:szCs w:val="22"/>
          <w:highlight w:val="white"/>
          <w:u w:color="FF0000"/>
        </w:rPr>
        <w:t>ng</w:t>
      </w:r>
      <w:r w:rsidR="00690E01" w:rsidRPr="00042210">
        <w:rPr>
          <w:rFonts w:eastAsia="Calibri"/>
          <w:bCs/>
          <w:color w:val="000000" w:themeColor="text1"/>
          <w:szCs w:val="22"/>
          <w:highlight w:val="white"/>
        </w:rPr>
        <w:t xml:space="preserve"> HDPE </w:t>
      </w:r>
      <w:r w:rsidR="00690E01" w:rsidRPr="00042210">
        <w:rPr>
          <w:rFonts w:eastAsia="Calibri"/>
          <w:bCs/>
          <w:color w:val="000000" w:themeColor="text1"/>
          <w:szCs w:val="22"/>
          <w:highlight w:val="white"/>
          <w:u w:color="FF0000"/>
        </w:rPr>
        <w:t>D315</w:t>
      </w:r>
      <w:r w:rsidR="00690E01" w:rsidRPr="00042210">
        <w:rPr>
          <w:rFonts w:eastAsia="Calibri"/>
          <w:bCs/>
          <w:color w:val="000000" w:themeColor="text1"/>
          <w:szCs w:val="22"/>
          <w:highlight w:val="white"/>
        </w:rPr>
        <w:t>: 1</w:t>
      </w:r>
      <w:r w:rsidR="004B41D2" w:rsidRPr="00042210">
        <w:rPr>
          <w:rFonts w:eastAsia="Calibri"/>
          <w:bCs/>
          <w:color w:val="000000" w:themeColor="text1"/>
          <w:szCs w:val="22"/>
          <w:highlight w:val="white"/>
        </w:rPr>
        <w:t>0</w:t>
      </w:r>
      <w:r w:rsidR="00690E01" w:rsidRPr="00042210">
        <w:rPr>
          <w:rFonts w:eastAsia="Calibri"/>
          <w:bCs/>
          <w:color w:val="000000" w:themeColor="text1"/>
          <w:szCs w:val="22"/>
          <w:highlight w:val="white"/>
        </w:rPr>
        <w:t>0</w:t>
      </w:r>
      <w:r w:rsidRPr="00042210">
        <w:rPr>
          <w:rFonts w:eastAsia="Calibri"/>
          <w:bCs/>
          <w:color w:val="000000" w:themeColor="text1"/>
          <w:szCs w:val="22"/>
          <w:highlight w:val="white"/>
        </w:rPr>
        <w:t xml:space="preserve"> </w:t>
      </w:r>
      <w:r w:rsidRPr="00042210">
        <w:rPr>
          <w:rFonts w:eastAsia="Calibri"/>
          <w:bCs/>
          <w:color w:val="000000" w:themeColor="text1"/>
          <w:szCs w:val="22"/>
          <w:highlight w:val="white"/>
          <w:u w:color="FF0000"/>
        </w:rPr>
        <w:t>m</w:t>
      </w:r>
      <w:r w:rsidRPr="00042210">
        <w:rPr>
          <w:rFonts w:eastAsia="Calibri"/>
          <w:bCs/>
          <w:color w:val="000000" w:themeColor="text1"/>
          <w:szCs w:val="22"/>
          <w:highlight w:val="white"/>
        </w:rPr>
        <w:t xml:space="preserve"> </w:t>
      </w:r>
    </w:p>
    <w:bookmarkStart w:id="136" w:name="_Hlk75354461"/>
    <w:p w14:paraId="0A187C33" w14:textId="77777777" w:rsidR="00B13A1A" w:rsidRPr="00042210" w:rsidRDefault="00B13A1A" w:rsidP="00DA62C8">
      <w:pPr>
        <w:widowControl w:val="0"/>
        <w:spacing w:before="120"/>
        <w:jc w:val="both"/>
        <w:outlineLvl w:val="2"/>
        <w:rPr>
          <w:b/>
          <w:bCs/>
          <w:iCs/>
          <w:color w:val="000000" w:themeColor="text1"/>
          <w:highlight w:val="white"/>
        </w:rPr>
      </w:pPr>
      <w:r w:rsidRPr="00042210">
        <w:rPr>
          <w:color w:val="000000" w:themeColor="text1"/>
          <w:highlight w:val="white"/>
        </w:rPr>
        <w:fldChar w:fldCharType="begin"/>
      </w:r>
      <w:r w:rsidRPr="00042210">
        <w:rPr>
          <w:color w:val="000000" w:themeColor="text1"/>
          <w:highlight w:val="white"/>
        </w:rPr>
        <w:instrText xml:space="preserve"> HYPERLINK \l "_Toc21304458" </w:instrText>
      </w:r>
      <w:r w:rsidRPr="00042210">
        <w:rPr>
          <w:color w:val="000000" w:themeColor="text1"/>
          <w:highlight w:val="white"/>
        </w:rPr>
      </w:r>
      <w:r w:rsidRPr="00042210">
        <w:rPr>
          <w:color w:val="000000" w:themeColor="text1"/>
          <w:highlight w:val="white"/>
        </w:rPr>
        <w:fldChar w:fldCharType="separate"/>
      </w:r>
      <w:bookmarkStart w:id="137" w:name="_Toc76547589"/>
      <w:bookmarkStart w:id="138" w:name="_Toc150518126"/>
      <w:r w:rsidRPr="00042210">
        <w:rPr>
          <w:b/>
          <w:bCs/>
          <w:iCs/>
          <w:color w:val="000000" w:themeColor="text1"/>
          <w:highlight w:val="white"/>
        </w:rPr>
        <w:t>4. Vệ sinh môi trường</w:t>
      </w:r>
      <w:r w:rsidRPr="00042210">
        <w:rPr>
          <w:b/>
          <w:bCs/>
          <w:iCs/>
          <w:color w:val="000000" w:themeColor="text1"/>
          <w:highlight w:val="white"/>
        </w:rPr>
        <w:fldChar w:fldCharType="end"/>
      </w:r>
      <w:r w:rsidRPr="00042210">
        <w:rPr>
          <w:b/>
          <w:bCs/>
          <w:iCs/>
          <w:color w:val="000000" w:themeColor="text1"/>
          <w:highlight w:val="white"/>
        </w:rPr>
        <w:t>:</w:t>
      </w:r>
      <w:bookmarkEnd w:id="137"/>
      <w:bookmarkEnd w:id="138"/>
    </w:p>
    <w:p w14:paraId="68615E15" w14:textId="397B7A1C" w:rsidR="00B13A1A" w:rsidRPr="00042210" w:rsidRDefault="00B13A1A" w:rsidP="00166297">
      <w:pPr>
        <w:widowControl w:val="0"/>
        <w:spacing w:before="120"/>
        <w:ind w:firstLine="284"/>
        <w:jc w:val="both"/>
        <w:rPr>
          <w:bCs/>
          <w:iCs/>
          <w:color w:val="000000" w:themeColor="text1"/>
          <w:highlight w:val="white"/>
          <w:lang w:val="vi-VN"/>
        </w:rPr>
      </w:pPr>
      <w:r w:rsidRPr="00042210">
        <w:rPr>
          <w:bCs/>
          <w:iCs/>
          <w:color w:val="000000" w:themeColor="text1"/>
          <w:highlight w:val="white"/>
          <w:lang w:val="vi-VN"/>
        </w:rPr>
        <w:t xml:space="preserve">- </w:t>
      </w:r>
      <w:r w:rsidRPr="00042210">
        <w:rPr>
          <w:bCs/>
          <w:iCs/>
          <w:color w:val="000000" w:themeColor="text1"/>
          <w:highlight w:val="white"/>
        </w:rPr>
        <w:t>C</w:t>
      </w:r>
      <w:r w:rsidRPr="00042210">
        <w:rPr>
          <w:bCs/>
          <w:iCs/>
          <w:color w:val="000000" w:themeColor="text1"/>
          <w:highlight w:val="white"/>
          <w:lang w:val="vi-VN"/>
        </w:rPr>
        <w:t xml:space="preserve">hỉ tiêu rác thải: </w:t>
      </w:r>
      <w:r w:rsidR="0053468C" w:rsidRPr="00042210">
        <w:rPr>
          <w:bCs/>
          <w:iCs/>
          <w:color w:val="000000" w:themeColor="text1"/>
          <w:highlight w:val="white"/>
        </w:rPr>
        <w:t>0</w:t>
      </w:r>
      <w:r w:rsidRPr="00042210">
        <w:rPr>
          <w:bCs/>
          <w:iCs/>
          <w:color w:val="000000" w:themeColor="text1"/>
          <w:highlight w:val="white"/>
          <w:lang w:val="vi-VN"/>
        </w:rPr>
        <w:t>,</w:t>
      </w:r>
      <w:r w:rsidR="0053468C" w:rsidRPr="00042210">
        <w:rPr>
          <w:bCs/>
          <w:iCs/>
          <w:color w:val="000000" w:themeColor="text1"/>
          <w:highlight w:val="white"/>
        </w:rPr>
        <w:t>9</w:t>
      </w:r>
      <w:r w:rsidRPr="00042210">
        <w:rPr>
          <w:bCs/>
          <w:iCs/>
          <w:color w:val="000000" w:themeColor="text1"/>
          <w:highlight w:val="white"/>
          <w:lang w:val="vi-VN"/>
        </w:rPr>
        <w:t xml:space="preserve"> </w:t>
      </w:r>
      <w:r w:rsidRPr="00042210">
        <w:rPr>
          <w:bCs/>
          <w:iCs/>
          <w:color w:val="000000" w:themeColor="text1"/>
          <w:highlight w:val="white"/>
          <w:u w:color="FF0000"/>
          <w:lang w:val="vi-VN"/>
        </w:rPr>
        <w:t>kg</w:t>
      </w:r>
      <w:r w:rsidRPr="00042210">
        <w:rPr>
          <w:bCs/>
          <w:iCs/>
          <w:color w:val="000000" w:themeColor="text1"/>
          <w:highlight w:val="white"/>
          <w:lang w:val="vi-VN"/>
        </w:rPr>
        <w:t>/ng.</w:t>
      </w:r>
      <w:r w:rsidRPr="00042210">
        <w:rPr>
          <w:bCs/>
          <w:iCs/>
          <w:color w:val="000000" w:themeColor="text1"/>
          <w:highlight w:val="white"/>
          <w:u w:color="FF0000"/>
          <w:lang w:val="vi-VN"/>
        </w:rPr>
        <w:t>ngđ</w:t>
      </w:r>
      <w:r w:rsidRPr="00042210">
        <w:rPr>
          <w:bCs/>
          <w:iCs/>
          <w:color w:val="000000" w:themeColor="text1"/>
          <w:highlight w:val="white"/>
          <w:u w:color="FF0000"/>
        </w:rPr>
        <w:t>êm</w:t>
      </w:r>
      <w:r w:rsidRPr="00042210">
        <w:rPr>
          <w:bCs/>
          <w:iCs/>
          <w:color w:val="000000" w:themeColor="text1"/>
          <w:highlight w:val="white"/>
          <w:lang w:val="vi-VN"/>
        </w:rPr>
        <w:t xml:space="preserve"> </w:t>
      </w:r>
    </w:p>
    <w:p w14:paraId="7A633640" w14:textId="5280C040" w:rsidR="00B13A1A" w:rsidRPr="00042210" w:rsidRDefault="00B13A1A" w:rsidP="00166297">
      <w:pPr>
        <w:widowControl w:val="0"/>
        <w:spacing w:before="120"/>
        <w:ind w:firstLine="284"/>
        <w:jc w:val="both"/>
        <w:rPr>
          <w:bCs/>
          <w:iCs/>
          <w:color w:val="000000" w:themeColor="text1"/>
          <w:highlight w:val="white"/>
          <w:lang w:val="vi-VN"/>
        </w:rPr>
      </w:pPr>
      <w:r w:rsidRPr="00042210">
        <w:rPr>
          <w:bCs/>
          <w:iCs/>
          <w:color w:val="000000" w:themeColor="text1"/>
          <w:highlight w:val="white"/>
          <w:lang w:val="vi-VN"/>
        </w:rPr>
        <w:t>- Dự ki</w:t>
      </w:r>
      <w:r w:rsidR="00CC110E" w:rsidRPr="00042210">
        <w:rPr>
          <w:bCs/>
          <w:iCs/>
          <w:color w:val="000000" w:themeColor="text1"/>
          <w:highlight w:val="white"/>
          <w:lang w:val="vi-VN"/>
        </w:rPr>
        <w:t>ến rác thải sinh hoạt khoảng: 0,8</w:t>
      </w:r>
      <w:r w:rsidRPr="00042210">
        <w:rPr>
          <w:bCs/>
          <w:iCs/>
          <w:color w:val="000000" w:themeColor="text1"/>
          <w:highlight w:val="white"/>
          <w:lang w:val="vi-VN"/>
        </w:rPr>
        <w:t xml:space="preserve"> </w:t>
      </w:r>
      <w:r w:rsidRPr="00042210">
        <w:rPr>
          <w:bCs/>
          <w:iCs/>
          <w:color w:val="000000" w:themeColor="text1"/>
          <w:highlight w:val="white"/>
          <w:u w:color="FF0000"/>
          <w:lang w:val="vi-VN"/>
        </w:rPr>
        <w:t>tấn/ngđêm</w:t>
      </w:r>
    </w:p>
    <w:p w14:paraId="4B25214C" w14:textId="4FAB8D60" w:rsidR="00B13A1A" w:rsidRPr="00042210" w:rsidRDefault="00B13A1A" w:rsidP="00166297">
      <w:pPr>
        <w:widowControl w:val="0"/>
        <w:spacing w:before="120"/>
        <w:ind w:firstLine="284"/>
        <w:jc w:val="both"/>
        <w:rPr>
          <w:bCs/>
          <w:iCs/>
          <w:color w:val="000000" w:themeColor="text1"/>
          <w:highlight w:val="white"/>
          <w:lang w:val="vi-VN"/>
        </w:rPr>
      </w:pPr>
      <w:bookmarkStart w:id="139" w:name="_Hlk93303574"/>
      <w:r w:rsidRPr="00042210">
        <w:rPr>
          <w:bCs/>
          <w:iCs/>
          <w:color w:val="000000" w:themeColor="text1"/>
          <w:highlight w:val="white"/>
          <w:lang w:val="vi-VN"/>
        </w:rPr>
        <w:t xml:space="preserve">- Tỷ lệ thu gom rác thải &gt; </w:t>
      </w:r>
      <w:r w:rsidR="00EF27A3" w:rsidRPr="00042210">
        <w:rPr>
          <w:bCs/>
          <w:iCs/>
          <w:color w:val="000000" w:themeColor="text1"/>
          <w:highlight w:val="white"/>
        </w:rPr>
        <w:t>8</w:t>
      </w:r>
      <w:r w:rsidRPr="00042210">
        <w:rPr>
          <w:bCs/>
          <w:iCs/>
          <w:color w:val="000000" w:themeColor="text1"/>
          <w:highlight w:val="white"/>
          <w:lang w:val="vi-VN"/>
        </w:rPr>
        <w:t>0% lượng rác thải phát sinh</w:t>
      </w:r>
    </w:p>
    <w:p w14:paraId="6A7B37C0" w14:textId="77777777" w:rsidR="00B13A1A" w:rsidRPr="00042210" w:rsidRDefault="00B13A1A" w:rsidP="00166297">
      <w:pPr>
        <w:widowControl w:val="0"/>
        <w:spacing w:before="120"/>
        <w:ind w:firstLine="284"/>
        <w:jc w:val="both"/>
        <w:rPr>
          <w:bCs/>
          <w:iCs/>
          <w:color w:val="000000" w:themeColor="text1"/>
          <w:highlight w:val="white"/>
          <w:lang w:val="vi-VN"/>
        </w:rPr>
      </w:pPr>
      <w:r w:rsidRPr="00042210">
        <w:rPr>
          <w:bCs/>
          <w:iCs/>
          <w:color w:val="000000" w:themeColor="text1"/>
          <w:highlight w:val="white"/>
          <w:lang w:val="vi-VN"/>
        </w:rPr>
        <w:t>- Rác thải phải được phân loại tại nguồn.</w:t>
      </w:r>
    </w:p>
    <w:bookmarkEnd w:id="139"/>
    <w:p w14:paraId="43A2741A" w14:textId="77777777" w:rsidR="00B13A1A" w:rsidRPr="00042210" w:rsidRDefault="00B13A1A" w:rsidP="00166297">
      <w:pPr>
        <w:widowControl w:val="0"/>
        <w:spacing w:before="120"/>
        <w:ind w:firstLine="284"/>
        <w:jc w:val="both"/>
        <w:rPr>
          <w:bCs/>
          <w:iCs/>
          <w:color w:val="000000" w:themeColor="text1"/>
          <w:highlight w:val="white"/>
          <w:lang w:val="vi-VN"/>
        </w:rPr>
      </w:pPr>
      <w:r w:rsidRPr="00042210">
        <w:rPr>
          <w:bCs/>
          <w:iCs/>
          <w:color w:val="000000" w:themeColor="text1"/>
          <w:highlight w:val="white"/>
          <w:lang w:val="vi-VN"/>
        </w:rPr>
        <w:lastRenderedPageBreak/>
        <w:t xml:space="preserve">- Bố trí các thùng rác chuyên dùng vô cơ và hữu cơ trên các </w:t>
      </w:r>
      <w:r w:rsidRPr="00042210">
        <w:rPr>
          <w:bCs/>
          <w:iCs/>
          <w:color w:val="000000" w:themeColor="text1"/>
          <w:highlight w:val="white"/>
          <w:u w:color="FF0000"/>
          <w:lang w:val="vi-VN"/>
        </w:rPr>
        <w:t>trục đường</w:t>
      </w:r>
      <w:r w:rsidRPr="00042210">
        <w:rPr>
          <w:bCs/>
          <w:iCs/>
          <w:color w:val="000000" w:themeColor="text1"/>
          <w:highlight w:val="white"/>
          <w:lang w:val="vi-VN"/>
        </w:rPr>
        <w:t xml:space="preserve">, tại những vị trí thích hợp để thu gom rác thải.  </w:t>
      </w:r>
    </w:p>
    <w:p w14:paraId="4A4CF08C" w14:textId="77777777" w:rsidR="00B13A1A" w:rsidRPr="00042210" w:rsidRDefault="00B13A1A" w:rsidP="00166297">
      <w:pPr>
        <w:widowControl w:val="0"/>
        <w:spacing w:before="120"/>
        <w:ind w:firstLine="284"/>
        <w:jc w:val="both"/>
        <w:rPr>
          <w:bCs/>
          <w:iCs/>
          <w:color w:val="000000" w:themeColor="text1"/>
          <w:highlight w:val="white"/>
          <w:lang w:val="vi-VN"/>
        </w:rPr>
      </w:pPr>
      <w:r w:rsidRPr="00042210">
        <w:rPr>
          <w:bCs/>
          <w:iCs/>
          <w:color w:val="000000" w:themeColor="text1"/>
          <w:highlight w:val="white"/>
          <w:lang w:val="vi-VN"/>
        </w:rPr>
        <w:t xml:space="preserve">- </w:t>
      </w:r>
      <w:r w:rsidRPr="00042210">
        <w:rPr>
          <w:bCs/>
          <w:iCs/>
          <w:color w:val="000000" w:themeColor="text1"/>
          <w:highlight w:val="white"/>
          <w:u w:color="FF0000"/>
          <w:lang w:val="vi-VN"/>
        </w:rPr>
        <w:t>Vận chuyển rác</w:t>
      </w:r>
      <w:r w:rsidRPr="00042210">
        <w:rPr>
          <w:bCs/>
          <w:iCs/>
          <w:color w:val="000000" w:themeColor="text1"/>
          <w:highlight w:val="white"/>
          <w:lang w:val="vi-VN"/>
        </w:rPr>
        <w:t xml:space="preserve"> đến trạm xử lý bằng xe chuyên dụng. </w:t>
      </w:r>
    </w:p>
    <w:p w14:paraId="5E60E636" w14:textId="19D52767" w:rsidR="003061CB" w:rsidRPr="00042210" w:rsidRDefault="00B13A1A" w:rsidP="00166297">
      <w:pPr>
        <w:widowControl w:val="0"/>
        <w:spacing w:before="120"/>
        <w:ind w:firstLine="284"/>
        <w:jc w:val="both"/>
        <w:rPr>
          <w:bCs/>
          <w:iCs/>
          <w:color w:val="000000" w:themeColor="text1"/>
          <w:highlight w:val="white"/>
          <w:lang w:val="vi-VN"/>
        </w:rPr>
      </w:pPr>
      <w:r w:rsidRPr="00042210">
        <w:rPr>
          <w:bCs/>
          <w:iCs/>
          <w:color w:val="000000" w:themeColor="text1"/>
          <w:highlight w:val="white"/>
          <w:lang w:val="vi-VN"/>
        </w:rPr>
        <w:t xml:space="preserve"> - Rác thải sau khi đã phân loại tại nguồn được xe chở rác chuyên dụng vận chuyển đến nhà máy xử lý rác tập trung. </w:t>
      </w:r>
      <w:bookmarkEnd w:id="136"/>
    </w:p>
    <w:p w14:paraId="31082B11" w14:textId="5858F6D7" w:rsidR="008B6E8A" w:rsidRPr="00042210" w:rsidRDefault="008B6E8A" w:rsidP="00EF27A3">
      <w:pPr>
        <w:widowControl w:val="0"/>
        <w:spacing w:before="120"/>
        <w:ind w:firstLine="720"/>
        <w:jc w:val="both"/>
        <w:rPr>
          <w:bCs/>
          <w:iCs/>
          <w:color w:val="000000" w:themeColor="text1"/>
          <w:highlight w:val="white"/>
          <w:lang w:val="vi-VN"/>
        </w:rPr>
      </w:pPr>
      <w:r w:rsidRPr="00042210">
        <w:rPr>
          <w:noProof/>
        </w:rPr>
        <w:lastRenderedPageBreak/>
        <w:drawing>
          <wp:inline distT="0" distB="0" distL="0" distR="0" wp14:anchorId="68027D94" wp14:editId="4298910C">
            <wp:extent cx="5544950" cy="8165805"/>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9608" t="10128" r="8059" b="11947"/>
                    <a:stretch/>
                  </pic:blipFill>
                  <pic:spPr bwMode="auto">
                    <a:xfrm>
                      <a:off x="0" y="0"/>
                      <a:ext cx="5589183" cy="8230946"/>
                    </a:xfrm>
                    <a:prstGeom prst="rect">
                      <a:avLst/>
                    </a:prstGeom>
                    <a:ln>
                      <a:noFill/>
                    </a:ln>
                    <a:extLst>
                      <a:ext uri="{53640926-AAD7-44D8-BBD7-CCE9431645EC}">
                        <a14:shadowObscured xmlns:a14="http://schemas.microsoft.com/office/drawing/2010/main"/>
                      </a:ext>
                    </a:extLst>
                  </pic:spPr>
                </pic:pic>
              </a:graphicData>
            </a:graphic>
          </wp:inline>
        </w:drawing>
      </w:r>
    </w:p>
    <w:p w14:paraId="5C079DA7" w14:textId="77777777" w:rsidR="00EF27A3" w:rsidRPr="00042210" w:rsidRDefault="00EF27A3" w:rsidP="00EF27A3">
      <w:pPr>
        <w:widowControl w:val="0"/>
        <w:spacing w:before="120"/>
        <w:ind w:firstLine="720"/>
        <w:jc w:val="both"/>
        <w:rPr>
          <w:bCs/>
          <w:iCs/>
          <w:color w:val="000000" w:themeColor="text1"/>
          <w:highlight w:val="white"/>
          <w:lang w:val="vi-VN"/>
        </w:rPr>
      </w:pPr>
    </w:p>
    <w:p w14:paraId="0F066BC7" w14:textId="77777777" w:rsidR="008B6E8A" w:rsidRPr="00042210" w:rsidRDefault="008B6E8A" w:rsidP="00EF27A3">
      <w:pPr>
        <w:widowControl w:val="0"/>
        <w:spacing w:before="120"/>
        <w:ind w:firstLine="720"/>
        <w:jc w:val="both"/>
        <w:rPr>
          <w:bCs/>
          <w:iCs/>
          <w:color w:val="000000" w:themeColor="text1"/>
          <w:highlight w:val="white"/>
          <w:lang w:val="vi-VN"/>
        </w:rPr>
      </w:pPr>
    </w:p>
    <w:p w14:paraId="2038F993" w14:textId="77777777" w:rsidR="008B6E8A" w:rsidRPr="00042210" w:rsidRDefault="008B6E8A" w:rsidP="00EF27A3">
      <w:pPr>
        <w:widowControl w:val="0"/>
        <w:spacing w:before="120"/>
        <w:ind w:firstLine="720"/>
        <w:jc w:val="both"/>
        <w:rPr>
          <w:bCs/>
          <w:iCs/>
          <w:color w:val="000000" w:themeColor="text1"/>
          <w:highlight w:val="white"/>
          <w:lang w:val="vi-VN"/>
        </w:rPr>
      </w:pPr>
    </w:p>
    <w:p w14:paraId="0C48F72B" w14:textId="77777777" w:rsidR="008B6E8A" w:rsidRPr="00042210" w:rsidRDefault="008B6E8A" w:rsidP="00421A90">
      <w:pPr>
        <w:spacing w:after="120"/>
        <w:jc w:val="center"/>
        <w:outlineLvl w:val="0"/>
        <w:rPr>
          <w:b/>
          <w:iCs/>
          <w:color w:val="000000" w:themeColor="text1"/>
          <w:highlight w:val="white"/>
          <w:lang w:val="vi-VN"/>
        </w:rPr>
      </w:pPr>
    </w:p>
    <w:bookmarkStart w:id="140" w:name="_Toc150518127"/>
    <w:p w14:paraId="3415AEC7" w14:textId="37E284A4" w:rsidR="00213AC0" w:rsidRPr="00042210" w:rsidRDefault="00166297" w:rsidP="00421A90">
      <w:pPr>
        <w:spacing w:after="120"/>
        <w:jc w:val="center"/>
        <w:outlineLvl w:val="0"/>
        <w:rPr>
          <w:b/>
          <w:iCs/>
          <w:color w:val="000000" w:themeColor="text1"/>
          <w:highlight w:val="white"/>
          <w:lang w:val="vi-VN"/>
        </w:rPr>
      </w:pPr>
      <w:r>
        <w:rPr>
          <w:b/>
          <w:iCs/>
          <w:noProof/>
          <w:color w:val="000000" w:themeColor="text1"/>
        </w:rPr>
        <w:lastRenderedPageBreak/>
        <mc:AlternateContent>
          <mc:Choice Requires="wps">
            <w:drawing>
              <wp:anchor distT="0" distB="0" distL="114300" distR="114300" simplePos="0" relativeHeight="251665408" behindDoc="1" locked="0" layoutInCell="1" allowOverlap="1" wp14:anchorId="08074972" wp14:editId="6AF5367E">
                <wp:simplePos x="0" y="0"/>
                <wp:positionH relativeFrom="column">
                  <wp:posOffset>1107391</wp:posOffset>
                </wp:positionH>
                <wp:positionV relativeFrom="paragraph">
                  <wp:posOffset>-157382</wp:posOffset>
                </wp:positionV>
                <wp:extent cx="3495822" cy="858129"/>
                <wp:effectExtent l="0" t="0" r="28575" b="18415"/>
                <wp:wrapNone/>
                <wp:docPr id="8" name="Rectangle 8"/>
                <wp:cNvGraphicFramePr/>
                <a:graphic xmlns:a="http://schemas.openxmlformats.org/drawingml/2006/main">
                  <a:graphicData uri="http://schemas.microsoft.com/office/word/2010/wordprocessingShape">
                    <wps:wsp>
                      <wps:cNvSpPr/>
                      <wps:spPr>
                        <a:xfrm>
                          <a:off x="0" y="0"/>
                          <a:ext cx="3495822" cy="858129"/>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A8F0CA9" id="Rectangle 8" o:spid="_x0000_s1026" style="position:absolute;margin-left:87.2pt;margin-top:-12.4pt;width:275.25pt;height:67.55pt;z-index:-25165107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" fillcolor="white [3201]" strokecolor="#4f81bd [3204]" strokeweight="2pt"/>
            </w:pict>
          </mc:Fallback>
        </mc:AlternateContent>
      </w:r>
      <w:r w:rsidR="00BC5E68" w:rsidRPr="00042210">
        <w:rPr>
          <w:b/>
          <w:iCs/>
          <w:color w:val="000000" w:themeColor="text1"/>
          <w:highlight w:val="white"/>
          <w:lang w:val="vi-VN"/>
        </w:rPr>
        <w:t>Chương V</w:t>
      </w:r>
      <w:bookmarkEnd w:id="107"/>
      <w:bookmarkEnd w:id="140"/>
    </w:p>
    <w:p w14:paraId="2A056238" w14:textId="38C41948" w:rsidR="001A1FB4" w:rsidRDefault="00FE08D1" w:rsidP="00EF27A3">
      <w:pPr>
        <w:spacing w:after="120"/>
        <w:jc w:val="center"/>
        <w:outlineLvl w:val="0"/>
        <w:rPr>
          <w:b/>
          <w:iCs/>
          <w:color w:val="000000" w:themeColor="text1"/>
          <w:highlight w:val="white"/>
          <w:lang w:val="vi-VN"/>
        </w:rPr>
      </w:pPr>
      <w:bookmarkStart w:id="141" w:name="_Toc150518128"/>
      <w:r w:rsidRPr="00042210">
        <w:rPr>
          <w:b/>
          <w:iCs/>
          <w:color w:val="000000" w:themeColor="text1"/>
          <w:highlight w:val="white"/>
          <w:lang w:val="vi-VN"/>
        </w:rPr>
        <w:t>GIẢI PHÁP BẢO VỆ MÔI TRƯỜNG</w:t>
      </w:r>
      <w:bookmarkEnd w:id="141"/>
    </w:p>
    <w:p w14:paraId="560AA716" w14:textId="77777777" w:rsidR="00166297" w:rsidRDefault="00166297" w:rsidP="00EF27A3">
      <w:pPr>
        <w:spacing w:after="120"/>
        <w:jc w:val="center"/>
        <w:outlineLvl w:val="0"/>
        <w:rPr>
          <w:b/>
          <w:iCs/>
          <w:color w:val="000000" w:themeColor="text1"/>
          <w:highlight w:val="white"/>
          <w:lang w:val="vi-VN"/>
        </w:rPr>
      </w:pPr>
    </w:p>
    <w:p w14:paraId="65931D80" w14:textId="77777777" w:rsidR="00166297" w:rsidRPr="00042210" w:rsidRDefault="00166297" w:rsidP="00EF27A3">
      <w:pPr>
        <w:spacing w:after="120"/>
        <w:jc w:val="center"/>
        <w:outlineLvl w:val="0"/>
        <w:rPr>
          <w:b/>
          <w:iCs/>
          <w:color w:val="000000" w:themeColor="text1"/>
          <w:highlight w:val="white"/>
          <w:lang w:val="vi-VN"/>
        </w:rPr>
      </w:pPr>
    </w:p>
    <w:p w14:paraId="76D2C619" w14:textId="77777777" w:rsidR="00AA21CC" w:rsidRPr="00042210" w:rsidRDefault="00AA21CC" w:rsidP="00166297">
      <w:pPr>
        <w:keepNext/>
        <w:tabs>
          <w:tab w:val="left" w:pos="3120"/>
        </w:tabs>
        <w:spacing w:before="120"/>
        <w:ind w:hanging="142"/>
        <w:jc w:val="both"/>
        <w:outlineLvl w:val="1"/>
        <w:rPr>
          <w:b/>
          <w:bCs/>
          <w:color w:val="000000" w:themeColor="text1"/>
          <w:sz w:val="26"/>
          <w:szCs w:val="26"/>
          <w:highlight w:val="white"/>
          <w:lang w:val="vi-VN"/>
        </w:rPr>
      </w:pPr>
      <w:bookmarkStart w:id="142" w:name="_Toc147501852"/>
      <w:bookmarkStart w:id="143" w:name="_Toc150518129"/>
      <w:bookmarkEnd w:id="108"/>
      <w:bookmarkEnd w:id="109"/>
      <w:r w:rsidRPr="00042210">
        <w:rPr>
          <w:b/>
          <w:bCs/>
          <w:color w:val="000000" w:themeColor="text1"/>
          <w:sz w:val="26"/>
          <w:szCs w:val="26"/>
          <w:highlight w:val="white"/>
          <w:lang w:val="vi-VN"/>
        </w:rPr>
        <w:t>I. GIẢI PHÁP BẢO VỆ MÔI TRƯỜNG ĐẤT</w:t>
      </w:r>
      <w:bookmarkEnd w:id="142"/>
      <w:bookmarkEnd w:id="143"/>
    </w:p>
    <w:p w14:paraId="0F069E74"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Quy hoạch sử dụng đất một cách hợp lý.</w:t>
      </w:r>
    </w:p>
    <w:p w14:paraId="0BF974E0"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Thu gom, phân loại xử lý chất thải rắn phát sinh.</w:t>
      </w:r>
    </w:p>
    <w:p w14:paraId="7C0579B5" w14:textId="4C21E0D5" w:rsidR="00AA21CC" w:rsidRPr="00567C90" w:rsidRDefault="00AA21CC" w:rsidP="00166297">
      <w:pPr>
        <w:keepNext/>
        <w:tabs>
          <w:tab w:val="left" w:pos="3120"/>
        </w:tabs>
        <w:spacing w:before="120"/>
        <w:ind w:hanging="142"/>
        <w:jc w:val="both"/>
        <w:outlineLvl w:val="1"/>
        <w:rPr>
          <w:b/>
          <w:bCs/>
          <w:color w:val="000000" w:themeColor="text1"/>
          <w:sz w:val="26"/>
          <w:szCs w:val="26"/>
          <w:highlight w:val="white"/>
        </w:rPr>
      </w:pPr>
      <w:bookmarkStart w:id="144" w:name="_Toc147501853"/>
      <w:bookmarkStart w:id="145" w:name="_Toc150518130"/>
      <w:r w:rsidRPr="00042210">
        <w:rPr>
          <w:b/>
          <w:bCs/>
          <w:color w:val="000000" w:themeColor="text1"/>
          <w:sz w:val="26"/>
          <w:szCs w:val="26"/>
          <w:highlight w:val="white"/>
          <w:lang w:val="vi-VN"/>
        </w:rPr>
        <w:t>II. BIỆN PHÁP GIẢM TÁC ĐỘNG ĐẾN MÔI TRƯỜNG KHÔNG KHÍ, TIẾNG ỒN</w:t>
      </w:r>
      <w:bookmarkEnd w:id="144"/>
      <w:bookmarkEnd w:id="145"/>
    </w:p>
    <w:p w14:paraId="791B07C4"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Nguồn gây ô nhiễm chính chủ yếu là do hoạt động giao thông. Vì vậy, biện pháp hữu hiệu nhất để giảm tác động là biện pháp quy hoạch và quản lý:</w:t>
      </w:r>
    </w:p>
    <w:p w14:paraId="1D05E384"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Biện pháp quy hoạch: </w:t>
      </w:r>
      <w:r w:rsidRPr="00042210">
        <w:rPr>
          <w:rFonts w:eastAsiaTheme="minorEastAsia"/>
          <w:color w:val="000000" w:themeColor="text1"/>
          <w:highlight w:val="white"/>
          <w:u w:color="FF0000"/>
          <w:lang w:val="vi-VN" w:eastAsia="zh-CN"/>
        </w:rPr>
        <w:t>Quy hoạch quỹ đất</w:t>
      </w:r>
      <w:r w:rsidRPr="00042210">
        <w:rPr>
          <w:rFonts w:eastAsiaTheme="minorEastAsia"/>
          <w:color w:val="000000" w:themeColor="text1"/>
          <w:highlight w:val="white"/>
          <w:lang w:val="vi-VN" w:eastAsia="zh-CN"/>
        </w:rPr>
        <w:t xml:space="preserve"> dành cho cây xanh và các công trình khác phải phù hợp. Bố trí cây xanh theo trục giao thông nhằm mang lại hiệu quả thiết thực trong việc giảm thiểu các tác động đến môi trường không khí, vành đai giảm thiểu tiếng ồn, tạo bóng mát, cảnh quan cho khu vực ngoài ra còn điều hòa môi trường vi khí hậu tại khu vực.</w:t>
      </w:r>
    </w:p>
    <w:p w14:paraId="05F5F56E"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Biện pháp quản lý: </w:t>
      </w:r>
    </w:p>
    <w:p w14:paraId="47D53276"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u w:color="FF0000"/>
          <w:lang w:val="vi-VN" w:eastAsia="zh-CN"/>
        </w:rPr>
        <w:t>+</w:t>
      </w:r>
      <w:r w:rsidRPr="00042210">
        <w:rPr>
          <w:rFonts w:eastAsiaTheme="minorEastAsia"/>
          <w:color w:val="000000" w:themeColor="text1"/>
          <w:highlight w:val="white"/>
          <w:lang w:val="vi-VN" w:eastAsia="zh-CN"/>
        </w:rPr>
        <w:t xml:space="preserve"> Vệ </w:t>
      </w:r>
      <w:r w:rsidRPr="00042210">
        <w:rPr>
          <w:rFonts w:eastAsiaTheme="minorEastAsia"/>
          <w:color w:val="000000" w:themeColor="text1"/>
          <w:highlight w:val="white"/>
          <w:u w:color="FF0000"/>
          <w:lang w:val="vi-VN" w:eastAsia="zh-CN"/>
        </w:rPr>
        <w:t>sinh bụi</w:t>
      </w:r>
      <w:r w:rsidRPr="00042210">
        <w:rPr>
          <w:rFonts w:eastAsiaTheme="minorEastAsia"/>
          <w:color w:val="000000" w:themeColor="text1"/>
          <w:highlight w:val="white"/>
          <w:lang w:val="vi-VN" w:eastAsia="zh-CN"/>
        </w:rPr>
        <w:t xml:space="preserve"> trên đường nội bộ, bãi đậu xe… tưới cây, </w:t>
      </w:r>
      <w:r w:rsidRPr="00042210">
        <w:rPr>
          <w:rFonts w:eastAsiaTheme="minorEastAsia"/>
          <w:color w:val="000000" w:themeColor="text1"/>
          <w:highlight w:val="white"/>
          <w:u w:color="FF0000"/>
          <w:lang w:val="vi-VN" w:eastAsia="zh-CN"/>
        </w:rPr>
        <w:t>rửa đường</w:t>
      </w:r>
      <w:r w:rsidRPr="00042210">
        <w:rPr>
          <w:rFonts w:eastAsiaTheme="minorEastAsia"/>
          <w:color w:val="000000" w:themeColor="text1"/>
          <w:highlight w:val="white"/>
          <w:lang w:val="vi-VN" w:eastAsia="zh-CN"/>
        </w:rPr>
        <w:t>.</w:t>
      </w:r>
    </w:p>
    <w:p w14:paraId="58FDA6DE"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Cấm các loại xe thô sơ lưu thông trong khu vực.</w:t>
      </w:r>
    </w:p>
    <w:p w14:paraId="15F76FDD" w14:textId="77777777" w:rsidR="00AA21CC" w:rsidRPr="00042210" w:rsidRDefault="00AA21CC" w:rsidP="00166297">
      <w:pPr>
        <w:keepNext/>
        <w:tabs>
          <w:tab w:val="left" w:pos="3120"/>
        </w:tabs>
        <w:spacing w:before="120"/>
        <w:ind w:hanging="142"/>
        <w:jc w:val="both"/>
        <w:outlineLvl w:val="1"/>
        <w:rPr>
          <w:b/>
          <w:bCs/>
          <w:color w:val="000000" w:themeColor="text1"/>
          <w:sz w:val="26"/>
          <w:szCs w:val="26"/>
          <w:highlight w:val="white"/>
          <w:lang w:val="vi-VN"/>
        </w:rPr>
      </w:pPr>
      <w:bookmarkStart w:id="146" w:name="_Toc147501854"/>
      <w:bookmarkStart w:id="147" w:name="_Toc150518131"/>
      <w:r w:rsidRPr="00042210">
        <w:rPr>
          <w:b/>
          <w:bCs/>
          <w:color w:val="000000" w:themeColor="text1"/>
          <w:sz w:val="26"/>
          <w:szCs w:val="26"/>
          <w:highlight w:val="white"/>
          <w:lang w:val="vi-VN"/>
        </w:rPr>
        <w:t>III. BIỆN PHÁP GIẢM THIỂU TÁC ĐỘNG ĐẾN MÔI TRƯỜNG NƯỚC</w:t>
      </w:r>
      <w:bookmarkEnd w:id="146"/>
      <w:bookmarkEnd w:id="147"/>
    </w:p>
    <w:p w14:paraId="508B2343"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Ở các </w:t>
      </w:r>
      <w:r w:rsidRPr="00042210">
        <w:rPr>
          <w:rFonts w:eastAsiaTheme="minorEastAsia"/>
          <w:color w:val="000000" w:themeColor="text1"/>
          <w:highlight w:val="white"/>
          <w:u w:color="FF0000"/>
          <w:lang w:val="vi-VN" w:eastAsia="zh-CN"/>
        </w:rPr>
        <w:t>trục đường</w:t>
      </w:r>
      <w:r w:rsidRPr="00042210">
        <w:rPr>
          <w:rFonts w:eastAsiaTheme="minorEastAsia"/>
          <w:color w:val="000000" w:themeColor="text1"/>
          <w:highlight w:val="white"/>
          <w:lang w:val="vi-VN" w:eastAsia="zh-CN"/>
        </w:rPr>
        <w:t xml:space="preserve"> trung tâm xã sẽ xây dựng hệ thống thoát nước mưa và nước thải sinh hoạt riêng biệt.</w:t>
      </w:r>
    </w:p>
    <w:p w14:paraId="04D4A11A"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Nước mưa: Nước mưa được thu gom sẽ thoát ra kênh rạch tự nhiên, sau khi được </w:t>
      </w:r>
      <w:r w:rsidRPr="00042210">
        <w:rPr>
          <w:rFonts w:eastAsiaTheme="minorEastAsia"/>
          <w:color w:val="000000" w:themeColor="text1"/>
          <w:highlight w:val="white"/>
          <w:u w:color="FF0000"/>
          <w:lang w:val="vi-VN" w:eastAsia="zh-CN"/>
        </w:rPr>
        <w:t>lược rác</w:t>
      </w:r>
      <w:r w:rsidRPr="00042210">
        <w:rPr>
          <w:rFonts w:eastAsiaTheme="minorEastAsia"/>
          <w:color w:val="000000" w:themeColor="text1"/>
          <w:highlight w:val="white"/>
          <w:lang w:val="vi-VN" w:eastAsia="zh-CN"/>
        </w:rPr>
        <w:t xml:space="preserve"> và tách các tạp chất có </w:t>
      </w:r>
      <w:r w:rsidRPr="00042210">
        <w:rPr>
          <w:rFonts w:eastAsiaTheme="minorEastAsia"/>
          <w:color w:val="000000" w:themeColor="text1"/>
          <w:highlight w:val="white"/>
          <w:u w:color="FF0000"/>
          <w:lang w:val="vi-VN" w:eastAsia="zh-CN"/>
        </w:rPr>
        <w:t>khích thước lớn</w:t>
      </w:r>
      <w:r w:rsidRPr="00042210">
        <w:rPr>
          <w:rFonts w:eastAsiaTheme="minorEastAsia"/>
          <w:color w:val="000000" w:themeColor="text1"/>
          <w:highlight w:val="white"/>
          <w:lang w:val="vi-VN" w:eastAsia="zh-CN"/>
        </w:rPr>
        <w:t>.</w:t>
      </w:r>
    </w:p>
    <w:p w14:paraId="6C351B2A"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Nước thải sinh hoạt:</w:t>
      </w:r>
    </w:p>
    <w:p w14:paraId="4C60075A"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Nước thải sau khi được xả vào hệ thống thoát nước chung sẽ được dẫn về trạm xử lý nước thải. Nước thải sau khi đã qua xử lý phải đạt tiêu chuẩn trước khi xả ra nguồn tiếp nhận.</w:t>
      </w:r>
    </w:p>
    <w:p w14:paraId="1B06F385"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Nước thải từ các khu vực nhà vệ sinh được xử lý sơ bộ qua hầm tự hoại. Sau đó được thu gom về trạm xử lý nước thải nhờ vào hệ thống cống thoát nước thải hết phải qua </w:t>
      </w:r>
      <w:r w:rsidRPr="00042210">
        <w:rPr>
          <w:rFonts w:eastAsiaTheme="minorEastAsia"/>
          <w:color w:val="000000" w:themeColor="text1"/>
          <w:highlight w:val="white"/>
          <w:u w:color="FF0000"/>
          <w:lang w:val="vi-VN" w:eastAsia="zh-CN"/>
        </w:rPr>
        <w:t>song chắn rác</w:t>
      </w:r>
      <w:r w:rsidRPr="00042210">
        <w:rPr>
          <w:rFonts w:eastAsiaTheme="minorEastAsia"/>
          <w:color w:val="000000" w:themeColor="text1"/>
          <w:highlight w:val="white"/>
          <w:lang w:val="vi-VN" w:eastAsia="zh-CN"/>
        </w:rPr>
        <w:t xml:space="preserve"> về trạm xử lý nước thải tập trung.</w:t>
      </w:r>
    </w:p>
    <w:p w14:paraId="74B8F766" w14:textId="1D88553E" w:rsidR="00AA21CC" w:rsidRPr="00042210" w:rsidRDefault="00AA21CC" w:rsidP="00166297">
      <w:pPr>
        <w:keepNext/>
        <w:tabs>
          <w:tab w:val="left" w:pos="3120"/>
        </w:tabs>
        <w:spacing w:before="120"/>
        <w:ind w:hanging="142"/>
        <w:jc w:val="both"/>
        <w:outlineLvl w:val="1"/>
        <w:rPr>
          <w:b/>
          <w:bCs/>
          <w:color w:val="000000" w:themeColor="text1"/>
          <w:sz w:val="26"/>
          <w:szCs w:val="26"/>
          <w:highlight w:val="white"/>
          <w:lang w:val="vi-VN"/>
        </w:rPr>
      </w:pPr>
      <w:bookmarkStart w:id="148" w:name="_Toc147501855"/>
      <w:bookmarkStart w:id="149" w:name="_Toc150518132"/>
      <w:r w:rsidRPr="00042210">
        <w:rPr>
          <w:b/>
          <w:bCs/>
          <w:color w:val="000000" w:themeColor="text1"/>
          <w:sz w:val="26"/>
          <w:szCs w:val="26"/>
          <w:highlight w:val="white"/>
          <w:lang w:val="vi-VN"/>
        </w:rPr>
        <w:t xml:space="preserve">IV. BIỆN PHÁP QUẢN LÝ THU GOM VÀ XỬ LÝ </w:t>
      </w:r>
      <w:r w:rsidRPr="00042210">
        <w:rPr>
          <w:b/>
          <w:bCs/>
          <w:color w:val="000000" w:themeColor="text1"/>
          <w:sz w:val="26"/>
          <w:szCs w:val="26"/>
          <w:highlight w:val="white"/>
          <w:u w:color="FF0000"/>
          <w:lang w:val="vi-VN"/>
        </w:rPr>
        <w:t>CHẤT THẢI RẮN</w:t>
      </w:r>
      <w:bookmarkEnd w:id="148"/>
      <w:bookmarkEnd w:id="149"/>
    </w:p>
    <w:p w14:paraId="76F80C32"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Chất thải rắn sinh ra tại các hộ dân trong khu vực chủ yếu phát sinh trong quá trình sinh hoạt. Sau khi được thu gom từ các hộ dân trong khu vực sẽ được công ty dịch vụ môi trường thu gom và vận chuyển đến nơi xử lý theo quy định.</w:t>
      </w:r>
    </w:p>
    <w:p w14:paraId="67DD2144" w14:textId="77777777" w:rsidR="00567C9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Biện pháp thu gom rác: Tại mỗi hộ và mỗi cơ quan sẽ được trang bị 01 thùng chứa các </w:t>
      </w:r>
      <w:r w:rsidRPr="00042210">
        <w:rPr>
          <w:rFonts w:eastAsiaTheme="minorEastAsia"/>
          <w:color w:val="000000" w:themeColor="text1"/>
          <w:highlight w:val="white"/>
          <w:u w:color="FF0000"/>
          <w:lang w:val="vi-VN" w:eastAsia="zh-CN"/>
        </w:rPr>
        <w:t>loại rác</w:t>
      </w:r>
      <w:r w:rsidRPr="00042210">
        <w:rPr>
          <w:rFonts w:eastAsiaTheme="minorEastAsia"/>
          <w:color w:val="000000" w:themeColor="text1"/>
          <w:highlight w:val="white"/>
          <w:lang w:val="vi-VN" w:eastAsia="zh-CN"/>
        </w:rPr>
        <w:t xml:space="preserve"> thực phẩm, </w:t>
      </w:r>
      <w:r w:rsidRPr="00042210">
        <w:rPr>
          <w:rFonts w:eastAsiaTheme="minorEastAsia"/>
          <w:color w:val="000000" w:themeColor="text1"/>
          <w:highlight w:val="white"/>
          <w:u w:color="FF0000"/>
          <w:lang w:val="vi-VN" w:eastAsia="zh-CN"/>
        </w:rPr>
        <w:t>nilon</w:t>
      </w:r>
      <w:r w:rsidRPr="00042210">
        <w:rPr>
          <w:rFonts w:eastAsiaTheme="minorEastAsia"/>
          <w:color w:val="000000" w:themeColor="text1"/>
          <w:highlight w:val="white"/>
          <w:lang w:val="vi-VN" w:eastAsia="zh-CN"/>
        </w:rPr>
        <w:t>, giấy, nhựa, da, cao su, thủy tinh, gỗ, vải, …).</w:t>
      </w:r>
    </w:p>
    <w:p w14:paraId="24F8DC04" w14:textId="6BCE63F2"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lastRenderedPageBreak/>
        <w:t>Các thùng chứa rác có thể là thùng chứa rác được sản xuất chuyên dụng và có thể dễ dàng phân biệt được.</w:t>
      </w:r>
    </w:p>
    <w:p w14:paraId="7A1D570C"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Biện pháp kỹ thuật thu gom rác sau khi đã được phân loại: Hàng ngày có các xe thu gom rác chuyên dụng vận chuyển </w:t>
      </w:r>
      <w:r w:rsidRPr="00042210">
        <w:rPr>
          <w:rFonts w:eastAsiaTheme="minorEastAsia"/>
          <w:color w:val="000000" w:themeColor="text1"/>
          <w:highlight w:val="white"/>
          <w:u w:color="FF0000"/>
          <w:lang w:val="vi-VN" w:eastAsia="zh-CN"/>
        </w:rPr>
        <w:t>ra khu</w:t>
      </w:r>
      <w:r w:rsidRPr="00042210">
        <w:rPr>
          <w:rFonts w:eastAsiaTheme="minorEastAsia"/>
          <w:color w:val="000000" w:themeColor="text1"/>
          <w:highlight w:val="white"/>
          <w:lang w:val="vi-VN" w:eastAsia="zh-CN"/>
        </w:rPr>
        <w:t xml:space="preserve"> tập kết và vận chuyển về bãi rác tập trung của huyện.</w:t>
      </w:r>
    </w:p>
    <w:p w14:paraId="52A16025" w14:textId="6813884A" w:rsidR="00AA21CC" w:rsidRPr="00042210" w:rsidRDefault="00AA21CC" w:rsidP="00166297">
      <w:pPr>
        <w:keepNext/>
        <w:tabs>
          <w:tab w:val="left" w:pos="3120"/>
        </w:tabs>
        <w:spacing w:before="120"/>
        <w:ind w:hanging="142"/>
        <w:jc w:val="both"/>
        <w:outlineLvl w:val="1"/>
        <w:rPr>
          <w:b/>
          <w:bCs/>
          <w:color w:val="000000" w:themeColor="text1"/>
          <w:sz w:val="26"/>
          <w:szCs w:val="26"/>
          <w:highlight w:val="white"/>
          <w:lang w:val="vi-VN"/>
        </w:rPr>
      </w:pPr>
      <w:bookmarkStart w:id="150" w:name="_Toc147501856"/>
      <w:bookmarkStart w:id="151" w:name="_Toc150518133"/>
      <w:r w:rsidRPr="00042210">
        <w:rPr>
          <w:b/>
          <w:bCs/>
          <w:color w:val="000000" w:themeColor="text1"/>
          <w:sz w:val="26"/>
          <w:szCs w:val="26"/>
          <w:highlight w:val="white"/>
          <w:lang w:val="vi-VN"/>
        </w:rPr>
        <w:t>V. PHƯƠNG HƯỚNG VÀ BIỆN PHÁP PHÒNG CHỐNG CHÁY NỔ</w:t>
      </w:r>
      <w:bookmarkEnd w:id="150"/>
      <w:bookmarkEnd w:id="151"/>
    </w:p>
    <w:p w14:paraId="13F23DCA"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Biện pháp phòng chống cháy nổ: Bố trí đường ống cấp nước chữa cháy theo mạng lưới vòng theo các trục đường chính của trung tâm xã để thuận tiện trong việc chữa cháy khi có cháy xảy ra. </w:t>
      </w:r>
    </w:p>
    <w:p w14:paraId="4F3939C3"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Một số biện pháp hỗ trợ: Hệ thống đường dây điện trong khu vực cần đảm bảo có hành lang an toàn, hệ thống bảo vệ pha, </w:t>
      </w:r>
      <w:r w:rsidRPr="00042210">
        <w:rPr>
          <w:rFonts w:eastAsiaTheme="minorEastAsia"/>
          <w:color w:val="000000" w:themeColor="text1"/>
          <w:highlight w:val="white"/>
          <w:u w:color="FF0000"/>
          <w:lang w:val="vi-VN" w:eastAsia="zh-CN"/>
        </w:rPr>
        <w:t>rơle</w:t>
      </w:r>
      <w:r w:rsidRPr="00042210">
        <w:rPr>
          <w:rFonts w:eastAsiaTheme="minorEastAsia"/>
          <w:color w:val="000000" w:themeColor="text1"/>
          <w:highlight w:val="white"/>
          <w:lang w:val="vi-VN" w:eastAsia="zh-CN"/>
        </w:rPr>
        <w:t xml:space="preserve"> cho các thiết bị dụng cụ điện và thường xuyên kiểm tra mức độ an toàn điện.</w:t>
      </w:r>
    </w:p>
    <w:p w14:paraId="6169BD56" w14:textId="77777777" w:rsidR="00AA21CC" w:rsidRPr="00042210" w:rsidRDefault="00AA21CC" w:rsidP="00166297">
      <w:pPr>
        <w:keepNext/>
        <w:tabs>
          <w:tab w:val="left" w:pos="3120"/>
        </w:tabs>
        <w:spacing w:before="120"/>
        <w:ind w:hanging="142"/>
        <w:jc w:val="both"/>
        <w:outlineLvl w:val="1"/>
        <w:rPr>
          <w:b/>
          <w:bCs/>
          <w:color w:val="000000" w:themeColor="text1"/>
          <w:sz w:val="26"/>
          <w:szCs w:val="26"/>
          <w:highlight w:val="white"/>
          <w:lang w:val="vi-VN"/>
        </w:rPr>
      </w:pPr>
      <w:bookmarkStart w:id="152" w:name="_Toc147501857"/>
      <w:bookmarkStart w:id="153" w:name="_Toc150518134"/>
      <w:r w:rsidRPr="00042210">
        <w:rPr>
          <w:b/>
          <w:bCs/>
          <w:color w:val="000000" w:themeColor="text1"/>
          <w:sz w:val="26"/>
          <w:szCs w:val="26"/>
          <w:highlight w:val="white"/>
          <w:lang w:val="vi-VN"/>
        </w:rPr>
        <w:t>VI. ĐỊNH HƯỚNG BẢO VỆ MÔI TRƯỜNG TRONG QUÁ TRÌNH THỰC HIỆN QUY HOẠCH</w:t>
      </w:r>
      <w:bookmarkEnd w:id="152"/>
      <w:bookmarkEnd w:id="153"/>
    </w:p>
    <w:p w14:paraId="309181BB"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Bảo vệ môi trường cùng với phát triển kinh tế, đảm bảo an sinh xã hội là 03 yếu tố chính của tiến trình phát triển theo hướng bền vững, giảm thiểu các tác động môi trường đang ngày một gia tăng. </w:t>
      </w:r>
      <w:r w:rsidRPr="00042210">
        <w:rPr>
          <w:rFonts w:eastAsiaTheme="minorEastAsia"/>
          <w:color w:val="000000" w:themeColor="text1"/>
          <w:highlight w:val="white"/>
          <w:u w:color="FF0000"/>
          <w:lang w:val="vi-VN" w:eastAsia="zh-CN"/>
        </w:rPr>
        <w:t>Để đạt</w:t>
      </w:r>
      <w:r w:rsidRPr="00042210">
        <w:rPr>
          <w:rFonts w:eastAsiaTheme="minorEastAsia"/>
          <w:color w:val="000000" w:themeColor="text1"/>
          <w:highlight w:val="white"/>
          <w:lang w:val="vi-VN" w:eastAsia="zh-CN"/>
        </w:rPr>
        <w:t xml:space="preserve"> được điều này bằng cách sử dụng đất thích hợp cho việc giảm bớt tác động, xây dựng cơ sở hạ tầng như hệ thống thoát và xử lý nước thải, chất thải rắn, chất thải rắn nguy hại,…  </w:t>
      </w:r>
    </w:p>
    <w:p w14:paraId="592AB594"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bookmarkStart w:id="154" w:name="_Toc117245516"/>
      <w:bookmarkStart w:id="155" w:name="_Toc104369741"/>
      <w:r w:rsidRPr="00042210">
        <w:rPr>
          <w:rFonts w:eastAsiaTheme="minorEastAsia"/>
          <w:color w:val="000000" w:themeColor="text1"/>
          <w:highlight w:val="white"/>
          <w:lang w:val="vi-VN" w:eastAsia="zh-CN"/>
        </w:rPr>
        <w:t>Để thực hiện hiệu quả các biện pháp bảo vệ môi trường cần thực hiện Chương trình quản lý môi trường:</w:t>
      </w:r>
      <w:bookmarkEnd w:id="154"/>
      <w:bookmarkEnd w:id="155"/>
      <w:r w:rsidRPr="00042210">
        <w:rPr>
          <w:rFonts w:eastAsiaTheme="minorEastAsia"/>
          <w:color w:val="000000" w:themeColor="text1"/>
          <w:highlight w:val="white"/>
          <w:lang w:val="vi-VN" w:eastAsia="zh-CN"/>
        </w:rPr>
        <w:t xml:space="preserve"> </w:t>
      </w:r>
    </w:p>
    <w:p w14:paraId="5684D604"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bookmarkStart w:id="156" w:name="_Toc208391356"/>
      <w:bookmarkStart w:id="157" w:name="_Toc251674353"/>
      <w:bookmarkStart w:id="158" w:name="_Toc208390864"/>
      <w:bookmarkStart w:id="159" w:name="_Toc208390443"/>
      <w:bookmarkStart w:id="160" w:name="_Toc208390265"/>
      <w:bookmarkStart w:id="161" w:name="_Toc208390442"/>
      <w:bookmarkStart w:id="162" w:name="_Toc208391357"/>
      <w:bookmarkStart w:id="163" w:name="_Toc211652396"/>
      <w:bookmarkStart w:id="164" w:name="_Toc362607690"/>
      <w:bookmarkStart w:id="165" w:name="_Toc216146243"/>
      <w:bookmarkStart w:id="166" w:name="_Toc280363175"/>
      <w:bookmarkStart w:id="167" w:name="_Toc216146242"/>
      <w:bookmarkStart w:id="168" w:name="_Toc208390264"/>
      <w:bookmarkStart w:id="169" w:name="_Toc251674352"/>
      <w:bookmarkStart w:id="170" w:name="_Toc216145994"/>
      <w:bookmarkStart w:id="171" w:name="_Toc208390863"/>
      <w:bookmarkStart w:id="172" w:name="_Toc211652395"/>
      <w:bookmarkStart w:id="173" w:name="_Toc208390600"/>
      <w:bookmarkStart w:id="174" w:name="_Toc216145993"/>
      <w:bookmarkStart w:id="175" w:name="_Toc280363176"/>
      <w:bookmarkStart w:id="176" w:name="_Toc208390599"/>
      <w:bookmarkStart w:id="177" w:name="_Toc362607691"/>
      <w:bookmarkStart w:id="178" w:name="_Toc211653205"/>
      <w:bookmarkStart w:id="179" w:name="_Toc211653204"/>
      <w:r w:rsidRPr="00042210">
        <w:rPr>
          <w:rFonts w:eastAsiaTheme="minorEastAsia"/>
          <w:color w:val="000000" w:themeColor="text1"/>
          <w:highlight w:val="white"/>
          <w:lang w:val="vi-VN" w:eastAsia="zh-CN"/>
        </w:rPr>
        <w:t xml:space="preserve">- Xác định phương án quy hoạch, thi công hạ tầng và phương án khống chế, giảm thiểu ô nhiễm môi trường và phải thực hiện đối với toàn thể khu vực, kể cả các tập thể và cá nhân mua nhà và hoạt động dịch vụ khác trong khu vực. </w:t>
      </w:r>
    </w:p>
    <w:p w14:paraId="41133CD5"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Thực hiện các hoạt động giảm thiểu ô nhiễm trong khi chuẩn bị mặt bằng, thi công, quá trình hoạt động, phát triển khu vực: thu gom chất thải rắn, thu dọn các vật liệu khác tại công trường, tưới nước mặt đường để giảm bụi,…</w:t>
      </w:r>
    </w:p>
    <w:p w14:paraId="1A118801"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Thường xuyên kiểm tra vấn đề thực hiện an toàn lao động, phòng chống sự cố tại công trường trong giai đoạn thi công và quá trình hoạt động.</w:t>
      </w:r>
    </w:p>
    <w:p w14:paraId="2D9B52ED"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Giám sát và buộc các chủ phương tiện thi công phải thực hiện theo đúng các phương án giảm thiểu bụi, tiếng ồn, an toàn lao động,...đã đề ra.</w:t>
      </w:r>
    </w:p>
    <w:p w14:paraId="3AC9094B"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Thực hiện chương trình trồng và chăm sóc cây xanh, thảm cỏ,…giảm thiểu phát tán bụi và các chất khí ô nhiễm, tạo không gian thân thiện môi trường.</w:t>
      </w:r>
    </w:p>
    <w:p w14:paraId="4D7648C1"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Thực hiện giám sát và buộc các cá nhân, tập thể sinh sống, làm việc phải thực hiện đúng các nội quy chung về vệ sinh môi trường, an toàn cháy nổ,…</w:t>
      </w:r>
    </w:p>
    <w:p w14:paraId="4DD1EB08"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Quản lý và thực hiện tốt công tác thu gom và xử lý rác thải trong khu vực, giảm thiểu các tác động tiêu cực khác ảnh hưởng đến khu dân cư.</w:t>
      </w:r>
    </w:p>
    <w:p w14:paraId="0932605C"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Chịu trách nhiệm về vấn đề quản lý và xử lý chất thải rắn, quản lý hệ thống xử lý nước thải tập trung và các vấn đề vệ sinh môi trường liên quan khác.</w:t>
      </w:r>
    </w:p>
    <w:p w14:paraId="6CA763B7"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lastRenderedPageBreak/>
        <w:t>- Kết hợp với các cơ quan liên quan để lên kế hoạch và triển khai công tác quan trắc chất lượng môi trường trong quá trình dự án đi vào hoạt động.</w:t>
      </w:r>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6CA94975" w14:textId="77777777" w:rsidR="00AA21CC" w:rsidRPr="00042210" w:rsidRDefault="00AA21CC" w:rsidP="00166297">
      <w:pPr>
        <w:keepNext/>
        <w:tabs>
          <w:tab w:val="left" w:pos="3120"/>
        </w:tabs>
        <w:spacing w:before="120"/>
        <w:ind w:hanging="142"/>
        <w:jc w:val="both"/>
        <w:outlineLvl w:val="1"/>
        <w:rPr>
          <w:b/>
          <w:bCs/>
          <w:color w:val="000000" w:themeColor="text1"/>
          <w:sz w:val="26"/>
          <w:szCs w:val="26"/>
          <w:highlight w:val="white"/>
          <w:lang w:val="vi-VN"/>
        </w:rPr>
      </w:pPr>
      <w:bookmarkStart w:id="180" w:name="_Toc3525"/>
      <w:bookmarkStart w:id="181" w:name="_Toc485"/>
      <w:bookmarkStart w:id="182" w:name="_Toc27984"/>
      <w:bookmarkStart w:id="183" w:name="_Toc20657"/>
      <w:bookmarkStart w:id="184" w:name="_Toc147501858"/>
      <w:bookmarkStart w:id="185" w:name="_Toc150518135"/>
      <w:r w:rsidRPr="00042210">
        <w:rPr>
          <w:b/>
          <w:bCs/>
          <w:color w:val="000000" w:themeColor="text1"/>
          <w:sz w:val="26"/>
          <w:szCs w:val="26"/>
          <w:highlight w:val="white"/>
          <w:lang w:val="vi-VN"/>
        </w:rPr>
        <w:t>VII. KIẾN NGHỊ PHƯƠNG  HƯỚNG VÀ GIẢI PHÁP KHẮC PHỤC</w:t>
      </w:r>
      <w:bookmarkEnd w:id="180"/>
      <w:bookmarkEnd w:id="181"/>
      <w:bookmarkEnd w:id="182"/>
      <w:bookmarkEnd w:id="183"/>
      <w:bookmarkEnd w:id="184"/>
      <w:bookmarkEnd w:id="185"/>
    </w:p>
    <w:p w14:paraId="3573EF96" w14:textId="77777777" w:rsidR="00AA21CC" w:rsidRPr="00042210" w:rsidRDefault="00AA21CC" w:rsidP="00166297">
      <w:pPr>
        <w:widowControl w:val="0"/>
        <w:spacing w:before="120"/>
        <w:ind w:hanging="142"/>
        <w:jc w:val="both"/>
        <w:outlineLvl w:val="2"/>
        <w:rPr>
          <w:rFonts w:eastAsiaTheme="majorEastAsia"/>
          <w:b/>
          <w:bCs/>
          <w:color w:val="000000" w:themeColor="text1"/>
          <w:szCs w:val="22"/>
          <w:highlight w:val="white"/>
          <w:lang w:val="pl"/>
        </w:rPr>
      </w:pPr>
      <w:bookmarkStart w:id="186" w:name="_Toc6489"/>
      <w:bookmarkStart w:id="187" w:name="_Toc104369737"/>
      <w:bookmarkStart w:id="188" w:name="_Toc117245512"/>
      <w:bookmarkStart w:id="189" w:name="_Toc147501859"/>
      <w:bookmarkStart w:id="190" w:name="_Toc150518136"/>
      <w:r w:rsidRPr="00042210">
        <w:rPr>
          <w:rFonts w:eastAsiaTheme="majorEastAsia"/>
          <w:b/>
          <w:bCs/>
          <w:color w:val="000000" w:themeColor="text1"/>
          <w:szCs w:val="22"/>
          <w:highlight w:val="white"/>
          <w:lang w:val="pl"/>
        </w:rPr>
        <w:t>1. Các giải pháp đề xuất lồng vào quy hoạch:</w:t>
      </w:r>
      <w:bookmarkEnd w:id="186"/>
      <w:bookmarkEnd w:id="187"/>
      <w:bookmarkEnd w:id="188"/>
      <w:bookmarkEnd w:id="189"/>
      <w:bookmarkEnd w:id="190"/>
      <w:r w:rsidRPr="00042210">
        <w:rPr>
          <w:rFonts w:eastAsiaTheme="majorEastAsia"/>
          <w:b/>
          <w:bCs/>
          <w:color w:val="000000" w:themeColor="text1"/>
          <w:szCs w:val="22"/>
          <w:highlight w:val="white"/>
          <w:lang w:val="pl"/>
        </w:rPr>
        <w:t xml:space="preserve"> </w:t>
      </w:r>
    </w:p>
    <w:p w14:paraId="3BBB1E7E"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bCs/>
          <w:color w:val="000000" w:themeColor="text1"/>
          <w:highlight w:val="white"/>
          <w:lang w:val="pl"/>
        </w:rPr>
        <w:t xml:space="preserve">- </w:t>
      </w:r>
      <w:r w:rsidRPr="00042210">
        <w:rPr>
          <w:rFonts w:eastAsiaTheme="minorEastAsia"/>
          <w:color w:val="000000" w:themeColor="text1"/>
          <w:highlight w:val="white"/>
          <w:lang w:val="vi-VN" w:eastAsia="zh-CN"/>
        </w:rPr>
        <w:t>Khai thác sử dụng hợp lý có hiệu quả đất đai và nguồn lực tự nhiên:</w:t>
      </w:r>
    </w:p>
    <w:p w14:paraId="148D88D0"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Khai thác, sử dụng đất: thực hiện đúng mục đích, quy mô và tuân thủ chặt chẽ tiêu chí, chỉ tiêu kinh tế - kỹ thuật đã quy định trong các quy hoạch chuyên ngành phù hợp với quy hoạch tổng thể, kế hoạch sử dụng đất từng theo từng thời điểm.</w:t>
      </w:r>
    </w:p>
    <w:p w14:paraId="14C66084"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Khai thác các nguồn lực tự nhiên: thông qua đầu tư, phát triển phải thực hiện đồng bộ, tập trung đúng theo quy hoạch phát triển chuyên ngành, tuân thủ chặt chẽ quy trình kỹ thuật, công nghệ và các giải pháp bảo vệ môi trường.</w:t>
      </w:r>
    </w:p>
    <w:p w14:paraId="19717056"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Quy hoạch vành đai sinh thái góp phần điều tiết môi trường.</w:t>
      </w:r>
    </w:p>
    <w:p w14:paraId="2FEF588D" w14:textId="4E0D7F8C"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Bảo vệ những </w:t>
      </w:r>
      <w:r w:rsidRPr="00042210">
        <w:rPr>
          <w:rFonts w:eastAsiaTheme="minorEastAsia"/>
          <w:color w:val="000000" w:themeColor="text1"/>
          <w:highlight w:val="white"/>
          <w:u w:color="FF0000"/>
          <w:lang w:val="vi-VN" w:eastAsia="zh-CN"/>
        </w:rPr>
        <w:t>đặ</w:t>
      </w:r>
      <w:r w:rsidR="00A1251F" w:rsidRPr="00042210">
        <w:rPr>
          <w:rFonts w:eastAsiaTheme="minorEastAsia"/>
          <w:color w:val="000000" w:themeColor="text1"/>
          <w:highlight w:val="white"/>
          <w:u w:color="FF0000"/>
          <w:lang w:val="vi-VN" w:eastAsia="zh-CN"/>
        </w:rPr>
        <w:t>c trưng</w:t>
      </w:r>
      <w:r w:rsidRPr="00042210">
        <w:rPr>
          <w:rFonts w:eastAsiaTheme="minorEastAsia"/>
          <w:color w:val="000000" w:themeColor="text1"/>
          <w:highlight w:val="white"/>
          <w:lang w:val="vi-VN" w:eastAsia="zh-CN"/>
        </w:rPr>
        <w:t xml:space="preserve"> của khu vực quy hoạch:</w:t>
      </w:r>
    </w:p>
    <w:p w14:paraId="0C24F3BD"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Quy hoạch tận dụng điều kiện tự nhiên, cảnh quan thiên nhiên, </w:t>
      </w:r>
      <w:r w:rsidRPr="00042210">
        <w:rPr>
          <w:rFonts w:eastAsiaTheme="minorEastAsia"/>
          <w:color w:val="000000" w:themeColor="text1"/>
          <w:highlight w:val="white"/>
          <w:u w:color="FF0000"/>
          <w:lang w:val="vi-VN" w:eastAsia="zh-CN"/>
        </w:rPr>
        <w:t>nước mặt</w:t>
      </w:r>
      <w:r w:rsidRPr="00042210">
        <w:rPr>
          <w:rFonts w:eastAsiaTheme="minorEastAsia"/>
          <w:color w:val="000000" w:themeColor="text1"/>
          <w:highlight w:val="white"/>
          <w:lang w:val="vi-VN" w:eastAsia="zh-CN"/>
        </w:rPr>
        <w:t xml:space="preserve"> của khu vực lập quy hoạch nhằm tạo mỹ quan, thích nghi với biến đổi khí hậu.</w:t>
      </w:r>
    </w:p>
    <w:p w14:paraId="00A75D53"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Khai thác và sử dụng nguồn nước: khai thác nguồn nước mặt và nước ngầm phải đúng theo quy định cân bằng nguồn nước và tuân thủ đúng quy trình kỹ thuật. Quản lý các </w:t>
      </w:r>
      <w:r w:rsidRPr="00042210">
        <w:rPr>
          <w:rFonts w:eastAsiaTheme="minorEastAsia"/>
          <w:color w:val="000000" w:themeColor="text1"/>
          <w:highlight w:val="white"/>
          <w:u w:color="FF0000"/>
          <w:lang w:val="vi-VN" w:eastAsia="zh-CN"/>
        </w:rPr>
        <w:t>nguồn xả thải</w:t>
      </w:r>
      <w:r w:rsidRPr="00042210">
        <w:rPr>
          <w:rFonts w:eastAsiaTheme="minorEastAsia"/>
          <w:color w:val="000000" w:themeColor="text1"/>
          <w:highlight w:val="white"/>
          <w:lang w:val="vi-VN" w:eastAsia="zh-CN"/>
        </w:rPr>
        <w:t xml:space="preserve"> vào nguồn nước.</w:t>
      </w:r>
    </w:p>
    <w:p w14:paraId="2FB3ED74" w14:textId="77777777" w:rsidR="00AA21CC" w:rsidRPr="00042210" w:rsidRDefault="00AA21CC" w:rsidP="00166297">
      <w:pPr>
        <w:widowControl w:val="0"/>
        <w:spacing w:beforeLines="40" w:before="96"/>
        <w:ind w:hanging="142"/>
        <w:jc w:val="both"/>
        <w:outlineLvl w:val="2"/>
        <w:rPr>
          <w:rFonts w:eastAsiaTheme="majorEastAsia"/>
          <w:b/>
          <w:bCs/>
          <w:color w:val="000000" w:themeColor="text1"/>
          <w:highlight w:val="white"/>
          <w:lang w:val="pl"/>
        </w:rPr>
      </w:pPr>
      <w:bookmarkStart w:id="191" w:name="_Toc1582"/>
      <w:bookmarkStart w:id="192" w:name="_Toc117245514"/>
      <w:bookmarkStart w:id="193" w:name="_Toc104369739"/>
      <w:bookmarkStart w:id="194" w:name="_Toc147501860"/>
      <w:bookmarkStart w:id="195" w:name="_Toc150518137"/>
      <w:r w:rsidRPr="00042210">
        <w:rPr>
          <w:rFonts w:eastAsiaTheme="majorEastAsia"/>
          <w:b/>
          <w:bCs/>
          <w:color w:val="000000" w:themeColor="text1"/>
          <w:highlight w:val="white"/>
          <w:lang w:val="vi-VN"/>
        </w:rPr>
        <w:t>2</w:t>
      </w:r>
      <w:r w:rsidRPr="00042210">
        <w:rPr>
          <w:rFonts w:eastAsiaTheme="majorEastAsia"/>
          <w:b/>
          <w:bCs/>
          <w:color w:val="000000" w:themeColor="text1"/>
          <w:highlight w:val="white"/>
          <w:lang w:val="pl"/>
        </w:rPr>
        <w:t>. Giải pháp về quản lý:</w:t>
      </w:r>
      <w:bookmarkEnd w:id="191"/>
      <w:bookmarkEnd w:id="192"/>
      <w:bookmarkEnd w:id="193"/>
      <w:bookmarkEnd w:id="194"/>
      <w:bookmarkEnd w:id="195"/>
      <w:r w:rsidRPr="00042210">
        <w:rPr>
          <w:rFonts w:eastAsiaTheme="majorEastAsia"/>
          <w:b/>
          <w:bCs/>
          <w:color w:val="000000" w:themeColor="text1"/>
          <w:highlight w:val="white"/>
          <w:lang w:val="pl"/>
        </w:rPr>
        <w:t xml:space="preserve"> </w:t>
      </w:r>
    </w:p>
    <w:p w14:paraId="24A94CBE"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xml:space="preserve">- </w:t>
      </w:r>
      <w:r w:rsidRPr="00042210">
        <w:rPr>
          <w:rFonts w:eastAsiaTheme="minorEastAsia"/>
          <w:color w:val="000000" w:themeColor="text1"/>
          <w:highlight w:val="white"/>
          <w:u w:color="FF0000"/>
          <w:lang w:val="vi-VN" w:eastAsia="zh-CN"/>
        </w:rPr>
        <w:t>Bỏ rác đúng nơi</w:t>
      </w:r>
      <w:r w:rsidRPr="00042210">
        <w:rPr>
          <w:rFonts w:eastAsiaTheme="minorEastAsia"/>
          <w:color w:val="000000" w:themeColor="text1"/>
          <w:highlight w:val="white"/>
          <w:lang w:val="vi-VN" w:eastAsia="zh-CN"/>
        </w:rPr>
        <w:t xml:space="preserve"> quy định, nghiêm cấm việc </w:t>
      </w:r>
      <w:r w:rsidRPr="00042210">
        <w:rPr>
          <w:rFonts w:eastAsiaTheme="minorEastAsia"/>
          <w:color w:val="000000" w:themeColor="text1"/>
          <w:highlight w:val="white"/>
          <w:u w:color="FF0000"/>
          <w:lang w:val="vi-VN" w:eastAsia="zh-CN"/>
        </w:rPr>
        <w:t>xả rác xuống</w:t>
      </w:r>
      <w:r w:rsidRPr="00042210">
        <w:rPr>
          <w:rFonts w:eastAsiaTheme="minorEastAsia"/>
          <w:color w:val="000000" w:themeColor="text1"/>
          <w:highlight w:val="white"/>
          <w:lang w:val="vi-VN" w:eastAsia="zh-CN"/>
        </w:rPr>
        <w:t xml:space="preserve"> các hệ thống kênh rạch, sông.</w:t>
      </w:r>
    </w:p>
    <w:p w14:paraId="0DF1CC96"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Thực hiện phổ biến tuyên truyền vận động người dân trong khu vực trong việc bảo vệ môi trường.</w:t>
      </w:r>
    </w:p>
    <w:p w14:paraId="10425120"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Nâng cao ý thức cộng đồng trong việc phân loại chất thải rắn tại nguồn.</w:t>
      </w:r>
    </w:p>
    <w:p w14:paraId="5B2F046A"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Kiểm tra, giám sát môi trường đất, nước, không khí theo định kỳ.</w:t>
      </w:r>
    </w:p>
    <w:p w14:paraId="35C93927"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Phòng cháy chữa cháy:</w:t>
      </w:r>
    </w:p>
    <w:p w14:paraId="03A258D9" w14:textId="77777777"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Phối hợp với Cảnh sát phòng cháy chữa cháy để có chương trình phòng chống cháy nổ phù hợp.</w:t>
      </w:r>
    </w:p>
    <w:p w14:paraId="10E5BA1D" w14:textId="54767899" w:rsidR="00AA21CC" w:rsidRPr="00042210" w:rsidRDefault="00AA21CC" w:rsidP="00567C90">
      <w:pPr>
        <w:widowControl w:val="0"/>
        <w:spacing w:before="120"/>
        <w:ind w:firstLine="284"/>
        <w:jc w:val="both"/>
        <w:rPr>
          <w:rFonts w:eastAsiaTheme="minorEastAsia"/>
          <w:color w:val="000000" w:themeColor="text1"/>
          <w:highlight w:val="white"/>
          <w:lang w:val="vi-VN" w:eastAsia="zh-CN"/>
        </w:rPr>
      </w:pPr>
      <w:r w:rsidRPr="00042210">
        <w:rPr>
          <w:rFonts w:eastAsiaTheme="minorEastAsia"/>
          <w:color w:val="000000" w:themeColor="text1"/>
          <w:highlight w:val="white"/>
          <w:lang w:val="vi-VN" w:eastAsia="zh-CN"/>
        </w:rPr>
        <w:t>+ Tuyên truyền giáo dục cho cư dân nội quy phòng cháy chữa cháy.</w:t>
      </w:r>
    </w:p>
    <w:p w14:paraId="47E793BF" w14:textId="77777777" w:rsidR="00460638" w:rsidRPr="00042210" w:rsidRDefault="00460638" w:rsidP="00567C90">
      <w:pPr>
        <w:ind w:firstLine="284"/>
        <w:rPr>
          <w:rFonts w:eastAsia="Calibri"/>
          <w:color w:val="000000" w:themeColor="text1"/>
          <w:highlight w:val="white"/>
          <w:lang w:val="vi-VN"/>
        </w:rPr>
      </w:pPr>
      <w:r w:rsidRPr="00042210">
        <w:rPr>
          <w:rFonts w:eastAsia="Calibri"/>
          <w:color w:val="000000" w:themeColor="text1"/>
          <w:highlight w:val="white"/>
          <w:lang w:val="vi-VN"/>
        </w:rPr>
        <w:br w:type="page"/>
      </w:r>
    </w:p>
    <w:bookmarkStart w:id="196" w:name="_Toc150518138"/>
    <w:p w14:paraId="30477811" w14:textId="2C1409DB" w:rsidR="00460638" w:rsidRPr="00042210" w:rsidRDefault="00F002E3" w:rsidP="00460638">
      <w:pPr>
        <w:spacing w:after="120"/>
        <w:ind w:firstLine="720"/>
        <w:jc w:val="center"/>
        <w:outlineLvl w:val="0"/>
        <w:rPr>
          <w:b/>
          <w:iCs/>
          <w:color w:val="000000" w:themeColor="text1"/>
          <w:highlight w:val="white"/>
          <w:lang w:val="vi-VN"/>
        </w:rPr>
      </w:pPr>
      <w:r>
        <w:rPr>
          <w:b/>
          <w:iCs/>
          <w:noProof/>
          <w:color w:val="000000" w:themeColor="text1"/>
        </w:rPr>
        <w:lastRenderedPageBreak/>
        <mc:AlternateContent>
          <mc:Choice Requires="wps">
            <w:drawing>
              <wp:anchor distT="0" distB="0" distL="114300" distR="114300" simplePos="0" relativeHeight="251666432" behindDoc="1" locked="0" layoutInCell="1" allowOverlap="1" wp14:anchorId="17CAD0EE" wp14:editId="47B33BA1">
                <wp:simplePos x="0" y="0"/>
                <wp:positionH relativeFrom="column">
                  <wp:posOffset>1297305</wp:posOffset>
                </wp:positionH>
                <wp:positionV relativeFrom="paragraph">
                  <wp:posOffset>-157382</wp:posOffset>
                </wp:positionV>
                <wp:extent cx="3706837" cy="1132107"/>
                <wp:effectExtent l="0" t="0" r="27305" b="11430"/>
                <wp:wrapNone/>
                <wp:docPr id="9" name="Rectangle 9"/>
                <wp:cNvGraphicFramePr/>
                <a:graphic xmlns:a="http://schemas.openxmlformats.org/drawingml/2006/main">
                  <a:graphicData uri="http://schemas.microsoft.com/office/word/2010/wordprocessingShape">
                    <wps:wsp>
                      <wps:cNvSpPr/>
                      <wps:spPr>
                        <a:xfrm>
                          <a:off x="0" y="0"/>
                          <a:ext cx="3706837" cy="1132107"/>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9E7508" id="Rectangle 9" o:spid="_x0000_s1026" style="position:absolute;margin-left:102.15pt;margin-top:-12.4pt;width:291.9pt;height:89.1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" fillcolor="white [3201]" strokecolor="#4f81bd [3204]" strokeweight="2pt"/>
            </w:pict>
          </mc:Fallback>
        </mc:AlternateContent>
      </w:r>
      <w:r w:rsidR="00460638" w:rsidRPr="00042210">
        <w:rPr>
          <w:b/>
          <w:iCs/>
          <w:color w:val="000000" w:themeColor="text1"/>
          <w:highlight w:val="white"/>
          <w:lang w:val="vi-VN"/>
        </w:rPr>
        <w:t>Chương VI.</w:t>
      </w:r>
      <w:bookmarkEnd w:id="196"/>
      <w:r w:rsidR="00460638" w:rsidRPr="00042210">
        <w:rPr>
          <w:b/>
          <w:iCs/>
          <w:color w:val="000000" w:themeColor="text1"/>
          <w:highlight w:val="white"/>
          <w:lang w:val="vi-VN"/>
        </w:rPr>
        <w:t xml:space="preserve"> </w:t>
      </w:r>
    </w:p>
    <w:p w14:paraId="3104C854" w14:textId="56C4A9FA" w:rsidR="00460638" w:rsidRPr="00042210" w:rsidRDefault="00460638" w:rsidP="00460638">
      <w:pPr>
        <w:ind w:firstLine="720"/>
        <w:jc w:val="center"/>
        <w:outlineLvl w:val="0"/>
        <w:rPr>
          <w:b/>
          <w:iCs/>
          <w:color w:val="000000" w:themeColor="text1"/>
          <w:highlight w:val="white"/>
          <w:lang w:val="vi-VN"/>
        </w:rPr>
      </w:pPr>
      <w:bookmarkStart w:id="197" w:name="_Toc150518139"/>
      <w:r w:rsidRPr="00042210">
        <w:rPr>
          <w:b/>
          <w:iCs/>
          <w:color w:val="000000" w:themeColor="text1"/>
          <w:highlight w:val="white"/>
          <w:lang w:val="vi-VN"/>
        </w:rPr>
        <w:t>TÍNH TOÁN SƠ BỘ TỔNG MỨC ĐẦU TƯ,</w:t>
      </w:r>
      <w:bookmarkEnd w:id="197"/>
      <w:r w:rsidRPr="00042210">
        <w:rPr>
          <w:b/>
          <w:iCs/>
          <w:color w:val="000000" w:themeColor="text1"/>
          <w:highlight w:val="white"/>
          <w:lang w:val="vi-VN"/>
        </w:rPr>
        <w:t xml:space="preserve"> </w:t>
      </w:r>
    </w:p>
    <w:p w14:paraId="40D5FE8A" w14:textId="592125E1" w:rsidR="00460638" w:rsidRPr="00042210" w:rsidRDefault="00460638" w:rsidP="00460638">
      <w:pPr>
        <w:ind w:firstLine="720"/>
        <w:jc w:val="center"/>
        <w:outlineLvl w:val="0"/>
        <w:rPr>
          <w:b/>
          <w:iCs/>
          <w:color w:val="000000" w:themeColor="text1"/>
          <w:highlight w:val="white"/>
          <w:lang w:val="vi-VN"/>
        </w:rPr>
      </w:pPr>
      <w:bookmarkStart w:id="198" w:name="_Toc150518140"/>
      <w:r w:rsidRPr="00042210">
        <w:rPr>
          <w:b/>
          <w:iCs/>
          <w:color w:val="000000" w:themeColor="text1"/>
          <w:highlight w:val="white"/>
          <w:lang w:val="vi-VN"/>
        </w:rPr>
        <w:t>GIẢI PHÁP THỰC HIỆN VÀ NGUỒN LỰC</w:t>
      </w:r>
      <w:bookmarkEnd w:id="198"/>
    </w:p>
    <w:p w14:paraId="67B70785" w14:textId="77777777" w:rsidR="00D20462" w:rsidRPr="00042210" w:rsidRDefault="00D20462" w:rsidP="00460638">
      <w:pPr>
        <w:ind w:firstLine="720"/>
        <w:jc w:val="center"/>
        <w:outlineLvl w:val="0"/>
        <w:rPr>
          <w:b/>
          <w:iCs/>
          <w:color w:val="000000" w:themeColor="text1"/>
          <w:highlight w:val="white"/>
          <w:lang w:val="vi-VN"/>
        </w:rPr>
      </w:pPr>
    </w:p>
    <w:p w14:paraId="3E5D06B9" w14:textId="77777777" w:rsidR="00D20462" w:rsidRPr="00042210" w:rsidRDefault="00D20462" w:rsidP="00460638">
      <w:pPr>
        <w:ind w:firstLine="720"/>
        <w:jc w:val="center"/>
        <w:outlineLvl w:val="0"/>
        <w:rPr>
          <w:b/>
          <w:iCs/>
          <w:color w:val="000000" w:themeColor="text1"/>
          <w:highlight w:val="white"/>
          <w:lang w:val="vi-VN"/>
        </w:rPr>
      </w:pPr>
    </w:p>
    <w:p w14:paraId="10601751" w14:textId="4F8F2CCE" w:rsidR="00D20462" w:rsidRPr="00042210" w:rsidRDefault="00D20462" w:rsidP="007D44CD">
      <w:pPr>
        <w:pStyle w:val="Heading2"/>
        <w:numPr>
          <w:ilvl w:val="0"/>
          <w:numId w:val="0"/>
        </w:numPr>
        <w:tabs>
          <w:tab w:val="left" w:pos="720"/>
        </w:tabs>
        <w:spacing w:before="60" w:after="60" w:line="312" w:lineRule="auto"/>
        <w:jc w:val="left"/>
        <w:rPr>
          <w:rFonts w:ascii="Times New Roman" w:hAnsi="Times New Roman" w:cs="Times New Roman"/>
          <w:color w:val="000000" w:themeColor="text1"/>
          <w:sz w:val="28"/>
          <w:szCs w:val="28"/>
          <w:highlight w:val="white"/>
        </w:rPr>
      </w:pPr>
      <w:bookmarkStart w:id="199" w:name="_Toc134460321"/>
      <w:bookmarkStart w:id="200" w:name="_Toc150518141"/>
      <w:bookmarkStart w:id="201" w:name="_Toc469916914"/>
      <w:bookmarkStart w:id="202" w:name="_Toc475369255"/>
      <w:bookmarkStart w:id="203" w:name="_Toc92897038"/>
      <w:r w:rsidRPr="00042210">
        <w:rPr>
          <w:rFonts w:ascii="Times New Roman" w:hAnsi="Times New Roman" w:cs="Times New Roman"/>
          <w:caps w:val="0"/>
          <w:color w:val="000000" w:themeColor="text1"/>
          <w:sz w:val="28"/>
          <w:szCs w:val="28"/>
          <w:highlight w:val="white"/>
        </w:rPr>
        <w:t>I. Hiệu quả dự án</w:t>
      </w:r>
      <w:bookmarkEnd w:id="199"/>
      <w:bookmarkEnd w:id="200"/>
    </w:p>
    <w:p w14:paraId="516B4018" w14:textId="1C1196E1"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 xml:space="preserve">Dự án sẽ mang lại hiệu quả kinh tế - xã hội rõ rệt cho địa phương trong việc </w:t>
      </w:r>
      <w:r w:rsidR="00D20462" w:rsidRPr="00042210">
        <w:rPr>
          <w:bCs/>
          <w:color w:val="000000" w:themeColor="text1"/>
          <w:highlight w:val="white"/>
        </w:rPr>
        <w:t>quản lý, khai thác, thu hút đầu tư</w:t>
      </w:r>
      <w:r w:rsidR="00D20462" w:rsidRPr="00042210">
        <w:rPr>
          <w:color w:val="000000" w:themeColor="text1"/>
          <w:highlight w:val="white"/>
        </w:rPr>
        <w:t>,.. Và của người dân trong khu vực. Tạo được mối liên hệ về kinh tế - văn hóa và xã hội giữa địa phương với các vùng phụ cận.</w:t>
      </w:r>
    </w:p>
    <w:p w14:paraId="1A86AF18" w14:textId="7B292C27"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Dự án hoàn thành sẽ góp phần cải tạo chất lượng môi trường, cảnh quan, tạo thêm việc làm cho người dân trong khu vực, nâng cao chất lượng cuộc sống.</w:t>
      </w:r>
    </w:p>
    <w:p w14:paraId="3BF7F79F" w14:textId="3CEBE2E3"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Về hiệu quả kinh tế: Đóng góp vào ngân sách thông qua tiền sử dụng đất, các khoản thuế VAT, thuế TNDN và các loại thuế, phí khác. Tận dụng tối đa nguồn vật tư, vật liệu của địa phương; góp phần chuyển dịch cơ cấu kinh tế, tăng ngân sách nhà nước tại địa phương; Tạo dựng hình ảnh và thu hút mạnh mẽ các Nhà đầu tư đến với thành phố, góp phần tích cực đến sự phát triển kinh tế chung của tỉnh.</w:t>
      </w:r>
    </w:p>
    <w:p w14:paraId="32E368AD" w14:textId="3C2785F8"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Tạo chuyển dịch lao động trong khu vực. Chuyển đổi ngành nghề theo hướng tích cực để mang lại cuộc sống ngày một tốt đẹp hơn cho nhân dân;</w:t>
      </w:r>
    </w:p>
    <w:p w14:paraId="59338D7D" w14:textId="20B47D65"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Giải quyết việc làm cho lao động của địa phương trong suốt quá trình đầu tư xây dựng cũng như kinh doanh khai thác sau này.</w:t>
      </w:r>
    </w:p>
    <w:p w14:paraId="1D0407B4" w14:textId="77777777" w:rsidR="00D20462" w:rsidRPr="00042210" w:rsidRDefault="00D20462" w:rsidP="007D44CD">
      <w:pPr>
        <w:pStyle w:val="Heading2"/>
        <w:numPr>
          <w:ilvl w:val="0"/>
          <w:numId w:val="0"/>
        </w:numPr>
        <w:tabs>
          <w:tab w:val="left" w:pos="720"/>
        </w:tabs>
        <w:spacing w:before="60" w:after="60" w:line="312" w:lineRule="auto"/>
        <w:jc w:val="left"/>
        <w:rPr>
          <w:rFonts w:ascii="Times New Roman" w:hAnsi="Times New Roman" w:cs="Times New Roman"/>
          <w:color w:val="000000" w:themeColor="text1"/>
          <w:sz w:val="28"/>
          <w:szCs w:val="28"/>
          <w:highlight w:val="white"/>
        </w:rPr>
      </w:pPr>
      <w:bookmarkStart w:id="204" w:name="_Toc134460322"/>
      <w:bookmarkStart w:id="205" w:name="_Toc150518142"/>
      <w:r w:rsidRPr="00042210">
        <w:rPr>
          <w:rFonts w:ascii="Times New Roman" w:hAnsi="Times New Roman" w:cs="Times New Roman"/>
          <w:caps w:val="0"/>
          <w:color w:val="000000" w:themeColor="text1"/>
          <w:sz w:val="28"/>
          <w:szCs w:val="28"/>
          <w:highlight w:val="white"/>
        </w:rPr>
        <w:t>II. Sơ bộ tổng mức đầu tư</w:t>
      </w:r>
      <w:bookmarkStart w:id="206" w:name="_Toc92897039"/>
      <w:bookmarkStart w:id="207" w:name="_Toc112770656"/>
      <w:bookmarkStart w:id="208" w:name="_Toc112770813"/>
      <w:bookmarkStart w:id="209" w:name="_Toc134437524"/>
      <w:bookmarkStart w:id="210" w:name="_Toc134460323"/>
      <w:bookmarkEnd w:id="201"/>
      <w:bookmarkEnd w:id="202"/>
      <w:bookmarkEnd w:id="203"/>
      <w:bookmarkEnd w:id="204"/>
      <w:bookmarkEnd w:id="205"/>
    </w:p>
    <w:p w14:paraId="7090E6CF" w14:textId="0D7BE392" w:rsidR="00D20462" w:rsidRPr="00042210" w:rsidRDefault="00D20462" w:rsidP="007D44CD">
      <w:pPr>
        <w:pStyle w:val="Heading3"/>
        <w:rPr>
          <w:rFonts w:ascii="Times New Roman" w:hAnsi="Times New Roman" w:cs="Times New Roman"/>
          <w:color w:val="000000" w:themeColor="text1"/>
          <w:sz w:val="28"/>
          <w:szCs w:val="28"/>
          <w:highlight w:val="white"/>
        </w:rPr>
      </w:pPr>
      <w:bookmarkStart w:id="211" w:name="_Toc150518143"/>
      <w:r w:rsidRPr="00042210">
        <w:rPr>
          <w:rFonts w:ascii="Times New Roman" w:hAnsi="Times New Roman" w:cs="Times New Roman"/>
          <w:color w:val="000000" w:themeColor="text1"/>
          <w:sz w:val="28"/>
          <w:szCs w:val="28"/>
          <w:highlight w:val="white"/>
        </w:rPr>
        <w:t>1. C</w:t>
      </w:r>
      <w:r w:rsidRPr="00042210">
        <w:rPr>
          <w:rFonts w:ascii="Times New Roman" w:hAnsi="Times New Roman" w:cs="Times New Roman"/>
          <w:bCs w:val="0"/>
          <w:color w:val="000000" w:themeColor="text1"/>
          <w:sz w:val="28"/>
          <w:szCs w:val="28"/>
          <w:highlight w:val="white"/>
          <w:lang w:val="pt-BR"/>
        </w:rPr>
        <w:t>ăn cứ pháp lý</w:t>
      </w:r>
      <w:bookmarkEnd w:id="206"/>
      <w:bookmarkEnd w:id="207"/>
      <w:bookmarkEnd w:id="208"/>
      <w:bookmarkEnd w:id="209"/>
      <w:bookmarkEnd w:id="210"/>
      <w:bookmarkEnd w:id="211"/>
    </w:p>
    <w:p w14:paraId="01F381CC" w14:textId="2BDBD090" w:rsidR="00D20462" w:rsidRPr="00042210" w:rsidRDefault="00143948" w:rsidP="007D44CD">
      <w:pPr>
        <w:tabs>
          <w:tab w:val="left" w:pos="0"/>
          <w:tab w:val="left" w:pos="851"/>
        </w:tabs>
        <w:spacing w:before="120" w:line="276" w:lineRule="auto"/>
        <w:ind w:firstLine="284"/>
        <w:jc w:val="both"/>
        <w:rPr>
          <w:color w:val="000000" w:themeColor="text1"/>
          <w:highlight w:val="white"/>
        </w:rPr>
      </w:pPr>
      <w:bookmarkStart w:id="212" w:name="_Hlk134542480"/>
      <w:bookmarkStart w:id="213" w:name="_Toc517288805"/>
      <w:bookmarkStart w:id="214" w:name="_Toc469916915"/>
      <w:bookmarkStart w:id="215" w:name="_Toc475369256"/>
      <w:r w:rsidRPr="00042210">
        <w:rPr>
          <w:color w:val="000000" w:themeColor="text1"/>
          <w:highlight w:val="white"/>
        </w:rPr>
        <w:t xml:space="preserve">- </w:t>
      </w:r>
      <w:r w:rsidR="00D20462" w:rsidRPr="00042210">
        <w:rPr>
          <w:color w:val="000000" w:themeColor="text1"/>
          <w:highlight w:val="white"/>
        </w:rPr>
        <w:t>Luật Xây dựng số 50/2014/QH13;</w:t>
      </w:r>
    </w:p>
    <w:p w14:paraId="75C7267A" w14:textId="0E09CEFE"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 </w:t>
      </w:r>
      <w:r w:rsidR="00D20462" w:rsidRPr="00042210">
        <w:rPr>
          <w:color w:val="000000" w:themeColor="text1"/>
          <w:highlight w:val="white"/>
        </w:rPr>
        <w:t>Nghị định số 15/2021/NĐ-CP ngày 03/03/2021 của Chính phủ về Quản lý dự án đầu tư xây dựng công trình;</w:t>
      </w:r>
    </w:p>
    <w:p w14:paraId="741C1F70" w14:textId="3150E0DE"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Nghị định số 10/2021/NĐ-CP ngày 09/02/2021 của Chính phủ về Quản lý chi phí đầu tư xây dựng;</w:t>
      </w:r>
    </w:p>
    <w:p w14:paraId="75EF0C09" w14:textId="0AB97666"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Định mức dự toán xây dựng công trình - phần xây dựng công bố kèm theo văn bản số 1776/VP-BXD ngày 19/8/2007 của Bộ Xây dựng; Định mức dự toán xây dựng công trình-phần lắp đặt công bố kèm theo văn bản số 1777/VP-BXD ngày 16/8/2007 của Bộ Xây dựng; Định mức dự toán xây dựng công trình - phần khảo sát, công bố kèm theo văn bản số 1778/VP-BXD ngày 16/8/2007 của Bộ Xây dựng;</w:t>
      </w:r>
    </w:p>
    <w:p w14:paraId="6EADBB50" w14:textId="6B2F5A5C"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lastRenderedPageBreak/>
        <w:t xml:space="preserve">- </w:t>
      </w:r>
      <w:r w:rsidR="00D20462" w:rsidRPr="00042210">
        <w:rPr>
          <w:color w:val="000000" w:themeColor="text1"/>
          <w:highlight w:val="white"/>
        </w:rPr>
        <w:t>Thông tư số 11/2021 ngày 31/8/2021 của Bộ Xây Dựng hướng dẫn một số nội dung xác định và quản lý chi phí đầu tư xây dựng;</w:t>
      </w:r>
    </w:p>
    <w:p w14:paraId="19F7EA9E" w14:textId="1958F464"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Định mức chi phí quản lý dự án và tư vấn đầu tư xây dựng kèm theo TT 12/2021/TT-BXD ngày 31/8/2021 của Bộ Xây Dựng;</w:t>
      </w:r>
    </w:p>
    <w:p w14:paraId="56F0814B" w14:textId="11A7F0A7"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Suất vốn đầu tư xây dựng công trình và giá xây dựng tổng hợp bộ phận kết cấu công trình năm 2022 ban hành kèm theo Quyết định số 510/QĐ-BXD ngày 19 tháng 05 năm 2023 của Bộ Xây dựng;</w:t>
      </w:r>
    </w:p>
    <w:bookmarkEnd w:id="212"/>
    <w:p w14:paraId="639D088A" w14:textId="55432523"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Các văn bản pháp quy hiện hành khác;</w:t>
      </w:r>
    </w:p>
    <w:p w14:paraId="1A5D7E5C" w14:textId="4089B4EE" w:rsidR="00D20462" w:rsidRPr="00042210" w:rsidRDefault="00D20462" w:rsidP="007D44CD">
      <w:pPr>
        <w:pStyle w:val="Heading3"/>
        <w:tabs>
          <w:tab w:val="left" w:pos="993"/>
        </w:tabs>
        <w:rPr>
          <w:rFonts w:ascii="Times New Roman" w:hAnsi="Times New Roman" w:cs="Times New Roman"/>
          <w:bCs w:val="0"/>
          <w:color w:val="000000" w:themeColor="text1"/>
          <w:sz w:val="28"/>
          <w:szCs w:val="28"/>
          <w:highlight w:val="white"/>
          <w:lang w:val="pt-BR"/>
        </w:rPr>
      </w:pPr>
      <w:bookmarkStart w:id="216" w:name="_Toc92897040"/>
      <w:bookmarkStart w:id="217" w:name="_Toc112770657"/>
      <w:bookmarkStart w:id="218" w:name="_Toc112770814"/>
      <w:bookmarkStart w:id="219" w:name="_Toc134437525"/>
      <w:bookmarkStart w:id="220" w:name="_Toc134460324"/>
      <w:bookmarkStart w:id="221" w:name="_Toc150518144"/>
      <w:bookmarkEnd w:id="213"/>
      <w:bookmarkEnd w:id="214"/>
      <w:bookmarkEnd w:id="215"/>
      <w:r w:rsidRPr="00042210">
        <w:rPr>
          <w:rFonts w:ascii="Times New Roman" w:hAnsi="Times New Roman" w:cs="Times New Roman"/>
          <w:bCs w:val="0"/>
          <w:color w:val="000000" w:themeColor="text1"/>
          <w:sz w:val="28"/>
          <w:szCs w:val="28"/>
          <w:highlight w:val="white"/>
          <w:lang w:val="pt-BR"/>
        </w:rPr>
        <w:t>2. Thành phần vốn đầu tư</w:t>
      </w:r>
      <w:bookmarkEnd w:id="216"/>
      <w:bookmarkEnd w:id="217"/>
      <w:bookmarkEnd w:id="218"/>
      <w:bookmarkEnd w:id="219"/>
      <w:bookmarkEnd w:id="220"/>
      <w:bookmarkEnd w:id="221"/>
    </w:p>
    <w:p w14:paraId="0FC55C4D" w14:textId="303941C9" w:rsidR="00D20462" w:rsidRPr="00042210" w:rsidRDefault="00143948" w:rsidP="007D44CD">
      <w:pPr>
        <w:tabs>
          <w:tab w:val="left" w:pos="0"/>
          <w:tab w:val="left" w:pos="851"/>
        </w:tabs>
        <w:spacing w:before="120" w:line="276" w:lineRule="auto"/>
        <w:ind w:firstLine="284"/>
        <w:jc w:val="both"/>
        <w:rPr>
          <w:color w:val="000000" w:themeColor="text1"/>
          <w:highlight w:val="white"/>
        </w:rPr>
      </w:pPr>
      <w:bookmarkStart w:id="222" w:name="_Toc469916917"/>
      <w:bookmarkStart w:id="223" w:name="_Toc475369258"/>
      <w:r w:rsidRPr="00042210">
        <w:rPr>
          <w:color w:val="000000" w:themeColor="text1"/>
          <w:highlight w:val="white"/>
        </w:rPr>
        <w:t xml:space="preserve">- </w:t>
      </w:r>
      <w:r w:rsidR="00D20462" w:rsidRPr="00042210">
        <w:rPr>
          <w:color w:val="000000" w:themeColor="text1"/>
          <w:highlight w:val="white"/>
        </w:rPr>
        <w:t>Chi phí xây dựng;</w:t>
      </w:r>
    </w:p>
    <w:p w14:paraId="2172B763" w14:textId="2DD7703E" w:rsidR="00D20462" w:rsidRPr="00042210" w:rsidRDefault="00143948" w:rsidP="007D44CD">
      <w:pPr>
        <w:tabs>
          <w:tab w:val="left" w:pos="0"/>
          <w:tab w:val="left" w:pos="851"/>
        </w:tabs>
        <w:spacing w:before="120" w:line="276" w:lineRule="auto"/>
        <w:ind w:firstLine="284"/>
        <w:jc w:val="both"/>
        <w:rPr>
          <w:color w:val="000000" w:themeColor="text1"/>
          <w:highlight w:val="white"/>
        </w:rPr>
      </w:pPr>
      <w:bookmarkStart w:id="224" w:name="_Toc517288807"/>
      <w:r w:rsidRPr="00042210">
        <w:rPr>
          <w:color w:val="000000" w:themeColor="text1"/>
          <w:highlight w:val="white"/>
        </w:rPr>
        <w:t xml:space="preserve">- </w:t>
      </w:r>
      <w:r w:rsidR="00D20462" w:rsidRPr="00042210">
        <w:rPr>
          <w:color w:val="000000" w:themeColor="text1"/>
          <w:highlight w:val="white"/>
        </w:rPr>
        <w:t>Chi phí mua sắm thiết bị;</w:t>
      </w:r>
    </w:p>
    <w:p w14:paraId="48F21A65" w14:textId="0A124F63"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Chi phí quản lý dự án;</w:t>
      </w:r>
    </w:p>
    <w:p w14:paraId="0AEB6ED5" w14:textId="78237EEF"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Chi phí tư vấn đầu tư xây dựng;</w:t>
      </w:r>
    </w:p>
    <w:p w14:paraId="0507A891" w14:textId="32FF5DFE"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Chi phí khác;</w:t>
      </w:r>
    </w:p>
    <w:p w14:paraId="11DA6539" w14:textId="47253950" w:rsidR="00D20462" w:rsidRPr="00042210" w:rsidRDefault="00143948" w:rsidP="007D44CD">
      <w:pPr>
        <w:tabs>
          <w:tab w:val="left" w:pos="0"/>
          <w:tab w:val="left" w:pos="851"/>
        </w:tabs>
        <w:spacing w:before="120" w:line="276" w:lineRule="auto"/>
        <w:ind w:firstLine="284"/>
        <w:jc w:val="both"/>
        <w:rPr>
          <w:color w:val="000000" w:themeColor="text1"/>
          <w:highlight w:val="white"/>
        </w:rPr>
      </w:pPr>
      <w:r w:rsidRPr="00042210">
        <w:rPr>
          <w:color w:val="000000" w:themeColor="text1"/>
          <w:highlight w:val="white"/>
        </w:rPr>
        <w:t xml:space="preserve">- </w:t>
      </w:r>
      <w:r w:rsidR="00D20462" w:rsidRPr="00042210">
        <w:rPr>
          <w:color w:val="000000" w:themeColor="text1"/>
          <w:highlight w:val="white"/>
        </w:rPr>
        <w:t>Chi phí dự phòng</w:t>
      </w:r>
      <w:bookmarkStart w:id="225" w:name="_Toc92897041"/>
      <w:bookmarkEnd w:id="222"/>
      <w:bookmarkEnd w:id="223"/>
      <w:bookmarkEnd w:id="224"/>
      <w:r w:rsidR="00D20462" w:rsidRPr="00042210">
        <w:rPr>
          <w:color w:val="000000" w:themeColor="text1"/>
          <w:highlight w:val="white"/>
        </w:rPr>
        <w:t>.</w:t>
      </w:r>
    </w:p>
    <w:p w14:paraId="0269E512" w14:textId="020215DB" w:rsidR="00D20462" w:rsidRPr="00042210" w:rsidRDefault="00D20462" w:rsidP="007D44CD">
      <w:pPr>
        <w:pStyle w:val="Heading2"/>
        <w:numPr>
          <w:ilvl w:val="0"/>
          <w:numId w:val="0"/>
        </w:numPr>
        <w:tabs>
          <w:tab w:val="left" w:pos="720"/>
          <w:tab w:val="left" w:pos="993"/>
        </w:tabs>
        <w:spacing w:before="60" w:after="60" w:line="312" w:lineRule="auto"/>
        <w:jc w:val="left"/>
        <w:rPr>
          <w:rFonts w:ascii="Times New Roman" w:hAnsi="Times New Roman" w:cs="Times New Roman"/>
          <w:bCs w:val="0"/>
          <w:color w:val="000000" w:themeColor="text1"/>
          <w:sz w:val="28"/>
          <w:szCs w:val="28"/>
          <w:highlight w:val="white"/>
          <w:lang w:val="pt-BR"/>
        </w:rPr>
      </w:pPr>
      <w:bookmarkStart w:id="226" w:name="_Toc112770658"/>
      <w:bookmarkStart w:id="227" w:name="_Toc112770815"/>
      <w:bookmarkStart w:id="228" w:name="_Toc134437526"/>
      <w:bookmarkStart w:id="229" w:name="_Toc134460325"/>
      <w:bookmarkStart w:id="230" w:name="_Toc150518145"/>
      <w:r w:rsidRPr="00042210">
        <w:rPr>
          <w:rFonts w:ascii="Times New Roman" w:hAnsi="Times New Roman" w:cs="Times New Roman"/>
          <w:bCs w:val="0"/>
          <w:color w:val="000000" w:themeColor="text1"/>
          <w:sz w:val="28"/>
          <w:szCs w:val="28"/>
          <w:highlight w:val="white"/>
          <w:lang w:val="pt-BR"/>
        </w:rPr>
        <w:t xml:space="preserve">III. </w:t>
      </w:r>
      <w:r w:rsidRPr="00042210">
        <w:rPr>
          <w:rFonts w:ascii="Times New Roman" w:hAnsi="Times New Roman" w:cs="Times New Roman"/>
          <w:bCs w:val="0"/>
          <w:caps w:val="0"/>
          <w:color w:val="000000" w:themeColor="text1"/>
          <w:sz w:val="28"/>
          <w:szCs w:val="28"/>
          <w:highlight w:val="white"/>
          <w:lang w:val="pt-BR"/>
        </w:rPr>
        <w:t>Sơ bộ tổng mức đầu tư</w:t>
      </w:r>
      <w:bookmarkEnd w:id="225"/>
      <w:bookmarkEnd w:id="226"/>
      <w:bookmarkEnd w:id="227"/>
      <w:r w:rsidRPr="00042210">
        <w:rPr>
          <w:rFonts w:ascii="Times New Roman" w:hAnsi="Times New Roman" w:cs="Times New Roman"/>
          <w:bCs w:val="0"/>
          <w:caps w:val="0"/>
          <w:color w:val="000000" w:themeColor="text1"/>
          <w:sz w:val="28"/>
          <w:szCs w:val="28"/>
          <w:highlight w:val="white"/>
          <w:lang w:val="pt-BR"/>
        </w:rPr>
        <w:t xml:space="preserve"> hạ tầng kỹ thuật</w:t>
      </w:r>
      <w:bookmarkEnd w:id="228"/>
      <w:bookmarkEnd w:id="229"/>
      <w:bookmarkEnd w:id="230"/>
    </w:p>
    <w:p w14:paraId="3385A135" w14:textId="7F78847F" w:rsidR="00D20462" w:rsidRPr="00042210" w:rsidRDefault="00D20462" w:rsidP="007D44CD">
      <w:pPr>
        <w:tabs>
          <w:tab w:val="left" w:pos="0"/>
          <w:tab w:val="left" w:pos="993"/>
        </w:tabs>
        <w:spacing w:before="60" w:after="60" w:line="312" w:lineRule="auto"/>
        <w:ind w:firstLine="284"/>
        <w:rPr>
          <w:color w:val="000000" w:themeColor="text1"/>
          <w:highlight w:val="white"/>
          <w:lang w:val="pt-BR"/>
        </w:rPr>
      </w:pPr>
      <w:bookmarkStart w:id="231" w:name="_Toc469916918"/>
      <w:bookmarkStart w:id="232" w:name="_Toc475369259"/>
      <w:r w:rsidRPr="00042210">
        <w:rPr>
          <w:color w:val="000000" w:themeColor="text1"/>
          <w:highlight w:val="white"/>
          <w:lang w:val="pt-BR"/>
        </w:rPr>
        <w:t xml:space="preserve">Tổng mức đầu tư </w:t>
      </w:r>
      <w:r w:rsidRPr="00042210">
        <w:rPr>
          <w:color w:val="000000" w:themeColor="text1"/>
          <w:highlight w:val="white"/>
          <w:u w:color="FF0000"/>
          <w:lang w:val="pt-BR"/>
        </w:rPr>
        <w:t>dự kiến khoảng</w:t>
      </w:r>
      <w:r w:rsidRPr="00042210">
        <w:rPr>
          <w:color w:val="000000" w:themeColor="text1"/>
          <w:highlight w:val="white"/>
          <w:lang w:val="pt-BR"/>
        </w:rPr>
        <w:t xml:space="preserve"> </w:t>
      </w:r>
      <w:r w:rsidR="000E0C19" w:rsidRPr="00042210">
        <w:rPr>
          <w:b/>
          <w:bCs/>
          <w:color w:val="000000" w:themeColor="text1"/>
          <w:highlight w:val="white"/>
          <w:lang w:val="pt-BR"/>
        </w:rPr>
        <w:t>60</w:t>
      </w:r>
      <w:r w:rsidR="00C15CDC" w:rsidRPr="00042210">
        <w:rPr>
          <w:b/>
          <w:bCs/>
          <w:color w:val="000000" w:themeColor="text1"/>
          <w:highlight w:val="white"/>
          <w:lang w:val="pt-BR"/>
        </w:rPr>
        <w:t>.</w:t>
      </w:r>
      <w:r w:rsidR="000E0C19" w:rsidRPr="00042210">
        <w:rPr>
          <w:b/>
          <w:bCs/>
          <w:color w:val="000000" w:themeColor="text1"/>
          <w:highlight w:val="white"/>
          <w:lang w:val="pt-BR"/>
        </w:rPr>
        <w:t>356</w:t>
      </w:r>
      <w:r w:rsidR="00C15CDC" w:rsidRPr="00042210">
        <w:rPr>
          <w:b/>
          <w:bCs/>
          <w:color w:val="000000" w:themeColor="text1"/>
          <w:highlight w:val="white"/>
          <w:lang w:val="pt-BR"/>
        </w:rPr>
        <w:t>.4</w:t>
      </w:r>
      <w:r w:rsidR="000E0C19" w:rsidRPr="00042210">
        <w:rPr>
          <w:b/>
          <w:bCs/>
          <w:color w:val="000000" w:themeColor="text1"/>
          <w:highlight w:val="white"/>
          <w:lang w:val="pt-BR"/>
        </w:rPr>
        <w:t>32</w:t>
      </w:r>
      <w:r w:rsidR="00C15CDC" w:rsidRPr="00042210">
        <w:rPr>
          <w:b/>
          <w:bCs/>
          <w:color w:val="000000" w:themeColor="text1"/>
          <w:highlight w:val="white"/>
          <w:lang w:val="pt-BR"/>
        </w:rPr>
        <w:t>.</w:t>
      </w:r>
      <w:r w:rsidR="000E0C19" w:rsidRPr="00042210">
        <w:rPr>
          <w:b/>
          <w:bCs/>
          <w:color w:val="000000" w:themeColor="text1"/>
          <w:highlight w:val="white"/>
          <w:lang w:val="pt-BR"/>
        </w:rPr>
        <w:t>976</w:t>
      </w:r>
      <w:r w:rsidRPr="00042210">
        <w:rPr>
          <w:b/>
          <w:color w:val="000000" w:themeColor="text1"/>
          <w:highlight w:val="white"/>
          <w:lang w:val="pt-BR"/>
        </w:rPr>
        <w:t xml:space="preserve"> đồng.</w:t>
      </w:r>
    </w:p>
    <w:p w14:paraId="2886348A" w14:textId="3C3578E0" w:rsidR="00D20462" w:rsidRPr="00042210" w:rsidRDefault="00D20462" w:rsidP="007D44CD">
      <w:pPr>
        <w:pStyle w:val="ListParagraph"/>
        <w:tabs>
          <w:tab w:val="left" w:pos="993"/>
        </w:tabs>
        <w:spacing w:before="60" w:after="60" w:line="312" w:lineRule="auto"/>
        <w:ind w:left="0" w:firstLine="284"/>
        <w:jc w:val="both"/>
        <w:rPr>
          <w:rFonts w:eastAsia="SimSun"/>
          <w:b w:val="0"/>
          <w:i/>
          <w:color w:val="000000" w:themeColor="text1"/>
          <w:szCs w:val="28"/>
          <w:highlight w:val="white"/>
          <w:lang w:val="pt-BR"/>
        </w:rPr>
      </w:pPr>
      <w:r w:rsidRPr="00042210">
        <w:rPr>
          <w:rFonts w:eastAsia="SimSun"/>
          <w:b w:val="0"/>
          <w:i/>
          <w:color w:val="000000" w:themeColor="text1"/>
          <w:szCs w:val="28"/>
          <w:highlight w:val="white"/>
          <w:lang w:val="pt-BR"/>
        </w:rPr>
        <w:t xml:space="preserve">Bằng chữ: </w:t>
      </w:r>
      <w:r w:rsidR="00A73F85" w:rsidRPr="00042210">
        <w:rPr>
          <w:rFonts w:eastAsia="SimSun"/>
          <w:b w:val="0"/>
          <w:i/>
          <w:color w:val="000000" w:themeColor="text1"/>
          <w:szCs w:val="28"/>
          <w:highlight w:val="white"/>
          <w:lang w:val="pt-BR"/>
        </w:rPr>
        <w:t>Sáu</w:t>
      </w:r>
      <w:r w:rsidR="00C15CDC" w:rsidRPr="00042210">
        <w:rPr>
          <w:rFonts w:eastAsia="SimSun"/>
          <w:b w:val="0"/>
          <w:i/>
          <w:color w:val="000000" w:themeColor="text1"/>
          <w:szCs w:val="28"/>
          <w:highlight w:val="white"/>
          <w:lang w:val="pt-BR"/>
        </w:rPr>
        <w:t xml:space="preserve"> mươi tỷ, </w:t>
      </w:r>
      <w:r w:rsidR="00A73F85" w:rsidRPr="00042210">
        <w:rPr>
          <w:rFonts w:eastAsia="SimSun"/>
          <w:b w:val="0"/>
          <w:i/>
          <w:color w:val="000000" w:themeColor="text1"/>
          <w:szCs w:val="28"/>
          <w:highlight w:val="white"/>
          <w:lang w:val="pt-BR"/>
        </w:rPr>
        <w:t>ba</w:t>
      </w:r>
      <w:r w:rsidR="00C15CDC" w:rsidRPr="00042210">
        <w:rPr>
          <w:rFonts w:eastAsia="SimSun"/>
          <w:b w:val="0"/>
          <w:i/>
          <w:color w:val="000000" w:themeColor="text1"/>
          <w:szCs w:val="28"/>
          <w:highlight w:val="white"/>
          <w:lang w:val="pt-BR"/>
        </w:rPr>
        <w:t xml:space="preserve"> trăm </w:t>
      </w:r>
      <w:r w:rsidR="00A73F85" w:rsidRPr="00042210">
        <w:rPr>
          <w:rFonts w:eastAsia="SimSun"/>
          <w:b w:val="0"/>
          <w:i/>
          <w:color w:val="000000" w:themeColor="text1"/>
          <w:szCs w:val="28"/>
          <w:highlight w:val="white"/>
          <w:lang w:val="pt-BR"/>
        </w:rPr>
        <w:t>năm</w:t>
      </w:r>
      <w:r w:rsidR="00C15CDC" w:rsidRPr="00042210">
        <w:rPr>
          <w:rFonts w:eastAsia="SimSun"/>
          <w:b w:val="0"/>
          <w:i/>
          <w:color w:val="000000" w:themeColor="text1"/>
          <w:szCs w:val="28"/>
          <w:highlight w:val="white"/>
          <w:lang w:val="pt-BR"/>
        </w:rPr>
        <w:t xml:space="preserve"> mươi </w:t>
      </w:r>
      <w:r w:rsidR="00A73F85" w:rsidRPr="00042210">
        <w:rPr>
          <w:rFonts w:eastAsia="SimSun"/>
          <w:b w:val="0"/>
          <w:i/>
          <w:color w:val="000000" w:themeColor="text1"/>
          <w:szCs w:val="28"/>
          <w:highlight w:val="white"/>
          <w:lang w:val="pt-BR"/>
        </w:rPr>
        <w:t>sáu</w:t>
      </w:r>
      <w:r w:rsidR="00C15CDC" w:rsidRPr="00042210">
        <w:rPr>
          <w:rFonts w:eastAsia="SimSun"/>
          <w:b w:val="0"/>
          <w:i/>
          <w:color w:val="000000" w:themeColor="text1"/>
          <w:szCs w:val="28"/>
          <w:highlight w:val="white"/>
          <w:lang w:val="pt-BR"/>
        </w:rPr>
        <w:t xml:space="preserve"> triệu, bốn trăm </w:t>
      </w:r>
      <w:r w:rsidR="00A73F85" w:rsidRPr="00042210">
        <w:rPr>
          <w:rFonts w:eastAsia="SimSun"/>
          <w:b w:val="0"/>
          <w:i/>
          <w:color w:val="000000" w:themeColor="text1"/>
          <w:szCs w:val="28"/>
          <w:highlight w:val="white"/>
          <w:lang w:val="pt-BR"/>
        </w:rPr>
        <w:t>ba</w:t>
      </w:r>
      <w:r w:rsidR="00C15CDC" w:rsidRPr="00042210">
        <w:rPr>
          <w:rFonts w:eastAsia="SimSun"/>
          <w:b w:val="0"/>
          <w:i/>
          <w:color w:val="000000" w:themeColor="text1"/>
          <w:szCs w:val="28"/>
          <w:highlight w:val="white"/>
          <w:lang w:val="pt-BR"/>
        </w:rPr>
        <w:t xml:space="preserve"> mươi </w:t>
      </w:r>
      <w:r w:rsidR="00A73F85" w:rsidRPr="00042210">
        <w:rPr>
          <w:rFonts w:eastAsia="SimSun"/>
          <w:b w:val="0"/>
          <w:i/>
          <w:color w:val="000000" w:themeColor="text1"/>
          <w:szCs w:val="28"/>
          <w:highlight w:val="white"/>
          <w:lang w:val="pt-BR"/>
        </w:rPr>
        <w:t>hai</w:t>
      </w:r>
      <w:r w:rsidR="00C15CDC" w:rsidRPr="00042210">
        <w:rPr>
          <w:rFonts w:eastAsia="SimSun"/>
          <w:b w:val="0"/>
          <w:i/>
          <w:color w:val="000000" w:themeColor="text1"/>
          <w:szCs w:val="28"/>
          <w:highlight w:val="white"/>
          <w:lang w:val="pt-BR"/>
        </w:rPr>
        <w:t xml:space="preserve"> </w:t>
      </w:r>
      <w:r w:rsidR="00C15CDC" w:rsidRPr="00042210">
        <w:rPr>
          <w:rFonts w:eastAsia="SimSun"/>
          <w:b w:val="0"/>
          <w:i/>
          <w:color w:val="000000" w:themeColor="text1"/>
          <w:szCs w:val="28"/>
          <w:highlight w:val="white"/>
          <w:u w:color="FF0000"/>
          <w:lang w:val="pt-BR"/>
        </w:rPr>
        <w:t>nghìn</w:t>
      </w:r>
      <w:r w:rsidR="004F77B8" w:rsidRPr="00042210">
        <w:rPr>
          <w:rFonts w:eastAsia="SimSun"/>
          <w:b w:val="0"/>
          <w:i/>
          <w:color w:val="000000" w:themeColor="text1"/>
          <w:szCs w:val="28"/>
          <w:highlight w:val="white"/>
          <w:u w:color="FF0000"/>
          <w:lang w:val="pt-BR"/>
        </w:rPr>
        <w:t>, chín trăm bảy mươi sáu</w:t>
      </w:r>
      <w:r w:rsidRPr="00042210">
        <w:rPr>
          <w:rFonts w:eastAsia="SimSun"/>
          <w:b w:val="0"/>
          <w:i/>
          <w:color w:val="000000" w:themeColor="text1"/>
          <w:szCs w:val="28"/>
          <w:highlight w:val="white"/>
          <w:u w:color="FF0000"/>
          <w:lang w:val="pt-BR"/>
        </w:rPr>
        <w:t xml:space="preserve"> đồng</w:t>
      </w:r>
      <w:r w:rsidRPr="00042210">
        <w:rPr>
          <w:rFonts w:eastAsia="SimSun"/>
          <w:b w:val="0"/>
          <w:i/>
          <w:color w:val="000000" w:themeColor="text1"/>
          <w:szCs w:val="28"/>
          <w:highlight w:val="white"/>
          <w:lang w:val="pt-BR"/>
        </w:rPr>
        <w:t>.</w:t>
      </w:r>
    </w:p>
    <w:tbl>
      <w:tblPr>
        <w:tblW w:w="9634" w:type="dxa"/>
        <w:tblLook w:val="04A0" w:firstRow="1" w:lastRow="0" w:firstColumn="1" w:lastColumn="0" w:noHBand="0" w:noVBand="1"/>
      </w:tblPr>
      <w:tblGrid>
        <w:gridCol w:w="632"/>
        <w:gridCol w:w="2054"/>
        <w:gridCol w:w="779"/>
        <w:gridCol w:w="1039"/>
        <w:gridCol w:w="1481"/>
        <w:gridCol w:w="1716"/>
        <w:gridCol w:w="1933"/>
      </w:tblGrid>
      <w:tr w:rsidR="000E0C19" w:rsidRPr="00042210" w14:paraId="21D97019" w14:textId="77777777" w:rsidTr="006F68E0">
        <w:trPr>
          <w:trHeight w:val="948"/>
        </w:trPr>
        <w:tc>
          <w:tcPr>
            <w:tcW w:w="632"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160B422D" w14:textId="77777777" w:rsidR="000E0C19" w:rsidRPr="00042210" w:rsidRDefault="000E0C19" w:rsidP="007D44CD">
            <w:pPr>
              <w:jc w:val="center"/>
              <w:rPr>
                <w:b/>
                <w:bCs/>
                <w:sz w:val="22"/>
                <w:szCs w:val="22"/>
              </w:rPr>
            </w:pPr>
            <w:r w:rsidRPr="00042210">
              <w:rPr>
                <w:b/>
                <w:bCs/>
                <w:sz w:val="22"/>
                <w:szCs w:val="22"/>
              </w:rPr>
              <w:t>STT</w:t>
            </w:r>
          </w:p>
        </w:tc>
        <w:tc>
          <w:tcPr>
            <w:tcW w:w="2054" w:type="dxa"/>
            <w:tcBorders>
              <w:top w:val="single" w:sz="4" w:space="0" w:color="auto"/>
              <w:left w:val="nil"/>
              <w:bottom w:val="single" w:sz="4" w:space="0" w:color="auto"/>
              <w:right w:val="single" w:sz="4" w:space="0" w:color="auto"/>
            </w:tcBorders>
            <w:shd w:val="clear" w:color="000000" w:fill="FFFFFF"/>
            <w:vAlign w:val="center"/>
            <w:hideMark/>
          </w:tcPr>
          <w:p w14:paraId="48F6642E" w14:textId="77777777" w:rsidR="000E0C19" w:rsidRPr="00042210" w:rsidRDefault="000E0C19" w:rsidP="007D44CD">
            <w:pPr>
              <w:jc w:val="center"/>
              <w:rPr>
                <w:b/>
                <w:bCs/>
                <w:sz w:val="22"/>
                <w:szCs w:val="22"/>
              </w:rPr>
            </w:pPr>
            <w:r w:rsidRPr="00042210">
              <w:rPr>
                <w:b/>
                <w:bCs/>
                <w:sz w:val="22"/>
                <w:szCs w:val="22"/>
              </w:rPr>
              <w:t>DANH MỤC ĐẦU TƯ</w:t>
            </w:r>
          </w:p>
        </w:tc>
        <w:tc>
          <w:tcPr>
            <w:tcW w:w="779" w:type="dxa"/>
            <w:tcBorders>
              <w:top w:val="single" w:sz="4" w:space="0" w:color="auto"/>
              <w:left w:val="nil"/>
              <w:bottom w:val="single" w:sz="4" w:space="0" w:color="auto"/>
              <w:right w:val="single" w:sz="4" w:space="0" w:color="auto"/>
            </w:tcBorders>
            <w:shd w:val="clear" w:color="000000" w:fill="FFFFFF"/>
            <w:vAlign w:val="center"/>
            <w:hideMark/>
          </w:tcPr>
          <w:p w14:paraId="2F6E1C84" w14:textId="77777777" w:rsidR="000E0C19" w:rsidRPr="00042210" w:rsidRDefault="000E0C19" w:rsidP="007D44CD">
            <w:pPr>
              <w:jc w:val="center"/>
              <w:rPr>
                <w:b/>
                <w:bCs/>
                <w:sz w:val="22"/>
                <w:szCs w:val="22"/>
              </w:rPr>
            </w:pPr>
            <w:r w:rsidRPr="00042210">
              <w:rPr>
                <w:b/>
                <w:bCs/>
                <w:sz w:val="22"/>
                <w:szCs w:val="22"/>
              </w:rPr>
              <w:t>ĐƠN VỊ TÍNH</w:t>
            </w:r>
          </w:p>
        </w:tc>
        <w:tc>
          <w:tcPr>
            <w:tcW w:w="1039" w:type="dxa"/>
            <w:tcBorders>
              <w:top w:val="single" w:sz="4" w:space="0" w:color="auto"/>
              <w:left w:val="nil"/>
              <w:bottom w:val="single" w:sz="4" w:space="0" w:color="auto"/>
              <w:right w:val="single" w:sz="4" w:space="0" w:color="auto"/>
            </w:tcBorders>
            <w:shd w:val="clear" w:color="000000" w:fill="FFFFFF"/>
            <w:vAlign w:val="center"/>
            <w:hideMark/>
          </w:tcPr>
          <w:p w14:paraId="2E48CBB2" w14:textId="77777777" w:rsidR="000E0C19" w:rsidRPr="00042210" w:rsidRDefault="000E0C19" w:rsidP="007D44CD">
            <w:pPr>
              <w:jc w:val="center"/>
              <w:rPr>
                <w:b/>
                <w:bCs/>
                <w:sz w:val="22"/>
                <w:szCs w:val="22"/>
              </w:rPr>
            </w:pPr>
            <w:r w:rsidRPr="00042210">
              <w:rPr>
                <w:b/>
                <w:bCs/>
                <w:sz w:val="22"/>
                <w:szCs w:val="22"/>
              </w:rPr>
              <w:t>KHỐI LƯỢNG</w:t>
            </w:r>
          </w:p>
        </w:tc>
        <w:tc>
          <w:tcPr>
            <w:tcW w:w="1481" w:type="dxa"/>
            <w:tcBorders>
              <w:top w:val="single" w:sz="4" w:space="0" w:color="auto"/>
              <w:left w:val="nil"/>
              <w:bottom w:val="single" w:sz="4" w:space="0" w:color="auto"/>
              <w:right w:val="single" w:sz="4" w:space="0" w:color="auto"/>
            </w:tcBorders>
            <w:shd w:val="clear" w:color="000000" w:fill="FFFFFF"/>
            <w:vAlign w:val="center"/>
            <w:hideMark/>
          </w:tcPr>
          <w:p w14:paraId="39BB3A0A" w14:textId="77777777" w:rsidR="000E0C19" w:rsidRPr="00042210" w:rsidRDefault="000E0C19" w:rsidP="007D44CD">
            <w:pPr>
              <w:jc w:val="center"/>
              <w:rPr>
                <w:b/>
                <w:bCs/>
                <w:sz w:val="22"/>
                <w:szCs w:val="22"/>
              </w:rPr>
            </w:pPr>
            <w:r w:rsidRPr="00042210">
              <w:rPr>
                <w:b/>
                <w:bCs/>
                <w:sz w:val="22"/>
                <w:szCs w:val="22"/>
              </w:rPr>
              <w:t>ĐƠN GIÁ (VND)</w:t>
            </w:r>
          </w:p>
        </w:tc>
        <w:tc>
          <w:tcPr>
            <w:tcW w:w="1716" w:type="dxa"/>
            <w:tcBorders>
              <w:top w:val="single" w:sz="4" w:space="0" w:color="auto"/>
              <w:left w:val="nil"/>
              <w:bottom w:val="single" w:sz="4" w:space="0" w:color="auto"/>
              <w:right w:val="single" w:sz="4" w:space="0" w:color="auto"/>
            </w:tcBorders>
            <w:shd w:val="clear" w:color="000000" w:fill="FFFFFF"/>
            <w:vAlign w:val="center"/>
            <w:hideMark/>
          </w:tcPr>
          <w:p w14:paraId="5EAE6B52" w14:textId="77777777" w:rsidR="000E0C19" w:rsidRPr="00042210" w:rsidRDefault="000E0C19" w:rsidP="007D44CD">
            <w:pPr>
              <w:jc w:val="center"/>
              <w:rPr>
                <w:b/>
                <w:bCs/>
                <w:sz w:val="22"/>
                <w:szCs w:val="22"/>
              </w:rPr>
            </w:pPr>
            <w:r w:rsidRPr="00042210">
              <w:rPr>
                <w:b/>
                <w:bCs/>
                <w:sz w:val="22"/>
                <w:szCs w:val="22"/>
              </w:rPr>
              <w:t>THÀNH TIỀN (VND)</w:t>
            </w:r>
          </w:p>
        </w:tc>
        <w:tc>
          <w:tcPr>
            <w:tcW w:w="1933" w:type="dxa"/>
            <w:tcBorders>
              <w:top w:val="single" w:sz="4" w:space="0" w:color="auto"/>
              <w:left w:val="nil"/>
              <w:bottom w:val="single" w:sz="4" w:space="0" w:color="auto"/>
              <w:right w:val="single" w:sz="4" w:space="0" w:color="auto"/>
            </w:tcBorders>
            <w:shd w:val="clear" w:color="000000" w:fill="FFFFFF"/>
            <w:vAlign w:val="center"/>
            <w:hideMark/>
          </w:tcPr>
          <w:p w14:paraId="645812E3" w14:textId="77777777" w:rsidR="000E0C19" w:rsidRPr="00042210" w:rsidRDefault="000E0C19" w:rsidP="007D44CD">
            <w:pPr>
              <w:jc w:val="center"/>
              <w:rPr>
                <w:b/>
                <w:bCs/>
                <w:sz w:val="22"/>
                <w:szCs w:val="22"/>
              </w:rPr>
            </w:pPr>
            <w:r w:rsidRPr="00042210">
              <w:rPr>
                <w:b/>
                <w:bCs/>
                <w:sz w:val="22"/>
                <w:szCs w:val="22"/>
              </w:rPr>
              <w:t>GHI CHÚ</w:t>
            </w:r>
          </w:p>
        </w:tc>
      </w:tr>
      <w:tr w:rsidR="000E0C19" w:rsidRPr="00042210" w14:paraId="1F323C2F" w14:textId="77777777" w:rsidTr="006F68E0">
        <w:trPr>
          <w:trHeight w:val="296"/>
        </w:trPr>
        <w:tc>
          <w:tcPr>
            <w:tcW w:w="632" w:type="dxa"/>
            <w:tcBorders>
              <w:top w:val="nil"/>
              <w:left w:val="single" w:sz="4" w:space="0" w:color="auto"/>
              <w:bottom w:val="single" w:sz="4" w:space="0" w:color="auto"/>
              <w:right w:val="single" w:sz="4" w:space="0" w:color="auto"/>
            </w:tcBorders>
            <w:shd w:val="clear" w:color="000000" w:fill="FFFFFF"/>
            <w:vAlign w:val="center"/>
            <w:hideMark/>
          </w:tcPr>
          <w:p w14:paraId="2DAE3C8F" w14:textId="77777777" w:rsidR="000E0C19" w:rsidRPr="00042210" w:rsidRDefault="000E0C19" w:rsidP="007D44CD">
            <w:pPr>
              <w:jc w:val="center"/>
              <w:rPr>
                <w:sz w:val="22"/>
                <w:szCs w:val="22"/>
              </w:rPr>
            </w:pPr>
            <w:r w:rsidRPr="00042210">
              <w:rPr>
                <w:sz w:val="22"/>
                <w:szCs w:val="22"/>
              </w:rPr>
              <w:t>1</w:t>
            </w:r>
          </w:p>
        </w:tc>
        <w:tc>
          <w:tcPr>
            <w:tcW w:w="2054" w:type="dxa"/>
            <w:tcBorders>
              <w:top w:val="nil"/>
              <w:left w:val="nil"/>
              <w:bottom w:val="single" w:sz="4" w:space="0" w:color="auto"/>
              <w:right w:val="single" w:sz="4" w:space="0" w:color="auto"/>
            </w:tcBorders>
            <w:shd w:val="clear" w:color="000000" w:fill="FFFFFF"/>
            <w:vAlign w:val="center"/>
            <w:hideMark/>
          </w:tcPr>
          <w:p w14:paraId="10560CC0" w14:textId="77777777" w:rsidR="000E0C19" w:rsidRPr="00042210" w:rsidRDefault="000E0C19" w:rsidP="007D44CD">
            <w:pPr>
              <w:jc w:val="center"/>
              <w:rPr>
                <w:sz w:val="22"/>
                <w:szCs w:val="22"/>
              </w:rPr>
            </w:pPr>
            <w:r w:rsidRPr="00042210">
              <w:rPr>
                <w:sz w:val="22"/>
                <w:szCs w:val="22"/>
              </w:rPr>
              <w:t>2</w:t>
            </w:r>
          </w:p>
        </w:tc>
        <w:tc>
          <w:tcPr>
            <w:tcW w:w="779" w:type="dxa"/>
            <w:tcBorders>
              <w:top w:val="nil"/>
              <w:left w:val="nil"/>
              <w:bottom w:val="single" w:sz="4" w:space="0" w:color="auto"/>
              <w:right w:val="single" w:sz="4" w:space="0" w:color="auto"/>
            </w:tcBorders>
            <w:shd w:val="clear" w:color="000000" w:fill="FFFFFF"/>
            <w:vAlign w:val="center"/>
            <w:hideMark/>
          </w:tcPr>
          <w:p w14:paraId="5033CA36" w14:textId="77777777" w:rsidR="000E0C19" w:rsidRPr="00042210" w:rsidRDefault="000E0C19" w:rsidP="007D44CD">
            <w:pPr>
              <w:jc w:val="center"/>
              <w:rPr>
                <w:sz w:val="22"/>
                <w:szCs w:val="22"/>
              </w:rPr>
            </w:pPr>
            <w:r w:rsidRPr="00042210">
              <w:rPr>
                <w:sz w:val="22"/>
                <w:szCs w:val="22"/>
              </w:rPr>
              <w:t>3</w:t>
            </w:r>
          </w:p>
        </w:tc>
        <w:tc>
          <w:tcPr>
            <w:tcW w:w="1039" w:type="dxa"/>
            <w:tcBorders>
              <w:top w:val="nil"/>
              <w:left w:val="nil"/>
              <w:bottom w:val="single" w:sz="4" w:space="0" w:color="auto"/>
              <w:right w:val="single" w:sz="4" w:space="0" w:color="auto"/>
            </w:tcBorders>
            <w:shd w:val="clear" w:color="000000" w:fill="FFFFFF"/>
            <w:vAlign w:val="center"/>
            <w:hideMark/>
          </w:tcPr>
          <w:p w14:paraId="6DE156C0" w14:textId="77777777" w:rsidR="000E0C19" w:rsidRPr="00042210" w:rsidRDefault="000E0C19" w:rsidP="007D44CD">
            <w:pPr>
              <w:jc w:val="center"/>
              <w:rPr>
                <w:sz w:val="22"/>
                <w:szCs w:val="22"/>
              </w:rPr>
            </w:pPr>
            <w:r w:rsidRPr="00042210">
              <w:rPr>
                <w:sz w:val="22"/>
                <w:szCs w:val="22"/>
              </w:rPr>
              <w:t>4</w:t>
            </w:r>
          </w:p>
        </w:tc>
        <w:tc>
          <w:tcPr>
            <w:tcW w:w="1481" w:type="dxa"/>
            <w:tcBorders>
              <w:top w:val="nil"/>
              <w:left w:val="nil"/>
              <w:bottom w:val="single" w:sz="4" w:space="0" w:color="auto"/>
              <w:right w:val="single" w:sz="4" w:space="0" w:color="auto"/>
            </w:tcBorders>
            <w:shd w:val="clear" w:color="000000" w:fill="FFFFFF"/>
            <w:vAlign w:val="center"/>
            <w:hideMark/>
          </w:tcPr>
          <w:p w14:paraId="78C9FB7B" w14:textId="77777777" w:rsidR="000E0C19" w:rsidRPr="00042210" w:rsidRDefault="000E0C19" w:rsidP="007D44CD">
            <w:pPr>
              <w:jc w:val="center"/>
              <w:rPr>
                <w:sz w:val="22"/>
                <w:szCs w:val="22"/>
              </w:rPr>
            </w:pPr>
            <w:r w:rsidRPr="00042210">
              <w:rPr>
                <w:sz w:val="22"/>
                <w:szCs w:val="22"/>
              </w:rPr>
              <w:t>5</w:t>
            </w:r>
          </w:p>
        </w:tc>
        <w:tc>
          <w:tcPr>
            <w:tcW w:w="1716" w:type="dxa"/>
            <w:tcBorders>
              <w:top w:val="nil"/>
              <w:left w:val="nil"/>
              <w:bottom w:val="single" w:sz="4" w:space="0" w:color="auto"/>
              <w:right w:val="single" w:sz="4" w:space="0" w:color="auto"/>
            </w:tcBorders>
            <w:shd w:val="clear" w:color="000000" w:fill="FFFFFF"/>
            <w:vAlign w:val="center"/>
            <w:hideMark/>
          </w:tcPr>
          <w:p w14:paraId="77C1A813" w14:textId="77777777" w:rsidR="000E0C19" w:rsidRPr="00042210" w:rsidRDefault="000E0C19" w:rsidP="007D44CD">
            <w:pPr>
              <w:jc w:val="center"/>
              <w:rPr>
                <w:sz w:val="22"/>
                <w:szCs w:val="22"/>
              </w:rPr>
            </w:pPr>
            <w:r w:rsidRPr="00042210">
              <w:rPr>
                <w:sz w:val="22"/>
                <w:szCs w:val="22"/>
              </w:rPr>
              <w:t>6</w:t>
            </w:r>
          </w:p>
        </w:tc>
        <w:tc>
          <w:tcPr>
            <w:tcW w:w="1933" w:type="dxa"/>
            <w:tcBorders>
              <w:top w:val="nil"/>
              <w:left w:val="nil"/>
              <w:bottom w:val="single" w:sz="4" w:space="0" w:color="auto"/>
              <w:right w:val="single" w:sz="4" w:space="0" w:color="auto"/>
            </w:tcBorders>
            <w:shd w:val="clear" w:color="000000" w:fill="FFFFFF"/>
            <w:vAlign w:val="center"/>
            <w:hideMark/>
          </w:tcPr>
          <w:p w14:paraId="5B59CD9F" w14:textId="77777777" w:rsidR="000E0C19" w:rsidRPr="00042210" w:rsidRDefault="000E0C19" w:rsidP="007D44CD">
            <w:pPr>
              <w:jc w:val="center"/>
              <w:rPr>
                <w:sz w:val="22"/>
                <w:szCs w:val="22"/>
              </w:rPr>
            </w:pPr>
            <w:r w:rsidRPr="00042210">
              <w:rPr>
                <w:sz w:val="22"/>
                <w:szCs w:val="22"/>
              </w:rPr>
              <w:t>7</w:t>
            </w:r>
          </w:p>
        </w:tc>
      </w:tr>
      <w:tr w:rsidR="000E0C19" w:rsidRPr="00042210" w14:paraId="4B9967E4" w14:textId="77777777" w:rsidTr="006F68E0">
        <w:trPr>
          <w:trHeight w:val="296"/>
        </w:trPr>
        <w:tc>
          <w:tcPr>
            <w:tcW w:w="632" w:type="dxa"/>
            <w:tcBorders>
              <w:top w:val="nil"/>
              <w:left w:val="single" w:sz="4" w:space="0" w:color="auto"/>
              <w:bottom w:val="single" w:sz="4" w:space="0" w:color="auto"/>
              <w:right w:val="single" w:sz="4" w:space="0" w:color="auto"/>
            </w:tcBorders>
            <w:shd w:val="clear" w:color="000000" w:fill="FFFFFF"/>
            <w:hideMark/>
          </w:tcPr>
          <w:p w14:paraId="653B8E5F" w14:textId="77777777" w:rsidR="000E0C19" w:rsidRPr="00042210" w:rsidRDefault="000E0C19" w:rsidP="007D44CD">
            <w:pPr>
              <w:jc w:val="center"/>
              <w:rPr>
                <w:b/>
                <w:bCs/>
                <w:sz w:val="22"/>
                <w:szCs w:val="22"/>
              </w:rPr>
            </w:pPr>
            <w:r w:rsidRPr="00042210">
              <w:rPr>
                <w:b/>
                <w:bCs/>
                <w:sz w:val="22"/>
                <w:szCs w:val="22"/>
              </w:rPr>
              <w:t>A</w:t>
            </w:r>
          </w:p>
        </w:tc>
        <w:tc>
          <w:tcPr>
            <w:tcW w:w="2054" w:type="dxa"/>
            <w:tcBorders>
              <w:top w:val="nil"/>
              <w:left w:val="nil"/>
              <w:bottom w:val="single" w:sz="4" w:space="0" w:color="auto"/>
              <w:right w:val="single" w:sz="4" w:space="0" w:color="auto"/>
            </w:tcBorders>
            <w:shd w:val="clear" w:color="000000" w:fill="FFFFFF"/>
            <w:hideMark/>
          </w:tcPr>
          <w:p w14:paraId="38D1AE4D" w14:textId="77777777" w:rsidR="000E0C19" w:rsidRPr="00042210" w:rsidRDefault="000E0C19" w:rsidP="007D44CD">
            <w:pPr>
              <w:rPr>
                <w:b/>
                <w:bCs/>
                <w:sz w:val="22"/>
                <w:szCs w:val="22"/>
              </w:rPr>
            </w:pPr>
            <w:r w:rsidRPr="00042210">
              <w:rPr>
                <w:b/>
                <w:bCs/>
                <w:sz w:val="22"/>
                <w:szCs w:val="22"/>
              </w:rPr>
              <w:t>CHI PHÍ BỒI THƯỜNG GPMB</w:t>
            </w:r>
          </w:p>
        </w:tc>
        <w:tc>
          <w:tcPr>
            <w:tcW w:w="779" w:type="dxa"/>
            <w:tcBorders>
              <w:top w:val="nil"/>
              <w:left w:val="nil"/>
              <w:bottom w:val="single" w:sz="4" w:space="0" w:color="auto"/>
              <w:right w:val="single" w:sz="4" w:space="0" w:color="auto"/>
            </w:tcBorders>
            <w:shd w:val="clear" w:color="000000" w:fill="FFFFFF"/>
            <w:hideMark/>
          </w:tcPr>
          <w:p w14:paraId="5F188701" w14:textId="77777777" w:rsidR="000E0C19" w:rsidRPr="00042210" w:rsidRDefault="000E0C19" w:rsidP="007D44CD">
            <w:pPr>
              <w:rPr>
                <w:b/>
                <w:bCs/>
                <w:sz w:val="22"/>
                <w:szCs w:val="22"/>
              </w:rPr>
            </w:pPr>
            <w:r w:rsidRPr="00042210">
              <w:rPr>
                <w:b/>
                <w:bCs/>
                <w:sz w:val="22"/>
                <w:szCs w:val="22"/>
              </w:rPr>
              <w:t> </w:t>
            </w:r>
          </w:p>
        </w:tc>
        <w:tc>
          <w:tcPr>
            <w:tcW w:w="2520" w:type="dxa"/>
            <w:gridSpan w:val="2"/>
            <w:tcBorders>
              <w:top w:val="single" w:sz="4" w:space="0" w:color="auto"/>
              <w:left w:val="nil"/>
              <w:bottom w:val="single" w:sz="4" w:space="0" w:color="auto"/>
              <w:right w:val="single" w:sz="4" w:space="0" w:color="000000"/>
            </w:tcBorders>
            <w:shd w:val="clear" w:color="000000" w:fill="FFFFFF"/>
            <w:hideMark/>
          </w:tcPr>
          <w:p w14:paraId="4B0012B2" w14:textId="77777777" w:rsidR="000E0C19" w:rsidRPr="00042210" w:rsidRDefault="000E0C19" w:rsidP="007D44CD">
            <w:pPr>
              <w:jc w:val="center"/>
              <w:rPr>
                <w:b/>
                <w:bCs/>
                <w:sz w:val="22"/>
                <w:szCs w:val="22"/>
              </w:rPr>
            </w:pPr>
            <w:r w:rsidRPr="00042210">
              <w:rPr>
                <w:b/>
                <w:bCs/>
                <w:sz w:val="22"/>
                <w:szCs w:val="22"/>
              </w:rPr>
              <w:t>1 + 2</w:t>
            </w:r>
          </w:p>
        </w:tc>
        <w:tc>
          <w:tcPr>
            <w:tcW w:w="1716" w:type="dxa"/>
            <w:tcBorders>
              <w:top w:val="nil"/>
              <w:left w:val="nil"/>
              <w:bottom w:val="single" w:sz="4" w:space="0" w:color="auto"/>
              <w:right w:val="single" w:sz="4" w:space="0" w:color="auto"/>
            </w:tcBorders>
            <w:shd w:val="clear" w:color="000000" w:fill="FFFFFF"/>
            <w:hideMark/>
          </w:tcPr>
          <w:p w14:paraId="5CDA0EA1" w14:textId="77777777" w:rsidR="000E0C19" w:rsidRPr="00042210" w:rsidRDefault="000E0C19" w:rsidP="007D44CD">
            <w:pPr>
              <w:jc w:val="center"/>
              <w:rPr>
                <w:b/>
                <w:bCs/>
                <w:sz w:val="22"/>
                <w:szCs w:val="22"/>
              </w:rPr>
            </w:pPr>
            <w:r w:rsidRPr="00042210">
              <w:rPr>
                <w:b/>
                <w:bCs/>
                <w:sz w:val="22"/>
                <w:szCs w:val="22"/>
              </w:rPr>
              <w:t xml:space="preserve">   23.986.850.000 </w:t>
            </w:r>
          </w:p>
        </w:tc>
        <w:tc>
          <w:tcPr>
            <w:tcW w:w="1933" w:type="dxa"/>
            <w:tcBorders>
              <w:top w:val="nil"/>
              <w:left w:val="nil"/>
              <w:bottom w:val="single" w:sz="4" w:space="0" w:color="auto"/>
              <w:right w:val="single" w:sz="4" w:space="0" w:color="auto"/>
            </w:tcBorders>
            <w:shd w:val="clear" w:color="000000" w:fill="FFFFFF"/>
            <w:hideMark/>
          </w:tcPr>
          <w:p w14:paraId="347019C5" w14:textId="77777777" w:rsidR="000E0C19" w:rsidRPr="00042210" w:rsidRDefault="000E0C19" w:rsidP="007D44CD">
            <w:pPr>
              <w:jc w:val="right"/>
              <w:rPr>
                <w:sz w:val="22"/>
                <w:szCs w:val="22"/>
              </w:rPr>
            </w:pPr>
            <w:r w:rsidRPr="00042210">
              <w:rPr>
                <w:sz w:val="22"/>
                <w:szCs w:val="22"/>
              </w:rPr>
              <w:t> </w:t>
            </w:r>
          </w:p>
        </w:tc>
      </w:tr>
      <w:tr w:rsidR="000E0C19" w:rsidRPr="00042210" w14:paraId="25F3A8F7" w14:textId="77777777" w:rsidTr="006F68E0">
        <w:trPr>
          <w:trHeight w:val="414"/>
        </w:trPr>
        <w:tc>
          <w:tcPr>
            <w:tcW w:w="632" w:type="dxa"/>
            <w:tcBorders>
              <w:top w:val="nil"/>
              <w:left w:val="single" w:sz="4" w:space="0" w:color="auto"/>
              <w:bottom w:val="single" w:sz="4" w:space="0" w:color="auto"/>
              <w:right w:val="single" w:sz="4" w:space="0" w:color="auto"/>
            </w:tcBorders>
            <w:shd w:val="clear" w:color="000000" w:fill="FFFFFF"/>
            <w:hideMark/>
          </w:tcPr>
          <w:p w14:paraId="5733810D" w14:textId="77777777" w:rsidR="000E0C19" w:rsidRPr="00042210" w:rsidRDefault="000E0C19" w:rsidP="007D44CD">
            <w:pPr>
              <w:jc w:val="center"/>
              <w:rPr>
                <w:sz w:val="22"/>
                <w:szCs w:val="22"/>
              </w:rPr>
            </w:pPr>
            <w:r w:rsidRPr="00042210">
              <w:rPr>
                <w:sz w:val="22"/>
                <w:szCs w:val="22"/>
              </w:rPr>
              <w:t>1</w:t>
            </w:r>
          </w:p>
        </w:tc>
        <w:tc>
          <w:tcPr>
            <w:tcW w:w="2054" w:type="dxa"/>
            <w:tcBorders>
              <w:top w:val="nil"/>
              <w:left w:val="nil"/>
              <w:bottom w:val="single" w:sz="4" w:space="0" w:color="auto"/>
              <w:right w:val="single" w:sz="4" w:space="0" w:color="auto"/>
            </w:tcBorders>
            <w:shd w:val="clear" w:color="000000" w:fill="FFFFFF"/>
            <w:hideMark/>
          </w:tcPr>
          <w:p w14:paraId="6DEAA6C9" w14:textId="77777777" w:rsidR="000E0C19" w:rsidRPr="00042210" w:rsidRDefault="000E0C19" w:rsidP="007D44CD">
            <w:pPr>
              <w:rPr>
                <w:sz w:val="22"/>
                <w:szCs w:val="22"/>
              </w:rPr>
            </w:pPr>
            <w:r w:rsidRPr="00042210">
              <w:rPr>
                <w:sz w:val="22"/>
                <w:szCs w:val="22"/>
              </w:rPr>
              <w:t>Chi phi bồi thường (đất, nhà ở, vườn cây…)</w:t>
            </w:r>
          </w:p>
        </w:tc>
        <w:tc>
          <w:tcPr>
            <w:tcW w:w="779" w:type="dxa"/>
            <w:tcBorders>
              <w:top w:val="nil"/>
              <w:left w:val="nil"/>
              <w:bottom w:val="single" w:sz="4" w:space="0" w:color="auto"/>
              <w:right w:val="single" w:sz="4" w:space="0" w:color="auto"/>
            </w:tcBorders>
            <w:shd w:val="clear" w:color="000000" w:fill="FFFFFF"/>
            <w:hideMark/>
          </w:tcPr>
          <w:p w14:paraId="5E0D6FC5" w14:textId="77777777" w:rsidR="000E0C19" w:rsidRPr="00042210" w:rsidRDefault="000E0C19" w:rsidP="007D44CD">
            <w:pPr>
              <w:jc w:val="center"/>
              <w:rPr>
                <w:sz w:val="22"/>
                <w:szCs w:val="22"/>
              </w:rPr>
            </w:pPr>
            <w:r w:rsidRPr="00042210">
              <w:rPr>
                <w:sz w:val="22"/>
                <w:szCs w:val="22"/>
              </w:rPr>
              <w:t> </w:t>
            </w:r>
          </w:p>
        </w:tc>
        <w:tc>
          <w:tcPr>
            <w:tcW w:w="1039" w:type="dxa"/>
            <w:tcBorders>
              <w:top w:val="nil"/>
              <w:left w:val="nil"/>
              <w:bottom w:val="single" w:sz="4" w:space="0" w:color="auto"/>
              <w:right w:val="single" w:sz="4" w:space="0" w:color="auto"/>
            </w:tcBorders>
            <w:shd w:val="clear" w:color="000000" w:fill="FFFFFF"/>
            <w:hideMark/>
          </w:tcPr>
          <w:p w14:paraId="4485B10F" w14:textId="77777777" w:rsidR="000E0C19" w:rsidRPr="00042210" w:rsidRDefault="000E0C19" w:rsidP="007D44CD">
            <w:pPr>
              <w:jc w:val="right"/>
              <w:rPr>
                <w:sz w:val="22"/>
                <w:szCs w:val="22"/>
              </w:rPr>
            </w:pPr>
            <w:r w:rsidRPr="00042210">
              <w:rPr>
                <w:sz w:val="22"/>
                <w:szCs w:val="22"/>
              </w:rPr>
              <w:t> </w:t>
            </w:r>
          </w:p>
        </w:tc>
        <w:tc>
          <w:tcPr>
            <w:tcW w:w="1481" w:type="dxa"/>
            <w:tcBorders>
              <w:top w:val="nil"/>
              <w:left w:val="nil"/>
              <w:bottom w:val="single" w:sz="4" w:space="0" w:color="auto"/>
              <w:right w:val="single" w:sz="4" w:space="0" w:color="auto"/>
            </w:tcBorders>
            <w:shd w:val="clear" w:color="000000" w:fill="FFFFFF"/>
            <w:hideMark/>
          </w:tcPr>
          <w:p w14:paraId="57E653C8" w14:textId="77777777" w:rsidR="000E0C19" w:rsidRPr="00042210" w:rsidRDefault="000E0C19" w:rsidP="007D44CD">
            <w:pPr>
              <w:jc w:val="center"/>
              <w:rPr>
                <w:sz w:val="22"/>
                <w:szCs w:val="22"/>
              </w:rPr>
            </w:pPr>
            <w:r w:rsidRPr="00042210">
              <w:rPr>
                <w:sz w:val="22"/>
                <w:szCs w:val="22"/>
              </w:rPr>
              <w:t> </w:t>
            </w:r>
          </w:p>
        </w:tc>
        <w:tc>
          <w:tcPr>
            <w:tcW w:w="1716" w:type="dxa"/>
            <w:tcBorders>
              <w:top w:val="nil"/>
              <w:left w:val="nil"/>
              <w:bottom w:val="single" w:sz="4" w:space="0" w:color="auto"/>
              <w:right w:val="single" w:sz="4" w:space="0" w:color="auto"/>
            </w:tcBorders>
            <w:shd w:val="clear" w:color="000000" w:fill="FFFFFF"/>
            <w:hideMark/>
          </w:tcPr>
          <w:p w14:paraId="3A28F680" w14:textId="77777777" w:rsidR="000E0C19" w:rsidRPr="00042210" w:rsidRDefault="000E0C19" w:rsidP="007D44CD">
            <w:pPr>
              <w:jc w:val="center"/>
              <w:rPr>
                <w:sz w:val="22"/>
                <w:szCs w:val="22"/>
              </w:rPr>
            </w:pPr>
            <w:r w:rsidRPr="00042210">
              <w:rPr>
                <w:sz w:val="22"/>
                <w:szCs w:val="22"/>
              </w:rPr>
              <w:t xml:space="preserve">      22.846.850.000 </w:t>
            </w:r>
          </w:p>
        </w:tc>
        <w:tc>
          <w:tcPr>
            <w:tcW w:w="1933" w:type="dxa"/>
            <w:tcBorders>
              <w:top w:val="nil"/>
              <w:left w:val="nil"/>
              <w:bottom w:val="single" w:sz="4" w:space="0" w:color="auto"/>
              <w:right w:val="single" w:sz="4" w:space="0" w:color="auto"/>
            </w:tcBorders>
            <w:shd w:val="clear" w:color="000000" w:fill="FFFFFF"/>
            <w:hideMark/>
          </w:tcPr>
          <w:p w14:paraId="508553FB" w14:textId="77777777" w:rsidR="000E0C19" w:rsidRPr="00042210" w:rsidRDefault="000E0C19" w:rsidP="007D44CD">
            <w:pPr>
              <w:jc w:val="right"/>
              <w:rPr>
                <w:sz w:val="22"/>
                <w:szCs w:val="22"/>
              </w:rPr>
            </w:pPr>
            <w:r w:rsidRPr="00042210">
              <w:rPr>
                <w:sz w:val="22"/>
                <w:szCs w:val="22"/>
              </w:rPr>
              <w:t> </w:t>
            </w:r>
          </w:p>
        </w:tc>
      </w:tr>
      <w:tr w:rsidR="000E0C19" w:rsidRPr="00042210" w14:paraId="68A744AE" w14:textId="77777777" w:rsidTr="006F68E0">
        <w:trPr>
          <w:trHeight w:val="296"/>
        </w:trPr>
        <w:tc>
          <w:tcPr>
            <w:tcW w:w="632" w:type="dxa"/>
            <w:tcBorders>
              <w:top w:val="nil"/>
              <w:left w:val="single" w:sz="4" w:space="0" w:color="auto"/>
              <w:bottom w:val="nil"/>
              <w:right w:val="single" w:sz="4" w:space="0" w:color="auto"/>
            </w:tcBorders>
            <w:shd w:val="clear" w:color="000000" w:fill="FFFFFF"/>
            <w:hideMark/>
          </w:tcPr>
          <w:p w14:paraId="0FA5CAF9" w14:textId="77777777" w:rsidR="000E0C19" w:rsidRPr="00042210" w:rsidRDefault="000E0C19" w:rsidP="007D44CD">
            <w:pPr>
              <w:jc w:val="center"/>
              <w:rPr>
                <w:sz w:val="22"/>
                <w:szCs w:val="22"/>
              </w:rPr>
            </w:pPr>
            <w:r w:rsidRPr="00042210">
              <w:rPr>
                <w:sz w:val="22"/>
                <w:szCs w:val="22"/>
              </w:rPr>
              <w:t>2</w:t>
            </w:r>
          </w:p>
        </w:tc>
        <w:tc>
          <w:tcPr>
            <w:tcW w:w="2054" w:type="dxa"/>
            <w:tcBorders>
              <w:top w:val="nil"/>
              <w:left w:val="nil"/>
              <w:bottom w:val="nil"/>
              <w:right w:val="single" w:sz="4" w:space="0" w:color="auto"/>
            </w:tcBorders>
            <w:shd w:val="clear" w:color="000000" w:fill="FFFFFF"/>
            <w:hideMark/>
          </w:tcPr>
          <w:p w14:paraId="6668719F" w14:textId="77777777" w:rsidR="000E0C19" w:rsidRPr="00042210" w:rsidRDefault="000E0C19" w:rsidP="007D44CD">
            <w:pPr>
              <w:rPr>
                <w:sz w:val="22"/>
                <w:szCs w:val="22"/>
              </w:rPr>
            </w:pPr>
            <w:r w:rsidRPr="00042210">
              <w:rPr>
                <w:sz w:val="22"/>
                <w:szCs w:val="22"/>
              </w:rPr>
              <w:t>Chi phí GPMB</w:t>
            </w:r>
          </w:p>
        </w:tc>
        <w:tc>
          <w:tcPr>
            <w:tcW w:w="779" w:type="dxa"/>
            <w:tcBorders>
              <w:top w:val="nil"/>
              <w:left w:val="nil"/>
              <w:bottom w:val="nil"/>
              <w:right w:val="single" w:sz="4" w:space="0" w:color="auto"/>
            </w:tcBorders>
            <w:shd w:val="clear" w:color="000000" w:fill="FFFFFF"/>
            <w:hideMark/>
          </w:tcPr>
          <w:p w14:paraId="4FDBBF52" w14:textId="77777777" w:rsidR="000E0C19" w:rsidRPr="00042210" w:rsidRDefault="000E0C19" w:rsidP="007D44CD">
            <w:pPr>
              <w:jc w:val="center"/>
              <w:rPr>
                <w:sz w:val="22"/>
                <w:szCs w:val="22"/>
              </w:rPr>
            </w:pPr>
            <w:r w:rsidRPr="00042210">
              <w:rPr>
                <w:sz w:val="22"/>
                <w:szCs w:val="22"/>
              </w:rPr>
              <w:t>m2</w:t>
            </w:r>
          </w:p>
        </w:tc>
        <w:tc>
          <w:tcPr>
            <w:tcW w:w="1039" w:type="dxa"/>
            <w:tcBorders>
              <w:top w:val="nil"/>
              <w:left w:val="nil"/>
              <w:bottom w:val="nil"/>
              <w:right w:val="single" w:sz="4" w:space="0" w:color="auto"/>
            </w:tcBorders>
            <w:shd w:val="clear" w:color="000000" w:fill="FFFFFF"/>
            <w:hideMark/>
          </w:tcPr>
          <w:p w14:paraId="3C478F78" w14:textId="77777777" w:rsidR="000E0C19" w:rsidRPr="00042210" w:rsidRDefault="000E0C19" w:rsidP="007D44CD">
            <w:pPr>
              <w:jc w:val="right"/>
              <w:rPr>
                <w:sz w:val="22"/>
                <w:szCs w:val="22"/>
              </w:rPr>
            </w:pPr>
            <w:r w:rsidRPr="00042210">
              <w:rPr>
                <w:sz w:val="22"/>
                <w:szCs w:val="22"/>
              </w:rPr>
              <w:t xml:space="preserve">          11.400,0 </w:t>
            </w:r>
          </w:p>
        </w:tc>
        <w:tc>
          <w:tcPr>
            <w:tcW w:w="1481" w:type="dxa"/>
            <w:tcBorders>
              <w:top w:val="nil"/>
              <w:left w:val="nil"/>
              <w:bottom w:val="nil"/>
              <w:right w:val="single" w:sz="4" w:space="0" w:color="auto"/>
            </w:tcBorders>
            <w:shd w:val="clear" w:color="000000" w:fill="FFFFFF"/>
            <w:hideMark/>
          </w:tcPr>
          <w:p w14:paraId="2057D0E7" w14:textId="77777777" w:rsidR="000E0C19" w:rsidRPr="00042210" w:rsidRDefault="000E0C19" w:rsidP="007D44CD">
            <w:pPr>
              <w:jc w:val="center"/>
              <w:rPr>
                <w:sz w:val="22"/>
                <w:szCs w:val="22"/>
              </w:rPr>
            </w:pPr>
            <w:r w:rsidRPr="00042210">
              <w:rPr>
                <w:sz w:val="22"/>
                <w:szCs w:val="22"/>
              </w:rPr>
              <w:t xml:space="preserve">              100.000 </w:t>
            </w:r>
          </w:p>
        </w:tc>
        <w:tc>
          <w:tcPr>
            <w:tcW w:w="1716" w:type="dxa"/>
            <w:tcBorders>
              <w:top w:val="nil"/>
              <w:left w:val="nil"/>
              <w:bottom w:val="nil"/>
              <w:right w:val="single" w:sz="4" w:space="0" w:color="auto"/>
            </w:tcBorders>
            <w:shd w:val="clear" w:color="000000" w:fill="FFFFFF"/>
            <w:hideMark/>
          </w:tcPr>
          <w:p w14:paraId="63F5ED61" w14:textId="77777777" w:rsidR="000E0C19" w:rsidRPr="00042210" w:rsidRDefault="000E0C19" w:rsidP="007D44CD">
            <w:pPr>
              <w:jc w:val="center"/>
              <w:rPr>
                <w:sz w:val="22"/>
                <w:szCs w:val="22"/>
              </w:rPr>
            </w:pPr>
            <w:r w:rsidRPr="00042210">
              <w:rPr>
                <w:sz w:val="22"/>
                <w:szCs w:val="22"/>
              </w:rPr>
              <w:t xml:space="preserve">        1.140.000.000 </w:t>
            </w:r>
          </w:p>
        </w:tc>
        <w:tc>
          <w:tcPr>
            <w:tcW w:w="1933" w:type="dxa"/>
            <w:tcBorders>
              <w:top w:val="nil"/>
              <w:left w:val="nil"/>
              <w:bottom w:val="nil"/>
              <w:right w:val="single" w:sz="4" w:space="0" w:color="auto"/>
            </w:tcBorders>
            <w:shd w:val="clear" w:color="000000" w:fill="FFFFFF"/>
            <w:hideMark/>
          </w:tcPr>
          <w:p w14:paraId="6CA09CAB" w14:textId="77777777" w:rsidR="000E0C19" w:rsidRPr="00042210" w:rsidRDefault="000E0C19" w:rsidP="007D44CD">
            <w:pPr>
              <w:jc w:val="right"/>
              <w:rPr>
                <w:sz w:val="22"/>
                <w:szCs w:val="22"/>
              </w:rPr>
            </w:pPr>
            <w:r w:rsidRPr="00042210">
              <w:rPr>
                <w:sz w:val="22"/>
                <w:szCs w:val="22"/>
              </w:rPr>
              <w:t> </w:t>
            </w:r>
          </w:p>
        </w:tc>
      </w:tr>
      <w:tr w:rsidR="000E0C19" w:rsidRPr="00042210" w14:paraId="1A278A94" w14:textId="77777777" w:rsidTr="006F68E0">
        <w:trPr>
          <w:trHeight w:val="637"/>
        </w:trPr>
        <w:tc>
          <w:tcPr>
            <w:tcW w:w="632"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402AB16" w14:textId="77777777" w:rsidR="000E0C19" w:rsidRPr="00042210" w:rsidRDefault="000E0C19" w:rsidP="007D44CD">
            <w:pPr>
              <w:jc w:val="center"/>
              <w:rPr>
                <w:b/>
                <w:bCs/>
                <w:sz w:val="22"/>
                <w:szCs w:val="22"/>
              </w:rPr>
            </w:pPr>
            <w:r w:rsidRPr="00042210">
              <w:rPr>
                <w:b/>
                <w:bCs/>
                <w:sz w:val="22"/>
                <w:szCs w:val="22"/>
              </w:rPr>
              <w:t>B</w:t>
            </w:r>
          </w:p>
        </w:tc>
        <w:tc>
          <w:tcPr>
            <w:tcW w:w="2054" w:type="dxa"/>
            <w:tcBorders>
              <w:top w:val="single" w:sz="4" w:space="0" w:color="auto"/>
              <w:left w:val="nil"/>
              <w:bottom w:val="single" w:sz="4" w:space="0" w:color="auto"/>
              <w:right w:val="single" w:sz="4" w:space="0" w:color="auto"/>
            </w:tcBorders>
            <w:shd w:val="clear" w:color="000000" w:fill="FFFFFF"/>
            <w:vAlign w:val="bottom"/>
            <w:hideMark/>
          </w:tcPr>
          <w:p w14:paraId="256A7011" w14:textId="77777777" w:rsidR="000E0C19" w:rsidRPr="00042210" w:rsidRDefault="000E0C19" w:rsidP="007D44CD">
            <w:pPr>
              <w:rPr>
                <w:b/>
                <w:bCs/>
                <w:sz w:val="22"/>
                <w:szCs w:val="22"/>
              </w:rPr>
            </w:pPr>
            <w:r w:rsidRPr="00042210">
              <w:rPr>
                <w:b/>
                <w:bCs/>
                <w:sz w:val="22"/>
                <w:szCs w:val="22"/>
              </w:rPr>
              <w:t>CHI PHÍ DI DỜI TRẠM VIỄN THÔNG</w:t>
            </w:r>
          </w:p>
        </w:tc>
        <w:tc>
          <w:tcPr>
            <w:tcW w:w="779" w:type="dxa"/>
            <w:tcBorders>
              <w:top w:val="single" w:sz="4" w:space="0" w:color="auto"/>
              <w:left w:val="nil"/>
              <w:bottom w:val="single" w:sz="4" w:space="0" w:color="auto"/>
              <w:right w:val="single" w:sz="4" w:space="0" w:color="auto"/>
            </w:tcBorders>
            <w:shd w:val="clear" w:color="000000" w:fill="FFFFFF"/>
            <w:vAlign w:val="bottom"/>
            <w:hideMark/>
          </w:tcPr>
          <w:p w14:paraId="7F5A066D" w14:textId="77777777" w:rsidR="000E0C19" w:rsidRPr="00042210" w:rsidRDefault="000E0C19" w:rsidP="007D44CD">
            <w:pPr>
              <w:jc w:val="center"/>
              <w:rPr>
                <w:b/>
                <w:bCs/>
                <w:sz w:val="22"/>
                <w:szCs w:val="22"/>
              </w:rPr>
            </w:pPr>
            <w:r w:rsidRPr="00042210">
              <w:rPr>
                <w:b/>
                <w:bCs/>
                <w:sz w:val="22"/>
                <w:szCs w:val="22"/>
              </w:rPr>
              <w:t>Trạm</w:t>
            </w:r>
          </w:p>
        </w:tc>
        <w:tc>
          <w:tcPr>
            <w:tcW w:w="1039" w:type="dxa"/>
            <w:tcBorders>
              <w:top w:val="single" w:sz="4" w:space="0" w:color="auto"/>
              <w:left w:val="nil"/>
              <w:bottom w:val="single" w:sz="4" w:space="0" w:color="auto"/>
              <w:right w:val="single" w:sz="4" w:space="0" w:color="auto"/>
            </w:tcBorders>
            <w:shd w:val="clear" w:color="000000" w:fill="FFFFFF"/>
            <w:vAlign w:val="bottom"/>
            <w:hideMark/>
          </w:tcPr>
          <w:p w14:paraId="3BB58406" w14:textId="77777777" w:rsidR="000E0C19" w:rsidRPr="00042210" w:rsidRDefault="000E0C19" w:rsidP="007D44CD">
            <w:pPr>
              <w:jc w:val="right"/>
              <w:rPr>
                <w:b/>
                <w:bCs/>
                <w:sz w:val="22"/>
                <w:szCs w:val="22"/>
              </w:rPr>
            </w:pPr>
            <w:r w:rsidRPr="00042210">
              <w:rPr>
                <w:b/>
                <w:bCs/>
                <w:sz w:val="22"/>
                <w:szCs w:val="22"/>
              </w:rPr>
              <w:t>1</w:t>
            </w:r>
          </w:p>
        </w:tc>
        <w:tc>
          <w:tcPr>
            <w:tcW w:w="1481" w:type="dxa"/>
            <w:tcBorders>
              <w:top w:val="single" w:sz="4" w:space="0" w:color="auto"/>
              <w:left w:val="nil"/>
              <w:bottom w:val="single" w:sz="4" w:space="0" w:color="auto"/>
              <w:right w:val="single" w:sz="4" w:space="0" w:color="auto"/>
            </w:tcBorders>
            <w:shd w:val="clear" w:color="000000" w:fill="FFFFFF"/>
            <w:vAlign w:val="bottom"/>
            <w:hideMark/>
          </w:tcPr>
          <w:p w14:paraId="3D96C0E8" w14:textId="77777777" w:rsidR="000E0C19" w:rsidRPr="00042210" w:rsidRDefault="000E0C19" w:rsidP="007D44CD">
            <w:pPr>
              <w:jc w:val="center"/>
              <w:rPr>
                <w:b/>
                <w:bCs/>
                <w:sz w:val="22"/>
                <w:szCs w:val="22"/>
              </w:rPr>
            </w:pPr>
            <w:r w:rsidRPr="00042210">
              <w:rPr>
                <w:b/>
                <w:bCs/>
                <w:sz w:val="22"/>
                <w:szCs w:val="22"/>
              </w:rPr>
              <w:t xml:space="preserve">   1.050.000.000 </w:t>
            </w:r>
          </w:p>
        </w:tc>
        <w:tc>
          <w:tcPr>
            <w:tcW w:w="1716" w:type="dxa"/>
            <w:tcBorders>
              <w:top w:val="single" w:sz="4" w:space="0" w:color="auto"/>
              <w:left w:val="nil"/>
              <w:bottom w:val="single" w:sz="4" w:space="0" w:color="auto"/>
              <w:right w:val="single" w:sz="4" w:space="0" w:color="auto"/>
            </w:tcBorders>
            <w:shd w:val="clear" w:color="000000" w:fill="FFFFFF"/>
            <w:vAlign w:val="bottom"/>
            <w:hideMark/>
          </w:tcPr>
          <w:p w14:paraId="5B735F3E" w14:textId="77777777" w:rsidR="000E0C19" w:rsidRPr="00042210" w:rsidRDefault="000E0C19" w:rsidP="007D44CD">
            <w:pPr>
              <w:jc w:val="center"/>
              <w:rPr>
                <w:b/>
                <w:bCs/>
                <w:sz w:val="22"/>
                <w:szCs w:val="22"/>
              </w:rPr>
            </w:pPr>
            <w:r w:rsidRPr="00042210">
              <w:rPr>
                <w:b/>
                <w:bCs/>
                <w:sz w:val="22"/>
                <w:szCs w:val="22"/>
              </w:rPr>
              <w:t xml:space="preserve">     1.050.000.000 </w:t>
            </w:r>
          </w:p>
        </w:tc>
        <w:tc>
          <w:tcPr>
            <w:tcW w:w="1933" w:type="dxa"/>
            <w:tcBorders>
              <w:top w:val="single" w:sz="4" w:space="0" w:color="auto"/>
              <w:left w:val="nil"/>
              <w:bottom w:val="single" w:sz="4" w:space="0" w:color="auto"/>
              <w:right w:val="single" w:sz="4" w:space="0" w:color="auto"/>
            </w:tcBorders>
            <w:shd w:val="clear" w:color="000000" w:fill="FFFFFF"/>
            <w:vAlign w:val="bottom"/>
            <w:hideMark/>
          </w:tcPr>
          <w:p w14:paraId="7419BAFE" w14:textId="77777777" w:rsidR="000E0C19" w:rsidRPr="00042210" w:rsidRDefault="000E0C19" w:rsidP="007D44CD">
            <w:pPr>
              <w:jc w:val="center"/>
              <w:rPr>
                <w:sz w:val="22"/>
                <w:szCs w:val="22"/>
              </w:rPr>
            </w:pPr>
            <w:r w:rsidRPr="00042210">
              <w:rPr>
                <w:sz w:val="22"/>
                <w:szCs w:val="22"/>
              </w:rPr>
              <w:t>Tạm tính</w:t>
            </w:r>
          </w:p>
        </w:tc>
      </w:tr>
      <w:tr w:rsidR="000E0C19" w:rsidRPr="00042210" w14:paraId="49830F75" w14:textId="77777777" w:rsidTr="006F68E0">
        <w:trPr>
          <w:trHeight w:val="340"/>
        </w:trPr>
        <w:tc>
          <w:tcPr>
            <w:tcW w:w="632" w:type="dxa"/>
            <w:tcBorders>
              <w:top w:val="nil"/>
              <w:left w:val="single" w:sz="4" w:space="0" w:color="auto"/>
              <w:bottom w:val="single" w:sz="4" w:space="0" w:color="auto"/>
              <w:right w:val="single" w:sz="4" w:space="0" w:color="auto"/>
            </w:tcBorders>
            <w:shd w:val="clear" w:color="000000" w:fill="FFFFFF"/>
            <w:vAlign w:val="bottom"/>
            <w:hideMark/>
          </w:tcPr>
          <w:p w14:paraId="79FBFD3E" w14:textId="77777777" w:rsidR="000E0C19" w:rsidRPr="00042210" w:rsidRDefault="000E0C19" w:rsidP="007D44CD">
            <w:pPr>
              <w:jc w:val="center"/>
              <w:rPr>
                <w:b/>
                <w:bCs/>
                <w:sz w:val="22"/>
                <w:szCs w:val="22"/>
              </w:rPr>
            </w:pPr>
            <w:r w:rsidRPr="00042210">
              <w:rPr>
                <w:b/>
                <w:bCs/>
                <w:sz w:val="22"/>
                <w:szCs w:val="22"/>
              </w:rPr>
              <w:t>C</w:t>
            </w:r>
          </w:p>
        </w:tc>
        <w:tc>
          <w:tcPr>
            <w:tcW w:w="2054" w:type="dxa"/>
            <w:tcBorders>
              <w:top w:val="nil"/>
              <w:left w:val="nil"/>
              <w:bottom w:val="single" w:sz="4" w:space="0" w:color="auto"/>
              <w:right w:val="single" w:sz="4" w:space="0" w:color="auto"/>
            </w:tcBorders>
            <w:shd w:val="clear" w:color="000000" w:fill="FFFFFF"/>
            <w:vAlign w:val="bottom"/>
            <w:hideMark/>
          </w:tcPr>
          <w:p w14:paraId="532F3D8A" w14:textId="77777777" w:rsidR="000E0C19" w:rsidRPr="00042210" w:rsidRDefault="000E0C19" w:rsidP="007D44CD">
            <w:pPr>
              <w:rPr>
                <w:b/>
                <w:bCs/>
                <w:sz w:val="22"/>
                <w:szCs w:val="22"/>
              </w:rPr>
            </w:pPr>
            <w:r w:rsidRPr="00042210">
              <w:rPr>
                <w:b/>
                <w:bCs/>
                <w:sz w:val="22"/>
                <w:szCs w:val="22"/>
              </w:rPr>
              <w:t>CHI PHÍ SAN LẤP MẶT BẰNG</w:t>
            </w:r>
          </w:p>
        </w:tc>
        <w:tc>
          <w:tcPr>
            <w:tcW w:w="779" w:type="dxa"/>
            <w:tcBorders>
              <w:top w:val="nil"/>
              <w:left w:val="nil"/>
              <w:bottom w:val="single" w:sz="4" w:space="0" w:color="auto"/>
              <w:right w:val="single" w:sz="4" w:space="0" w:color="auto"/>
            </w:tcBorders>
            <w:shd w:val="clear" w:color="000000" w:fill="FFFFFF"/>
            <w:vAlign w:val="bottom"/>
            <w:hideMark/>
          </w:tcPr>
          <w:p w14:paraId="5658C773" w14:textId="77777777" w:rsidR="000E0C19" w:rsidRPr="00042210" w:rsidRDefault="000E0C19" w:rsidP="007D44CD">
            <w:pPr>
              <w:jc w:val="center"/>
              <w:rPr>
                <w:b/>
                <w:bCs/>
                <w:sz w:val="22"/>
                <w:szCs w:val="22"/>
              </w:rPr>
            </w:pPr>
            <w:r w:rsidRPr="00042210">
              <w:rPr>
                <w:b/>
                <w:bCs/>
                <w:sz w:val="22"/>
                <w:szCs w:val="22"/>
              </w:rPr>
              <w:t>m3</w:t>
            </w:r>
          </w:p>
        </w:tc>
        <w:tc>
          <w:tcPr>
            <w:tcW w:w="1039" w:type="dxa"/>
            <w:tcBorders>
              <w:top w:val="nil"/>
              <w:left w:val="nil"/>
              <w:bottom w:val="single" w:sz="4" w:space="0" w:color="auto"/>
              <w:right w:val="single" w:sz="4" w:space="0" w:color="auto"/>
            </w:tcBorders>
            <w:shd w:val="clear" w:color="000000" w:fill="FFFFFF"/>
            <w:vAlign w:val="bottom"/>
            <w:hideMark/>
          </w:tcPr>
          <w:p w14:paraId="26E86B55" w14:textId="77777777" w:rsidR="000E0C19" w:rsidRPr="00042210" w:rsidRDefault="000E0C19" w:rsidP="007D44CD">
            <w:pPr>
              <w:jc w:val="right"/>
              <w:rPr>
                <w:b/>
                <w:bCs/>
                <w:sz w:val="22"/>
                <w:szCs w:val="22"/>
              </w:rPr>
            </w:pPr>
            <w:r w:rsidRPr="00042210">
              <w:rPr>
                <w:b/>
                <w:bCs/>
                <w:sz w:val="22"/>
                <w:szCs w:val="22"/>
              </w:rPr>
              <w:t xml:space="preserve">           37.620 </w:t>
            </w:r>
          </w:p>
        </w:tc>
        <w:tc>
          <w:tcPr>
            <w:tcW w:w="1481" w:type="dxa"/>
            <w:tcBorders>
              <w:top w:val="nil"/>
              <w:left w:val="nil"/>
              <w:bottom w:val="single" w:sz="4" w:space="0" w:color="auto"/>
              <w:right w:val="single" w:sz="4" w:space="0" w:color="auto"/>
            </w:tcBorders>
            <w:shd w:val="clear" w:color="000000" w:fill="FFFFFF"/>
            <w:vAlign w:val="bottom"/>
            <w:hideMark/>
          </w:tcPr>
          <w:p w14:paraId="3D6A6C94" w14:textId="77777777" w:rsidR="000E0C19" w:rsidRPr="00042210" w:rsidRDefault="000E0C19" w:rsidP="007D44CD">
            <w:pPr>
              <w:jc w:val="center"/>
              <w:rPr>
                <w:b/>
                <w:bCs/>
                <w:sz w:val="22"/>
                <w:szCs w:val="22"/>
              </w:rPr>
            </w:pPr>
            <w:r w:rsidRPr="00042210">
              <w:rPr>
                <w:b/>
                <w:bCs/>
                <w:sz w:val="22"/>
                <w:szCs w:val="22"/>
              </w:rPr>
              <w:t xml:space="preserve">             180.000 </w:t>
            </w:r>
          </w:p>
        </w:tc>
        <w:tc>
          <w:tcPr>
            <w:tcW w:w="1716" w:type="dxa"/>
            <w:tcBorders>
              <w:top w:val="nil"/>
              <w:left w:val="nil"/>
              <w:bottom w:val="single" w:sz="4" w:space="0" w:color="auto"/>
              <w:right w:val="single" w:sz="4" w:space="0" w:color="auto"/>
            </w:tcBorders>
            <w:shd w:val="clear" w:color="000000" w:fill="FFFFFF"/>
            <w:vAlign w:val="bottom"/>
            <w:hideMark/>
          </w:tcPr>
          <w:p w14:paraId="36D4354B" w14:textId="77777777" w:rsidR="000E0C19" w:rsidRPr="00042210" w:rsidRDefault="000E0C19" w:rsidP="007D44CD">
            <w:pPr>
              <w:jc w:val="center"/>
              <w:rPr>
                <w:b/>
                <w:bCs/>
                <w:sz w:val="22"/>
                <w:szCs w:val="22"/>
              </w:rPr>
            </w:pPr>
            <w:r w:rsidRPr="00042210">
              <w:rPr>
                <w:b/>
                <w:bCs/>
                <w:sz w:val="22"/>
                <w:szCs w:val="22"/>
              </w:rPr>
              <w:t xml:space="preserve">     6.771.600.000 </w:t>
            </w:r>
          </w:p>
        </w:tc>
        <w:tc>
          <w:tcPr>
            <w:tcW w:w="1933" w:type="dxa"/>
            <w:tcBorders>
              <w:top w:val="nil"/>
              <w:left w:val="nil"/>
              <w:bottom w:val="single" w:sz="4" w:space="0" w:color="auto"/>
              <w:right w:val="single" w:sz="4" w:space="0" w:color="auto"/>
            </w:tcBorders>
            <w:shd w:val="clear" w:color="000000" w:fill="FFFFFF"/>
            <w:vAlign w:val="bottom"/>
            <w:hideMark/>
          </w:tcPr>
          <w:p w14:paraId="060D5BAF" w14:textId="77777777" w:rsidR="000E0C19" w:rsidRPr="00042210" w:rsidRDefault="000E0C19" w:rsidP="007D44CD">
            <w:pPr>
              <w:jc w:val="center"/>
              <w:rPr>
                <w:sz w:val="22"/>
                <w:szCs w:val="22"/>
              </w:rPr>
            </w:pPr>
            <w:r w:rsidRPr="00042210">
              <w:rPr>
                <w:sz w:val="22"/>
                <w:szCs w:val="22"/>
              </w:rPr>
              <w:t>Giả thuyết chiều cao san lấp là 3.3m</w:t>
            </w:r>
          </w:p>
        </w:tc>
      </w:tr>
      <w:tr w:rsidR="000E0C19" w:rsidRPr="00042210" w14:paraId="59D2D08E" w14:textId="77777777" w:rsidTr="006F68E0">
        <w:trPr>
          <w:trHeight w:val="296"/>
        </w:trPr>
        <w:tc>
          <w:tcPr>
            <w:tcW w:w="632" w:type="dxa"/>
            <w:tcBorders>
              <w:top w:val="nil"/>
              <w:left w:val="single" w:sz="4" w:space="0" w:color="auto"/>
              <w:bottom w:val="single" w:sz="4" w:space="0" w:color="auto"/>
              <w:right w:val="single" w:sz="4" w:space="0" w:color="auto"/>
            </w:tcBorders>
            <w:shd w:val="clear" w:color="000000" w:fill="FFFFFF"/>
            <w:vAlign w:val="bottom"/>
            <w:hideMark/>
          </w:tcPr>
          <w:p w14:paraId="43F4CEE6" w14:textId="77777777" w:rsidR="000E0C19" w:rsidRPr="00042210" w:rsidRDefault="000E0C19" w:rsidP="007D44CD">
            <w:pPr>
              <w:jc w:val="center"/>
              <w:rPr>
                <w:b/>
                <w:bCs/>
                <w:sz w:val="22"/>
                <w:szCs w:val="22"/>
              </w:rPr>
            </w:pPr>
            <w:r w:rsidRPr="00042210">
              <w:rPr>
                <w:b/>
                <w:bCs/>
                <w:sz w:val="22"/>
                <w:szCs w:val="22"/>
              </w:rPr>
              <w:t>D</w:t>
            </w:r>
          </w:p>
        </w:tc>
        <w:tc>
          <w:tcPr>
            <w:tcW w:w="2054" w:type="dxa"/>
            <w:tcBorders>
              <w:top w:val="nil"/>
              <w:left w:val="nil"/>
              <w:bottom w:val="single" w:sz="4" w:space="0" w:color="auto"/>
              <w:right w:val="single" w:sz="4" w:space="0" w:color="auto"/>
            </w:tcBorders>
            <w:shd w:val="clear" w:color="000000" w:fill="FFFFFF"/>
            <w:vAlign w:val="bottom"/>
            <w:hideMark/>
          </w:tcPr>
          <w:p w14:paraId="21B22DC4" w14:textId="77777777" w:rsidR="000E0C19" w:rsidRPr="00042210" w:rsidRDefault="000E0C19" w:rsidP="007D44CD">
            <w:pPr>
              <w:rPr>
                <w:b/>
                <w:bCs/>
                <w:sz w:val="22"/>
                <w:szCs w:val="22"/>
              </w:rPr>
            </w:pPr>
            <w:r w:rsidRPr="00042210">
              <w:rPr>
                <w:b/>
                <w:bCs/>
                <w:sz w:val="22"/>
                <w:szCs w:val="22"/>
              </w:rPr>
              <w:t>PHẦN XÂY DỰNG</w:t>
            </w:r>
          </w:p>
        </w:tc>
        <w:tc>
          <w:tcPr>
            <w:tcW w:w="779" w:type="dxa"/>
            <w:tcBorders>
              <w:top w:val="nil"/>
              <w:left w:val="nil"/>
              <w:bottom w:val="single" w:sz="4" w:space="0" w:color="auto"/>
              <w:right w:val="single" w:sz="4" w:space="0" w:color="auto"/>
            </w:tcBorders>
            <w:shd w:val="clear" w:color="000000" w:fill="FFFFFF"/>
            <w:vAlign w:val="bottom"/>
            <w:hideMark/>
          </w:tcPr>
          <w:p w14:paraId="4B92745F" w14:textId="77777777" w:rsidR="000E0C19" w:rsidRPr="00042210" w:rsidRDefault="000E0C19" w:rsidP="007D44CD">
            <w:pPr>
              <w:jc w:val="center"/>
              <w:rPr>
                <w:b/>
                <w:bCs/>
                <w:sz w:val="22"/>
                <w:szCs w:val="22"/>
              </w:rPr>
            </w:pPr>
            <w:r w:rsidRPr="00042210">
              <w:rPr>
                <w:b/>
                <w:bCs/>
                <w:sz w:val="22"/>
                <w:szCs w:val="22"/>
              </w:rPr>
              <w:t>Gxd</w:t>
            </w:r>
          </w:p>
        </w:tc>
        <w:tc>
          <w:tcPr>
            <w:tcW w:w="2520" w:type="dxa"/>
            <w:gridSpan w:val="2"/>
            <w:tcBorders>
              <w:top w:val="single" w:sz="4" w:space="0" w:color="auto"/>
              <w:left w:val="nil"/>
              <w:bottom w:val="single" w:sz="4" w:space="0" w:color="auto"/>
              <w:right w:val="single" w:sz="4" w:space="0" w:color="000000"/>
            </w:tcBorders>
            <w:shd w:val="clear" w:color="000000" w:fill="FFFFFF"/>
            <w:vAlign w:val="bottom"/>
            <w:hideMark/>
          </w:tcPr>
          <w:p w14:paraId="4C8734E1" w14:textId="77777777" w:rsidR="000E0C19" w:rsidRPr="00042210" w:rsidRDefault="000E0C19" w:rsidP="007D44CD">
            <w:pPr>
              <w:jc w:val="center"/>
              <w:rPr>
                <w:b/>
                <w:bCs/>
                <w:sz w:val="22"/>
                <w:szCs w:val="22"/>
              </w:rPr>
            </w:pPr>
            <w:r w:rsidRPr="00042210">
              <w:rPr>
                <w:b/>
                <w:bCs/>
                <w:sz w:val="22"/>
                <w:szCs w:val="22"/>
              </w:rPr>
              <w:t xml:space="preserve"> (I + II) </w:t>
            </w:r>
          </w:p>
        </w:tc>
        <w:tc>
          <w:tcPr>
            <w:tcW w:w="1716" w:type="dxa"/>
            <w:tcBorders>
              <w:top w:val="nil"/>
              <w:left w:val="nil"/>
              <w:bottom w:val="single" w:sz="4" w:space="0" w:color="auto"/>
              <w:right w:val="single" w:sz="4" w:space="0" w:color="auto"/>
            </w:tcBorders>
            <w:shd w:val="clear" w:color="000000" w:fill="FFFFFF"/>
            <w:vAlign w:val="bottom"/>
            <w:hideMark/>
          </w:tcPr>
          <w:p w14:paraId="7A0489CE" w14:textId="77777777" w:rsidR="000E0C19" w:rsidRPr="00042210" w:rsidRDefault="000E0C19" w:rsidP="007D44CD">
            <w:pPr>
              <w:jc w:val="center"/>
              <w:rPr>
                <w:b/>
                <w:bCs/>
                <w:sz w:val="22"/>
                <w:szCs w:val="22"/>
              </w:rPr>
            </w:pPr>
            <w:r w:rsidRPr="00042210">
              <w:rPr>
                <w:b/>
                <w:bCs/>
                <w:sz w:val="22"/>
                <w:szCs w:val="22"/>
              </w:rPr>
              <w:t xml:space="preserve">   21.590.432.880 </w:t>
            </w:r>
          </w:p>
        </w:tc>
        <w:tc>
          <w:tcPr>
            <w:tcW w:w="1933" w:type="dxa"/>
            <w:tcBorders>
              <w:top w:val="nil"/>
              <w:left w:val="nil"/>
              <w:bottom w:val="single" w:sz="4" w:space="0" w:color="auto"/>
              <w:right w:val="single" w:sz="4" w:space="0" w:color="auto"/>
            </w:tcBorders>
            <w:shd w:val="clear" w:color="000000" w:fill="FFFFFF"/>
            <w:vAlign w:val="bottom"/>
            <w:hideMark/>
          </w:tcPr>
          <w:p w14:paraId="1B279D86" w14:textId="77777777" w:rsidR="000E0C19" w:rsidRPr="00042210" w:rsidRDefault="000E0C19" w:rsidP="007D44CD">
            <w:pPr>
              <w:jc w:val="center"/>
              <w:rPr>
                <w:sz w:val="22"/>
                <w:szCs w:val="22"/>
              </w:rPr>
            </w:pPr>
            <w:r w:rsidRPr="00042210">
              <w:rPr>
                <w:sz w:val="22"/>
                <w:szCs w:val="22"/>
              </w:rPr>
              <w:t> </w:t>
            </w:r>
          </w:p>
        </w:tc>
      </w:tr>
      <w:tr w:rsidR="000E0C19" w:rsidRPr="00042210" w14:paraId="1B67307A" w14:textId="77777777" w:rsidTr="006F68E0">
        <w:trPr>
          <w:trHeight w:val="296"/>
        </w:trPr>
        <w:tc>
          <w:tcPr>
            <w:tcW w:w="632" w:type="dxa"/>
            <w:tcBorders>
              <w:top w:val="nil"/>
              <w:left w:val="single" w:sz="4" w:space="0" w:color="auto"/>
              <w:bottom w:val="single" w:sz="4" w:space="0" w:color="auto"/>
              <w:right w:val="single" w:sz="4" w:space="0" w:color="auto"/>
            </w:tcBorders>
            <w:shd w:val="clear" w:color="000000" w:fill="FFFFFF"/>
            <w:vAlign w:val="bottom"/>
            <w:hideMark/>
          </w:tcPr>
          <w:p w14:paraId="0797BE3E" w14:textId="77777777" w:rsidR="000E0C19" w:rsidRPr="00042210" w:rsidRDefault="000E0C19" w:rsidP="007D44CD">
            <w:pPr>
              <w:jc w:val="center"/>
              <w:rPr>
                <w:b/>
                <w:bCs/>
                <w:i/>
                <w:iCs/>
                <w:sz w:val="22"/>
                <w:szCs w:val="22"/>
              </w:rPr>
            </w:pPr>
            <w:r w:rsidRPr="00042210">
              <w:rPr>
                <w:b/>
                <w:bCs/>
                <w:i/>
                <w:iCs/>
                <w:sz w:val="22"/>
                <w:szCs w:val="22"/>
              </w:rPr>
              <w:t>I</w:t>
            </w:r>
          </w:p>
        </w:tc>
        <w:tc>
          <w:tcPr>
            <w:tcW w:w="2054" w:type="dxa"/>
            <w:tcBorders>
              <w:top w:val="nil"/>
              <w:left w:val="nil"/>
              <w:bottom w:val="single" w:sz="4" w:space="0" w:color="auto"/>
              <w:right w:val="single" w:sz="4" w:space="0" w:color="auto"/>
            </w:tcBorders>
            <w:shd w:val="clear" w:color="000000" w:fill="FFFFFF"/>
            <w:vAlign w:val="bottom"/>
            <w:hideMark/>
          </w:tcPr>
          <w:p w14:paraId="6369FE27" w14:textId="77777777" w:rsidR="000E0C19" w:rsidRPr="00042210" w:rsidRDefault="000E0C19" w:rsidP="007D44CD">
            <w:pPr>
              <w:rPr>
                <w:b/>
                <w:bCs/>
                <w:i/>
                <w:iCs/>
                <w:sz w:val="22"/>
                <w:szCs w:val="22"/>
              </w:rPr>
            </w:pPr>
            <w:r w:rsidRPr="00042210">
              <w:rPr>
                <w:b/>
                <w:bCs/>
                <w:i/>
                <w:iCs/>
                <w:sz w:val="22"/>
                <w:szCs w:val="22"/>
              </w:rPr>
              <w:t>KHU BẾN XE KHÁCH</w:t>
            </w:r>
          </w:p>
        </w:tc>
        <w:tc>
          <w:tcPr>
            <w:tcW w:w="779" w:type="dxa"/>
            <w:tcBorders>
              <w:top w:val="nil"/>
              <w:left w:val="nil"/>
              <w:bottom w:val="single" w:sz="4" w:space="0" w:color="auto"/>
              <w:right w:val="single" w:sz="4" w:space="0" w:color="auto"/>
            </w:tcBorders>
            <w:shd w:val="clear" w:color="000000" w:fill="FFFFFF"/>
            <w:vAlign w:val="bottom"/>
            <w:hideMark/>
          </w:tcPr>
          <w:p w14:paraId="74480FC2" w14:textId="77777777" w:rsidR="000E0C19" w:rsidRPr="00042210" w:rsidRDefault="000E0C19" w:rsidP="007D44CD">
            <w:pPr>
              <w:jc w:val="center"/>
              <w:rPr>
                <w:b/>
                <w:bCs/>
                <w:i/>
                <w:iCs/>
                <w:sz w:val="22"/>
                <w:szCs w:val="22"/>
              </w:rPr>
            </w:pPr>
            <w:r w:rsidRPr="00042210">
              <w:rPr>
                <w:b/>
                <w:bCs/>
                <w:i/>
                <w:iCs/>
                <w:sz w:val="22"/>
                <w:szCs w:val="22"/>
              </w:rPr>
              <w:t>Gxd1</w:t>
            </w:r>
          </w:p>
        </w:tc>
        <w:tc>
          <w:tcPr>
            <w:tcW w:w="1039" w:type="dxa"/>
            <w:tcBorders>
              <w:top w:val="nil"/>
              <w:left w:val="nil"/>
              <w:bottom w:val="single" w:sz="4" w:space="0" w:color="auto"/>
              <w:right w:val="single" w:sz="4" w:space="0" w:color="auto"/>
            </w:tcBorders>
            <w:shd w:val="clear" w:color="000000" w:fill="FFFFFF"/>
            <w:vAlign w:val="bottom"/>
            <w:hideMark/>
          </w:tcPr>
          <w:p w14:paraId="0B916D68" w14:textId="77777777" w:rsidR="000E0C19" w:rsidRPr="00042210" w:rsidRDefault="000E0C19" w:rsidP="007D44CD">
            <w:pPr>
              <w:jc w:val="right"/>
              <w:rPr>
                <w:b/>
                <w:bCs/>
                <w:i/>
                <w:iCs/>
                <w:sz w:val="22"/>
                <w:szCs w:val="22"/>
              </w:rPr>
            </w:pPr>
            <w:r w:rsidRPr="00042210">
              <w:rPr>
                <w:b/>
                <w:bCs/>
                <w:i/>
                <w:iCs/>
                <w:sz w:val="22"/>
                <w:szCs w:val="22"/>
              </w:rPr>
              <w:t> </w:t>
            </w:r>
          </w:p>
        </w:tc>
        <w:tc>
          <w:tcPr>
            <w:tcW w:w="1481" w:type="dxa"/>
            <w:tcBorders>
              <w:top w:val="nil"/>
              <w:left w:val="nil"/>
              <w:bottom w:val="single" w:sz="4" w:space="0" w:color="auto"/>
              <w:right w:val="single" w:sz="4" w:space="0" w:color="auto"/>
            </w:tcBorders>
            <w:shd w:val="clear" w:color="000000" w:fill="FFFFFF"/>
            <w:vAlign w:val="bottom"/>
            <w:hideMark/>
          </w:tcPr>
          <w:p w14:paraId="651EDFDB" w14:textId="77777777" w:rsidR="000E0C19" w:rsidRPr="00042210" w:rsidRDefault="000E0C19" w:rsidP="007D44CD">
            <w:pPr>
              <w:jc w:val="center"/>
              <w:rPr>
                <w:b/>
                <w:bCs/>
                <w:i/>
                <w:iCs/>
                <w:sz w:val="22"/>
                <w:szCs w:val="22"/>
              </w:rPr>
            </w:pPr>
            <w:r w:rsidRPr="00042210">
              <w:rPr>
                <w:b/>
                <w:bCs/>
                <w:i/>
                <w:iCs/>
                <w:sz w:val="22"/>
                <w:szCs w:val="22"/>
              </w:rPr>
              <w:t> </w:t>
            </w:r>
          </w:p>
        </w:tc>
        <w:tc>
          <w:tcPr>
            <w:tcW w:w="1716" w:type="dxa"/>
            <w:tcBorders>
              <w:top w:val="nil"/>
              <w:left w:val="nil"/>
              <w:bottom w:val="single" w:sz="4" w:space="0" w:color="auto"/>
              <w:right w:val="single" w:sz="4" w:space="0" w:color="auto"/>
            </w:tcBorders>
            <w:shd w:val="clear" w:color="000000" w:fill="FFFFFF"/>
            <w:vAlign w:val="bottom"/>
            <w:hideMark/>
          </w:tcPr>
          <w:p w14:paraId="6C7ED3C9" w14:textId="77777777" w:rsidR="000E0C19" w:rsidRPr="00042210" w:rsidRDefault="000E0C19" w:rsidP="007D44CD">
            <w:pPr>
              <w:jc w:val="center"/>
              <w:rPr>
                <w:b/>
                <w:bCs/>
                <w:i/>
                <w:iCs/>
                <w:sz w:val="22"/>
                <w:szCs w:val="22"/>
              </w:rPr>
            </w:pPr>
            <w:r w:rsidRPr="00042210">
              <w:rPr>
                <w:b/>
                <w:bCs/>
                <w:i/>
                <w:iCs/>
                <w:sz w:val="22"/>
                <w:szCs w:val="22"/>
              </w:rPr>
              <w:t xml:space="preserve">     3.590.000.000 </w:t>
            </w:r>
          </w:p>
        </w:tc>
        <w:tc>
          <w:tcPr>
            <w:tcW w:w="1933" w:type="dxa"/>
            <w:tcBorders>
              <w:top w:val="nil"/>
              <w:left w:val="nil"/>
              <w:bottom w:val="single" w:sz="4" w:space="0" w:color="auto"/>
              <w:right w:val="single" w:sz="4" w:space="0" w:color="auto"/>
            </w:tcBorders>
            <w:shd w:val="clear" w:color="000000" w:fill="FFFFFF"/>
            <w:vAlign w:val="bottom"/>
            <w:hideMark/>
          </w:tcPr>
          <w:p w14:paraId="588FB031" w14:textId="77777777" w:rsidR="000E0C19" w:rsidRPr="00042210" w:rsidRDefault="000E0C19" w:rsidP="007D44CD">
            <w:pPr>
              <w:jc w:val="center"/>
              <w:rPr>
                <w:sz w:val="22"/>
                <w:szCs w:val="22"/>
              </w:rPr>
            </w:pPr>
            <w:r w:rsidRPr="00042210">
              <w:rPr>
                <w:sz w:val="22"/>
                <w:szCs w:val="22"/>
              </w:rPr>
              <w:t> </w:t>
            </w:r>
          </w:p>
        </w:tc>
      </w:tr>
      <w:tr w:rsidR="000E0C19" w:rsidRPr="00042210" w14:paraId="1429E869" w14:textId="77777777" w:rsidTr="006F68E0">
        <w:trPr>
          <w:trHeight w:val="592"/>
        </w:trPr>
        <w:tc>
          <w:tcPr>
            <w:tcW w:w="632" w:type="dxa"/>
            <w:tcBorders>
              <w:top w:val="single" w:sz="4" w:space="0" w:color="auto"/>
              <w:left w:val="single" w:sz="4" w:space="0" w:color="auto"/>
              <w:bottom w:val="single" w:sz="4" w:space="0" w:color="auto"/>
              <w:right w:val="single" w:sz="4" w:space="0" w:color="auto"/>
            </w:tcBorders>
            <w:shd w:val="clear" w:color="000000" w:fill="FFFFFF"/>
            <w:hideMark/>
          </w:tcPr>
          <w:p w14:paraId="60BB88A4" w14:textId="77777777" w:rsidR="000E0C19" w:rsidRPr="00042210" w:rsidRDefault="000E0C19" w:rsidP="007D44CD">
            <w:pPr>
              <w:jc w:val="center"/>
              <w:rPr>
                <w:sz w:val="22"/>
                <w:szCs w:val="22"/>
              </w:rPr>
            </w:pPr>
            <w:r w:rsidRPr="00042210">
              <w:rPr>
                <w:sz w:val="22"/>
                <w:szCs w:val="22"/>
              </w:rPr>
              <w:t>1</w:t>
            </w:r>
          </w:p>
        </w:tc>
        <w:tc>
          <w:tcPr>
            <w:tcW w:w="2054" w:type="dxa"/>
            <w:tcBorders>
              <w:top w:val="single" w:sz="4" w:space="0" w:color="auto"/>
              <w:left w:val="nil"/>
              <w:bottom w:val="single" w:sz="4" w:space="0" w:color="auto"/>
              <w:right w:val="single" w:sz="4" w:space="0" w:color="auto"/>
            </w:tcBorders>
            <w:shd w:val="clear" w:color="000000" w:fill="FFFFFF"/>
            <w:hideMark/>
          </w:tcPr>
          <w:p w14:paraId="1575F0FE" w14:textId="77777777" w:rsidR="000E0C19" w:rsidRPr="00042210" w:rsidRDefault="000E0C19" w:rsidP="007D44CD">
            <w:pPr>
              <w:rPr>
                <w:sz w:val="22"/>
                <w:szCs w:val="22"/>
              </w:rPr>
            </w:pPr>
            <w:r w:rsidRPr="00042210">
              <w:rPr>
                <w:sz w:val="22"/>
                <w:szCs w:val="22"/>
              </w:rPr>
              <w:t>Văn phòng điều hành xe khách</w:t>
            </w:r>
          </w:p>
        </w:tc>
        <w:tc>
          <w:tcPr>
            <w:tcW w:w="779" w:type="dxa"/>
            <w:tcBorders>
              <w:top w:val="single" w:sz="4" w:space="0" w:color="auto"/>
              <w:left w:val="nil"/>
              <w:bottom w:val="single" w:sz="4" w:space="0" w:color="auto"/>
              <w:right w:val="single" w:sz="4" w:space="0" w:color="auto"/>
            </w:tcBorders>
            <w:shd w:val="clear" w:color="000000" w:fill="FFFFFF"/>
            <w:hideMark/>
          </w:tcPr>
          <w:p w14:paraId="68AB0BF3" w14:textId="77777777" w:rsidR="000E0C19" w:rsidRPr="00042210" w:rsidRDefault="000E0C19" w:rsidP="007D44CD">
            <w:pPr>
              <w:jc w:val="center"/>
              <w:rPr>
                <w:sz w:val="22"/>
                <w:szCs w:val="22"/>
              </w:rPr>
            </w:pPr>
            <w:r w:rsidRPr="00042210">
              <w:rPr>
                <w:sz w:val="22"/>
                <w:szCs w:val="22"/>
              </w:rPr>
              <w:t>m2</w:t>
            </w:r>
          </w:p>
        </w:tc>
        <w:tc>
          <w:tcPr>
            <w:tcW w:w="1039" w:type="dxa"/>
            <w:tcBorders>
              <w:top w:val="single" w:sz="4" w:space="0" w:color="auto"/>
              <w:left w:val="nil"/>
              <w:bottom w:val="single" w:sz="4" w:space="0" w:color="auto"/>
              <w:right w:val="single" w:sz="4" w:space="0" w:color="auto"/>
            </w:tcBorders>
            <w:shd w:val="clear" w:color="000000" w:fill="FFFFFF"/>
            <w:hideMark/>
          </w:tcPr>
          <w:p w14:paraId="04F654A7" w14:textId="77777777" w:rsidR="000E0C19" w:rsidRPr="00042210" w:rsidRDefault="000E0C19" w:rsidP="007D44CD">
            <w:pPr>
              <w:jc w:val="right"/>
              <w:rPr>
                <w:sz w:val="22"/>
                <w:szCs w:val="22"/>
              </w:rPr>
            </w:pPr>
            <w:r w:rsidRPr="00042210">
              <w:rPr>
                <w:sz w:val="22"/>
                <w:szCs w:val="22"/>
              </w:rPr>
              <w:t>125</w:t>
            </w:r>
          </w:p>
        </w:tc>
        <w:tc>
          <w:tcPr>
            <w:tcW w:w="1481" w:type="dxa"/>
            <w:tcBorders>
              <w:top w:val="single" w:sz="4" w:space="0" w:color="auto"/>
              <w:left w:val="nil"/>
              <w:bottom w:val="single" w:sz="4" w:space="0" w:color="auto"/>
              <w:right w:val="single" w:sz="4" w:space="0" w:color="auto"/>
            </w:tcBorders>
            <w:shd w:val="clear" w:color="000000" w:fill="FFFFFF"/>
            <w:hideMark/>
          </w:tcPr>
          <w:p w14:paraId="791A494E" w14:textId="77777777" w:rsidR="000E0C19" w:rsidRPr="00042210" w:rsidRDefault="000E0C19" w:rsidP="007D44CD">
            <w:pPr>
              <w:jc w:val="center"/>
              <w:rPr>
                <w:sz w:val="22"/>
                <w:szCs w:val="22"/>
              </w:rPr>
            </w:pPr>
            <w:r w:rsidRPr="00042210">
              <w:rPr>
                <w:sz w:val="22"/>
                <w:szCs w:val="22"/>
              </w:rPr>
              <w:t xml:space="preserve">           7.000.000 </w:t>
            </w:r>
          </w:p>
        </w:tc>
        <w:tc>
          <w:tcPr>
            <w:tcW w:w="1716" w:type="dxa"/>
            <w:tcBorders>
              <w:top w:val="single" w:sz="4" w:space="0" w:color="auto"/>
              <w:left w:val="nil"/>
              <w:bottom w:val="single" w:sz="4" w:space="0" w:color="auto"/>
              <w:right w:val="single" w:sz="4" w:space="0" w:color="auto"/>
            </w:tcBorders>
            <w:shd w:val="clear" w:color="000000" w:fill="FFFFFF"/>
            <w:hideMark/>
          </w:tcPr>
          <w:p w14:paraId="007B2FD9" w14:textId="77777777" w:rsidR="000E0C19" w:rsidRPr="00042210" w:rsidRDefault="000E0C19" w:rsidP="007D44CD">
            <w:pPr>
              <w:jc w:val="center"/>
              <w:rPr>
                <w:sz w:val="22"/>
                <w:szCs w:val="22"/>
              </w:rPr>
            </w:pPr>
            <w:r w:rsidRPr="00042210">
              <w:rPr>
                <w:sz w:val="22"/>
                <w:szCs w:val="22"/>
              </w:rPr>
              <w:t xml:space="preserve">           875.000.000 </w:t>
            </w:r>
          </w:p>
        </w:tc>
        <w:tc>
          <w:tcPr>
            <w:tcW w:w="1933" w:type="dxa"/>
            <w:tcBorders>
              <w:top w:val="single" w:sz="4" w:space="0" w:color="auto"/>
              <w:left w:val="nil"/>
              <w:bottom w:val="single" w:sz="4" w:space="0" w:color="auto"/>
              <w:right w:val="single" w:sz="4" w:space="0" w:color="auto"/>
            </w:tcBorders>
            <w:shd w:val="clear" w:color="000000" w:fill="FFFFFF"/>
            <w:hideMark/>
          </w:tcPr>
          <w:p w14:paraId="10E74AB6" w14:textId="77777777" w:rsidR="000E0C19" w:rsidRPr="00042210" w:rsidRDefault="000E0C19" w:rsidP="007D44CD">
            <w:pPr>
              <w:rPr>
                <w:sz w:val="22"/>
                <w:szCs w:val="22"/>
              </w:rPr>
            </w:pPr>
            <w:r w:rsidRPr="00042210">
              <w:rPr>
                <w:sz w:val="22"/>
                <w:szCs w:val="22"/>
              </w:rPr>
              <w:t>Tham khảo quyết định số 510/QĐ-</w:t>
            </w:r>
            <w:r w:rsidRPr="00042210">
              <w:rPr>
                <w:sz w:val="22"/>
                <w:szCs w:val="22"/>
              </w:rPr>
              <w:lastRenderedPageBreak/>
              <w:t>BXD ngày 19/05/2023</w:t>
            </w:r>
          </w:p>
        </w:tc>
      </w:tr>
      <w:tr w:rsidR="000E0C19" w:rsidRPr="00042210" w14:paraId="73CE85FC" w14:textId="77777777" w:rsidTr="006F68E0">
        <w:trPr>
          <w:trHeight w:val="296"/>
        </w:trPr>
        <w:tc>
          <w:tcPr>
            <w:tcW w:w="632" w:type="dxa"/>
            <w:tcBorders>
              <w:top w:val="nil"/>
              <w:left w:val="single" w:sz="4" w:space="0" w:color="auto"/>
              <w:bottom w:val="single" w:sz="4" w:space="0" w:color="auto"/>
              <w:right w:val="single" w:sz="4" w:space="0" w:color="auto"/>
            </w:tcBorders>
            <w:shd w:val="clear" w:color="000000" w:fill="FFFFFF"/>
            <w:hideMark/>
          </w:tcPr>
          <w:p w14:paraId="26C5BD47" w14:textId="77777777" w:rsidR="000E0C19" w:rsidRPr="00042210" w:rsidRDefault="000E0C19" w:rsidP="007D44CD">
            <w:pPr>
              <w:jc w:val="center"/>
              <w:rPr>
                <w:sz w:val="22"/>
                <w:szCs w:val="22"/>
              </w:rPr>
            </w:pPr>
            <w:r w:rsidRPr="00042210">
              <w:rPr>
                <w:sz w:val="22"/>
                <w:szCs w:val="22"/>
              </w:rPr>
              <w:lastRenderedPageBreak/>
              <w:t>2</w:t>
            </w:r>
          </w:p>
        </w:tc>
        <w:tc>
          <w:tcPr>
            <w:tcW w:w="2054" w:type="dxa"/>
            <w:tcBorders>
              <w:top w:val="nil"/>
              <w:left w:val="nil"/>
              <w:bottom w:val="single" w:sz="4" w:space="0" w:color="auto"/>
              <w:right w:val="single" w:sz="4" w:space="0" w:color="auto"/>
            </w:tcBorders>
            <w:shd w:val="clear" w:color="000000" w:fill="FFFFFF"/>
            <w:hideMark/>
          </w:tcPr>
          <w:p w14:paraId="0AFB26AC" w14:textId="77777777" w:rsidR="000E0C19" w:rsidRPr="00042210" w:rsidRDefault="000E0C19" w:rsidP="007D44CD">
            <w:pPr>
              <w:rPr>
                <w:sz w:val="22"/>
                <w:szCs w:val="22"/>
              </w:rPr>
            </w:pPr>
            <w:r w:rsidRPr="00042210">
              <w:rPr>
                <w:sz w:val="22"/>
                <w:szCs w:val="22"/>
              </w:rPr>
              <w:t>Phòng y tế, thanh tra</w:t>
            </w:r>
          </w:p>
        </w:tc>
        <w:tc>
          <w:tcPr>
            <w:tcW w:w="779" w:type="dxa"/>
            <w:tcBorders>
              <w:top w:val="nil"/>
              <w:left w:val="nil"/>
              <w:bottom w:val="single" w:sz="4" w:space="0" w:color="auto"/>
              <w:right w:val="single" w:sz="4" w:space="0" w:color="auto"/>
            </w:tcBorders>
            <w:shd w:val="clear" w:color="000000" w:fill="FFFFFF"/>
            <w:hideMark/>
          </w:tcPr>
          <w:p w14:paraId="60075675" w14:textId="77777777" w:rsidR="000E0C19" w:rsidRPr="00042210" w:rsidRDefault="000E0C19" w:rsidP="007D44CD">
            <w:pPr>
              <w:jc w:val="center"/>
              <w:rPr>
                <w:sz w:val="22"/>
                <w:szCs w:val="22"/>
              </w:rPr>
            </w:pPr>
            <w:r w:rsidRPr="00042210">
              <w:rPr>
                <w:sz w:val="22"/>
                <w:szCs w:val="22"/>
              </w:rPr>
              <w:t>m2</w:t>
            </w:r>
          </w:p>
        </w:tc>
        <w:tc>
          <w:tcPr>
            <w:tcW w:w="1039" w:type="dxa"/>
            <w:tcBorders>
              <w:top w:val="nil"/>
              <w:left w:val="nil"/>
              <w:bottom w:val="single" w:sz="4" w:space="0" w:color="auto"/>
              <w:right w:val="single" w:sz="4" w:space="0" w:color="auto"/>
            </w:tcBorders>
            <w:shd w:val="clear" w:color="000000" w:fill="FFFFFF"/>
            <w:hideMark/>
          </w:tcPr>
          <w:p w14:paraId="148CB104" w14:textId="77777777" w:rsidR="000E0C19" w:rsidRPr="00042210" w:rsidRDefault="000E0C19" w:rsidP="007D44CD">
            <w:pPr>
              <w:jc w:val="right"/>
              <w:rPr>
                <w:sz w:val="22"/>
                <w:szCs w:val="22"/>
              </w:rPr>
            </w:pPr>
            <w:r w:rsidRPr="00042210">
              <w:rPr>
                <w:sz w:val="22"/>
                <w:szCs w:val="22"/>
              </w:rPr>
              <w:t>60</w:t>
            </w:r>
          </w:p>
        </w:tc>
        <w:tc>
          <w:tcPr>
            <w:tcW w:w="1481" w:type="dxa"/>
            <w:tcBorders>
              <w:top w:val="nil"/>
              <w:left w:val="nil"/>
              <w:bottom w:val="single" w:sz="4" w:space="0" w:color="auto"/>
              <w:right w:val="single" w:sz="4" w:space="0" w:color="auto"/>
            </w:tcBorders>
            <w:shd w:val="clear" w:color="000000" w:fill="FFFFFF"/>
            <w:hideMark/>
          </w:tcPr>
          <w:p w14:paraId="746FB4D3" w14:textId="77777777" w:rsidR="000E0C19" w:rsidRPr="00042210" w:rsidRDefault="000E0C19" w:rsidP="007D44CD">
            <w:pPr>
              <w:jc w:val="center"/>
              <w:rPr>
                <w:sz w:val="22"/>
                <w:szCs w:val="22"/>
              </w:rPr>
            </w:pPr>
            <w:r w:rsidRPr="00042210">
              <w:rPr>
                <w:sz w:val="22"/>
                <w:szCs w:val="22"/>
              </w:rPr>
              <w:t xml:space="preserve">           6.000.000 </w:t>
            </w:r>
          </w:p>
        </w:tc>
        <w:tc>
          <w:tcPr>
            <w:tcW w:w="1716" w:type="dxa"/>
            <w:tcBorders>
              <w:top w:val="nil"/>
              <w:left w:val="nil"/>
              <w:bottom w:val="single" w:sz="4" w:space="0" w:color="auto"/>
              <w:right w:val="single" w:sz="4" w:space="0" w:color="auto"/>
            </w:tcBorders>
            <w:shd w:val="clear" w:color="000000" w:fill="FFFFFF"/>
            <w:hideMark/>
          </w:tcPr>
          <w:p w14:paraId="7C7902B4" w14:textId="77777777" w:rsidR="000E0C19" w:rsidRPr="00042210" w:rsidRDefault="000E0C19" w:rsidP="007D44CD">
            <w:pPr>
              <w:jc w:val="center"/>
              <w:rPr>
                <w:sz w:val="22"/>
                <w:szCs w:val="22"/>
              </w:rPr>
            </w:pPr>
            <w:r w:rsidRPr="00042210">
              <w:rPr>
                <w:sz w:val="22"/>
                <w:szCs w:val="22"/>
              </w:rPr>
              <w:t xml:space="preserve">           360.000.000 </w:t>
            </w:r>
          </w:p>
        </w:tc>
        <w:tc>
          <w:tcPr>
            <w:tcW w:w="1933" w:type="dxa"/>
            <w:tcBorders>
              <w:top w:val="nil"/>
              <w:left w:val="nil"/>
              <w:bottom w:val="single" w:sz="4" w:space="0" w:color="auto"/>
              <w:right w:val="single" w:sz="4" w:space="0" w:color="auto"/>
            </w:tcBorders>
            <w:shd w:val="clear" w:color="000000" w:fill="FFFFFF"/>
            <w:hideMark/>
          </w:tcPr>
          <w:p w14:paraId="49699D90" w14:textId="77777777" w:rsidR="000E0C19" w:rsidRPr="00042210" w:rsidRDefault="000E0C19" w:rsidP="007D44CD">
            <w:pPr>
              <w:jc w:val="center"/>
              <w:rPr>
                <w:sz w:val="22"/>
                <w:szCs w:val="22"/>
              </w:rPr>
            </w:pPr>
            <w:r w:rsidRPr="00042210">
              <w:rPr>
                <w:sz w:val="22"/>
                <w:szCs w:val="22"/>
              </w:rPr>
              <w:t>nt</w:t>
            </w:r>
          </w:p>
        </w:tc>
      </w:tr>
      <w:tr w:rsidR="000E0C19" w:rsidRPr="00042210" w14:paraId="66681203" w14:textId="77777777" w:rsidTr="006F68E0">
        <w:trPr>
          <w:trHeight w:val="296"/>
        </w:trPr>
        <w:tc>
          <w:tcPr>
            <w:tcW w:w="632" w:type="dxa"/>
            <w:tcBorders>
              <w:top w:val="nil"/>
              <w:left w:val="single" w:sz="4" w:space="0" w:color="auto"/>
              <w:bottom w:val="single" w:sz="4" w:space="0" w:color="auto"/>
              <w:right w:val="single" w:sz="4" w:space="0" w:color="auto"/>
            </w:tcBorders>
            <w:shd w:val="clear" w:color="000000" w:fill="FFFFFF"/>
            <w:hideMark/>
          </w:tcPr>
          <w:p w14:paraId="54F70B3B" w14:textId="77777777" w:rsidR="000E0C19" w:rsidRPr="00042210" w:rsidRDefault="000E0C19" w:rsidP="007D44CD">
            <w:pPr>
              <w:jc w:val="center"/>
              <w:rPr>
                <w:sz w:val="22"/>
                <w:szCs w:val="22"/>
              </w:rPr>
            </w:pPr>
            <w:r w:rsidRPr="00042210">
              <w:rPr>
                <w:sz w:val="22"/>
                <w:szCs w:val="22"/>
              </w:rPr>
              <w:t>3</w:t>
            </w:r>
          </w:p>
        </w:tc>
        <w:tc>
          <w:tcPr>
            <w:tcW w:w="2054" w:type="dxa"/>
            <w:tcBorders>
              <w:top w:val="nil"/>
              <w:left w:val="nil"/>
              <w:bottom w:val="single" w:sz="4" w:space="0" w:color="auto"/>
              <w:right w:val="single" w:sz="4" w:space="0" w:color="auto"/>
            </w:tcBorders>
            <w:shd w:val="clear" w:color="000000" w:fill="FFFFFF"/>
            <w:hideMark/>
          </w:tcPr>
          <w:p w14:paraId="2476CBD9" w14:textId="77777777" w:rsidR="000E0C19" w:rsidRPr="00042210" w:rsidRDefault="000E0C19" w:rsidP="007D44CD">
            <w:pPr>
              <w:rPr>
                <w:sz w:val="22"/>
                <w:szCs w:val="22"/>
              </w:rPr>
            </w:pPr>
            <w:r w:rsidRPr="00042210">
              <w:rPr>
                <w:sz w:val="22"/>
                <w:szCs w:val="22"/>
              </w:rPr>
              <w:t>Khu dịch vụ ăn uống</w:t>
            </w:r>
          </w:p>
        </w:tc>
        <w:tc>
          <w:tcPr>
            <w:tcW w:w="779" w:type="dxa"/>
            <w:tcBorders>
              <w:top w:val="nil"/>
              <w:left w:val="nil"/>
              <w:bottom w:val="single" w:sz="4" w:space="0" w:color="auto"/>
              <w:right w:val="single" w:sz="4" w:space="0" w:color="auto"/>
            </w:tcBorders>
            <w:shd w:val="clear" w:color="000000" w:fill="FFFFFF"/>
            <w:hideMark/>
          </w:tcPr>
          <w:p w14:paraId="7C770F82" w14:textId="77777777" w:rsidR="000E0C19" w:rsidRPr="00042210" w:rsidRDefault="000E0C19" w:rsidP="007D44CD">
            <w:pPr>
              <w:jc w:val="center"/>
              <w:rPr>
                <w:sz w:val="22"/>
                <w:szCs w:val="22"/>
              </w:rPr>
            </w:pPr>
            <w:r w:rsidRPr="00042210">
              <w:rPr>
                <w:sz w:val="22"/>
                <w:szCs w:val="22"/>
              </w:rPr>
              <w:t>m2</w:t>
            </w:r>
          </w:p>
        </w:tc>
        <w:tc>
          <w:tcPr>
            <w:tcW w:w="1039" w:type="dxa"/>
            <w:tcBorders>
              <w:top w:val="nil"/>
              <w:left w:val="nil"/>
              <w:bottom w:val="single" w:sz="4" w:space="0" w:color="auto"/>
              <w:right w:val="single" w:sz="4" w:space="0" w:color="auto"/>
            </w:tcBorders>
            <w:shd w:val="clear" w:color="000000" w:fill="FFFFFF"/>
            <w:hideMark/>
          </w:tcPr>
          <w:p w14:paraId="7E9AD998" w14:textId="77777777" w:rsidR="000E0C19" w:rsidRPr="00042210" w:rsidRDefault="000E0C19" w:rsidP="007D44CD">
            <w:pPr>
              <w:jc w:val="right"/>
              <w:rPr>
                <w:sz w:val="22"/>
                <w:szCs w:val="22"/>
              </w:rPr>
            </w:pPr>
            <w:r w:rsidRPr="00042210">
              <w:rPr>
                <w:sz w:val="22"/>
                <w:szCs w:val="22"/>
              </w:rPr>
              <w:t>210</w:t>
            </w:r>
          </w:p>
        </w:tc>
        <w:tc>
          <w:tcPr>
            <w:tcW w:w="1481" w:type="dxa"/>
            <w:tcBorders>
              <w:top w:val="nil"/>
              <w:left w:val="nil"/>
              <w:bottom w:val="single" w:sz="4" w:space="0" w:color="auto"/>
              <w:right w:val="single" w:sz="4" w:space="0" w:color="auto"/>
            </w:tcBorders>
            <w:shd w:val="clear" w:color="000000" w:fill="FFFFFF"/>
            <w:hideMark/>
          </w:tcPr>
          <w:p w14:paraId="159AA7AA" w14:textId="77777777" w:rsidR="000E0C19" w:rsidRPr="00042210" w:rsidRDefault="000E0C19" w:rsidP="007D44CD">
            <w:pPr>
              <w:jc w:val="center"/>
              <w:rPr>
                <w:sz w:val="22"/>
                <w:szCs w:val="22"/>
              </w:rPr>
            </w:pPr>
            <w:r w:rsidRPr="00042210">
              <w:rPr>
                <w:sz w:val="22"/>
                <w:szCs w:val="22"/>
              </w:rPr>
              <w:t xml:space="preserve">           6.000.000 </w:t>
            </w:r>
          </w:p>
        </w:tc>
        <w:tc>
          <w:tcPr>
            <w:tcW w:w="1716" w:type="dxa"/>
            <w:tcBorders>
              <w:top w:val="nil"/>
              <w:left w:val="nil"/>
              <w:bottom w:val="single" w:sz="4" w:space="0" w:color="auto"/>
              <w:right w:val="single" w:sz="4" w:space="0" w:color="auto"/>
            </w:tcBorders>
            <w:shd w:val="clear" w:color="000000" w:fill="FFFFFF"/>
            <w:hideMark/>
          </w:tcPr>
          <w:p w14:paraId="691ED995" w14:textId="77777777" w:rsidR="000E0C19" w:rsidRPr="00042210" w:rsidRDefault="000E0C19" w:rsidP="007D44CD">
            <w:pPr>
              <w:jc w:val="center"/>
              <w:rPr>
                <w:sz w:val="22"/>
                <w:szCs w:val="22"/>
              </w:rPr>
            </w:pPr>
            <w:r w:rsidRPr="00042210">
              <w:rPr>
                <w:sz w:val="22"/>
                <w:szCs w:val="22"/>
              </w:rPr>
              <w:t xml:space="preserve">        1.260.000.000 </w:t>
            </w:r>
          </w:p>
        </w:tc>
        <w:tc>
          <w:tcPr>
            <w:tcW w:w="1933" w:type="dxa"/>
            <w:tcBorders>
              <w:top w:val="nil"/>
              <w:left w:val="nil"/>
              <w:bottom w:val="single" w:sz="4" w:space="0" w:color="auto"/>
              <w:right w:val="single" w:sz="4" w:space="0" w:color="auto"/>
            </w:tcBorders>
            <w:shd w:val="clear" w:color="000000" w:fill="FFFFFF"/>
            <w:hideMark/>
          </w:tcPr>
          <w:p w14:paraId="5F8E0524" w14:textId="77777777" w:rsidR="000E0C19" w:rsidRPr="00042210" w:rsidRDefault="000E0C19" w:rsidP="007D44CD">
            <w:pPr>
              <w:jc w:val="center"/>
              <w:rPr>
                <w:sz w:val="22"/>
                <w:szCs w:val="22"/>
              </w:rPr>
            </w:pPr>
            <w:r w:rsidRPr="00042210">
              <w:rPr>
                <w:sz w:val="22"/>
                <w:szCs w:val="22"/>
              </w:rPr>
              <w:t>nt</w:t>
            </w:r>
          </w:p>
        </w:tc>
      </w:tr>
      <w:tr w:rsidR="000E0C19" w:rsidRPr="00042210" w14:paraId="4ACA116D" w14:textId="77777777" w:rsidTr="006F68E0">
        <w:trPr>
          <w:trHeight w:val="296"/>
        </w:trPr>
        <w:tc>
          <w:tcPr>
            <w:tcW w:w="632" w:type="dxa"/>
            <w:tcBorders>
              <w:top w:val="nil"/>
              <w:left w:val="single" w:sz="4" w:space="0" w:color="auto"/>
              <w:bottom w:val="single" w:sz="4" w:space="0" w:color="auto"/>
              <w:right w:val="single" w:sz="4" w:space="0" w:color="auto"/>
            </w:tcBorders>
            <w:shd w:val="clear" w:color="000000" w:fill="FFFFFF"/>
            <w:hideMark/>
          </w:tcPr>
          <w:p w14:paraId="4187F86C" w14:textId="77777777" w:rsidR="000E0C19" w:rsidRPr="00042210" w:rsidRDefault="000E0C19" w:rsidP="007D44CD">
            <w:pPr>
              <w:jc w:val="center"/>
              <w:rPr>
                <w:sz w:val="22"/>
                <w:szCs w:val="22"/>
              </w:rPr>
            </w:pPr>
            <w:r w:rsidRPr="00042210">
              <w:rPr>
                <w:sz w:val="22"/>
                <w:szCs w:val="22"/>
              </w:rPr>
              <w:t>4</w:t>
            </w:r>
          </w:p>
        </w:tc>
        <w:tc>
          <w:tcPr>
            <w:tcW w:w="2054" w:type="dxa"/>
            <w:tcBorders>
              <w:top w:val="nil"/>
              <w:left w:val="nil"/>
              <w:bottom w:val="single" w:sz="4" w:space="0" w:color="auto"/>
              <w:right w:val="single" w:sz="4" w:space="0" w:color="auto"/>
            </w:tcBorders>
            <w:shd w:val="clear" w:color="000000" w:fill="FFFFFF"/>
            <w:hideMark/>
          </w:tcPr>
          <w:p w14:paraId="18522054" w14:textId="77777777" w:rsidR="000E0C19" w:rsidRPr="00042210" w:rsidRDefault="000E0C19" w:rsidP="007D44CD">
            <w:pPr>
              <w:rPr>
                <w:sz w:val="22"/>
                <w:szCs w:val="22"/>
              </w:rPr>
            </w:pPr>
            <w:r w:rsidRPr="00042210">
              <w:rPr>
                <w:sz w:val="22"/>
                <w:szCs w:val="22"/>
              </w:rPr>
              <w:t>Phòng vé + Nhà vệ sinh</w:t>
            </w:r>
          </w:p>
        </w:tc>
        <w:tc>
          <w:tcPr>
            <w:tcW w:w="779" w:type="dxa"/>
            <w:tcBorders>
              <w:top w:val="nil"/>
              <w:left w:val="nil"/>
              <w:bottom w:val="single" w:sz="4" w:space="0" w:color="auto"/>
              <w:right w:val="single" w:sz="4" w:space="0" w:color="auto"/>
            </w:tcBorders>
            <w:shd w:val="clear" w:color="000000" w:fill="FFFFFF"/>
            <w:hideMark/>
          </w:tcPr>
          <w:p w14:paraId="21AEE8DF" w14:textId="77777777" w:rsidR="000E0C19" w:rsidRPr="00042210" w:rsidRDefault="000E0C19" w:rsidP="007D44CD">
            <w:pPr>
              <w:jc w:val="center"/>
              <w:rPr>
                <w:sz w:val="22"/>
                <w:szCs w:val="22"/>
              </w:rPr>
            </w:pPr>
            <w:r w:rsidRPr="00042210">
              <w:rPr>
                <w:sz w:val="22"/>
                <w:szCs w:val="22"/>
              </w:rPr>
              <w:t>m2</w:t>
            </w:r>
          </w:p>
        </w:tc>
        <w:tc>
          <w:tcPr>
            <w:tcW w:w="1039" w:type="dxa"/>
            <w:tcBorders>
              <w:top w:val="nil"/>
              <w:left w:val="nil"/>
              <w:bottom w:val="single" w:sz="4" w:space="0" w:color="auto"/>
              <w:right w:val="single" w:sz="4" w:space="0" w:color="auto"/>
            </w:tcBorders>
            <w:shd w:val="clear" w:color="000000" w:fill="FFFFFF"/>
            <w:hideMark/>
          </w:tcPr>
          <w:p w14:paraId="4E2868E2" w14:textId="77777777" w:rsidR="000E0C19" w:rsidRPr="00042210" w:rsidRDefault="000E0C19" w:rsidP="007D44CD">
            <w:pPr>
              <w:jc w:val="right"/>
              <w:rPr>
                <w:sz w:val="22"/>
                <w:szCs w:val="22"/>
              </w:rPr>
            </w:pPr>
            <w:r w:rsidRPr="00042210">
              <w:rPr>
                <w:sz w:val="22"/>
                <w:szCs w:val="22"/>
              </w:rPr>
              <w:t>219</w:t>
            </w:r>
          </w:p>
        </w:tc>
        <w:tc>
          <w:tcPr>
            <w:tcW w:w="1481" w:type="dxa"/>
            <w:tcBorders>
              <w:top w:val="nil"/>
              <w:left w:val="nil"/>
              <w:bottom w:val="single" w:sz="4" w:space="0" w:color="auto"/>
              <w:right w:val="single" w:sz="4" w:space="0" w:color="auto"/>
            </w:tcBorders>
            <w:shd w:val="clear" w:color="000000" w:fill="FFFFFF"/>
            <w:hideMark/>
          </w:tcPr>
          <w:p w14:paraId="7F4C96F1" w14:textId="77777777" w:rsidR="000E0C19" w:rsidRPr="00042210" w:rsidRDefault="000E0C19" w:rsidP="007D44CD">
            <w:pPr>
              <w:jc w:val="center"/>
              <w:rPr>
                <w:sz w:val="22"/>
                <w:szCs w:val="22"/>
              </w:rPr>
            </w:pPr>
            <w:r w:rsidRPr="00042210">
              <w:rPr>
                <w:sz w:val="22"/>
                <w:szCs w:val="22"/>
              </w:rPr>
              <w:t xml:space="preserve">           5.000.000 </w:t>
            </w:r>
          </w:p>
        </w:tc>
        <w:tc>
          <w:tcPr>
            <w:tcW w:w="1716" w:type="dxa"/>
            <w:tcBorders>
              <w:top w:val="nil"/>
              <w:left w:val="nil"/>
              <w:bottom w:val="single" w:sz="4" w:space="0" w:color="auto"/>
              <w:right w:val="single" w:sz="4" w:space="0" w:color="auto"/>
            </w:tcBorders>
            <w:shd w:val="clear" w:color="000000" w:fill="FFFFFF"/>
            <w:hideMark/>
          </w:tcPr>
          <w:p w14:paraId="38478A85" w14:textId="77777777" w:rsidR="000E0C19" w:rsidRPr="00042210" w:rsidRDefault="000E0C19" w:rsidP="007D44CD">
            <w:pPr>
              <w:jc w:val="center"/>
              <w:rPr>
                <w:sz w:val="22"/>
                <w:szCs w:val="22"/>
              </w:rPr>
            </w:pPr>
            <w:r w:rsidRPr="00042210">
              <w:rPr>
                <w:sz w:val="22"/>
                <w:szCs w:val="22"/>
              </w:rPr>
              <w:t xml:space="preserve">        1.095.000.000 </w:t>
            </w:r>
          </w:p>
        </w:tc>
        <w:tc>
          <w:tcPr>
            <w:tcW w:w="1933" w:type="dxa"/>
            <w:tcBorders>
              <w:top w:val="nil"/>
              <w:left w:val="nil"/>
              <w:bottom w:val="single" w:sz="4" w:space="0" w:color="auto"/>
              <w:right w:val="single" w:sz="4" w:space="0" w:color="auto"/>
            </w:tcBorders>
            <w:shd w:val="clear" w:color="000000" w:fill="FFFFFF"/>
            <w:hideMark/>
          </w:tcPr>
          <w:p w14:paraId="2B99EA9B" w14:textId="77777777" w:rsidR="000E0C19" w:rsidRPr="00042210" w:rsidRDefault="000E0C19" w:rsidP="007D44CD">
            <w:pPr>
              <w:jc w:val="center"/>
              <w:rPr>
                <w:sz w:val="22"/>
                <w:szCs w:val="22"/>
              </w:rPr>
            </w:pPr>
            <w:r w:rsidRPr="00042210">
              <w:rPr>
                <w:sz w:val="22"/>
                <w:szCs w:val="22"/>
              </w:rPr>
              <w:t>nt</w:t>
            </w:r>
          </w:p>
        </w:tc>
      </w:tr>
      <w:tr w:rsidR="000E0C19" w:rsidRPr="00042210" w14:paraId="482C350F" w14:textId="77777777" w:rsidTr="006F68E0">
        <w:trPr>
          <w:trHeight w:val="296"/>
        </w:trPr>
        <w:tc>
          <w:tcPr>
            <w:tcW w:w="632"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450B69A0" w14:textId="77777777" w:rsidR="000E0C19" w:rsidRPr="00042210" w:rsidRDefault="000E0C19" w:rsidP="007D44CD">
            <w:pPr>
              <w:jc w:val="center"/>
              <w:rPr>
                <w:b/>
                <w:bCs/>
                <w:i/>
                <w:iCs/>
                <w:sz w:val="22"/>
                <w:szCs w:val="22"/>
              </w:rPr>
            </w:pPr>
            <w:r w:rsidRPr="00042210">
              <w:rPr>
                <w:b/>
                <w:bCs/>
                <w:i/>
                <w:iCs/>
                <w:sz w:val="22"/>
                <w:szCs w:val="22"/>
              </w:rPr>
              <w:t>II</w:t>
            </w:r>
          </w:p>
        </w:tc>
        <w:tc>
          <w:tcPr>
            <w:tcW w:w="2054" w:type="dxa"/>
            <w:tcBorders>
              <w:top w:val="single" w:sz="4" w:space="0" w:color="auto"/>
              <w:left w:val="nil"/>
              <w:bottom w:val="single" w:sz="4" w:space="0" w:color="auto"/>
              <w:right w:val="single" w:sz="4" w:space="0" w:color="auto"/>
            </w:tcBorders>
            <w:shd w:val="clear" w:color="000000" w:fill="FFFFFF"/>
            <w:vAlign w:val="bottom"/>
            <w:hideMark/>
          </w:tcPr>
          <w:p w14:paraId="61DFEF99" w14:textId="77777777" w:rsidR="000E0C19" w:rsidRPr="00042210" w:rsidRDefault="000E0C19" w:rsidP="007D44CD">
            <w:pPr>
              <w:rPr>
                <w:b/>
                <w:bCs/>
                <w:i/>
                <w:iCs/>
                <w:sz w:val="22"/>
                <w:szCs w:val="22"/>
              </w:rPr>
            </w:pPr>
            <w:r w:rsidRPr="00042210">
              <w:rPr>
                <w:b/>
                <w:bCs/>
                <w:i/>
                <w:iCs/>
                <w:sz w:val="22"/>
                <w:szCs w:val="22"/>
              </w:rPr>
              <w:t>HẠ TẦNG KỸ THUẬT</w:t>
            </w:r>
          </w:p>
        </w:tc>
        <w:tc>
          <w:tcPr>
            <w:tcW w:w="779" w:type="dxa"/>
            <w:tcBorders>
              <w:top w:val="single" w:sz="4" w:space="0" w:color="auto"/>
              <w:left w:val="nil"/>
              <w:bottom w:val="single" w:sz="4" w:space="0" w:color="auto"/>
              <w:right w:val="single" w:sz="4" w:space="0" w:color="auto"/>
            </w:tcBorders>
            <w:shd w:val="clear" w:color="000000" w:fill="FFFFFF"/>
            <w:vAlign w:val="bottom"/>
            <w:hideMark/>
          </w:tcPr>
          <w:p w14:paraId="66F79D91" w14:textId="77777777" w:rsidR="000E0C19" w:rsidRPr="00042210" w:rsidRDefault="000E0C19" w:rsidP="007D44CD">
            <w:pPr>
              <w:jc w:val="center"/>
              <w:rPr>
                <w:b/>
                <w:bCs/>
                <w:i/>
                <w:iCs/>
                <w:sz w:val="22"/>
                <w:szCs w:val="22"/>
              </w:rPr>
            </w:pPr>
            <w:r w:rsidRPr="00042210">
              <w:rPr>
                <w:b/>
                <w:bCs/>
                <w:i/>
                <w:iCs/>
                <w:sz w:val="22"/>
                <w:szCs w:val="22"/>
              </w:rPr>
              <w:t>Gxd4</w:t>
            </w:r>
          </w:p>
        </w:tc>
        <w:tc>
          <w:tcPr>
            <w:tcW w:w="1039" w:type="dxa"/>
            <w:tcBorders>
              <w:top w:val="single" w:sz="4" w:space="0" w:color="auto"/>
              <w:left w:val="nil"/>
              <w:bottom w:val="single" w:sz="4" w:space="0" w:color="auto"/>
              <w:right w:val="single" w:sz="4" w:space="0" w:color="auto"/>
            </w:tcBorders>
            <w:shd w:val="clear" w:color="000000" w:fill="FFFFFF"/>
            <w:vAlign w:val="bottom"/>
            <w:hideMark/>
          </w:tcPr>
          <w:p w14:paraId="4464AD79" w14:textId="77777777" w:rsidR="000E0C19" w:rsidRPr="00042210" w:rsidRDefault="000E0C19" w:rsidP="007D44CD">
            <w:pPr>
              <w:jc w:val="right"/>
              <w:rPr>
                <w:b/>
                <w:bCs/>
                <w:i/>
                <w:iCs/>
                <w:sz w:val="22"/>
                <w:szCs w:val="22"/>
              </w:rPr>
            </w:pPr>
            <w:r w:rsidRPr="00042210">
              <w:rPr>
                <w:b/>
                <w:bCs/>
                <w:i/>
                <w:iCs/>
                <w:sz w:val="22"/>
                <w:szCs w:val="22"/>
              </w:rPr>
              <w:t> </w:t>
            </w:r>
          </w:p>
        </w:tc>
        <w:tc>
          <w:tcPr>
            <w:tcW w:w="1481" w:type="dxa"/>
            <w:tcBorders>
              <w:top w:val="single" w:sz="4" w:space="0" w:color="auto"/>
              <w:left w:val="nil"/>
              <w:bottom w:val="single" w:sz="4" w:space="0" w:color="auto"/>
              <w:right w:val="single" w:sz="4" w:space="0" w:color="auto"/>
            </w:tcBorders>
            <w:shd w:val="clear" w:color="000000" w:fill="FFFFFF"/>
            <w:vAlign w:val="bottom"/>
            <w:hideMark/>
          </w:tcPr>
          <w:p w14:paraId="655FE714" w14:textId="77777777" w:rsidR="000E0C19" w:rsidRPr="00042210" w:rsidRDefault="000E0C19" w:rsidP="007D44CD">
            <w:pPr>
              <w:jc w:val="center"/>
              <w:rPr>
                <w:b/>
                <w:bCs/>
                <w:i/>
                <w:iCs/>
                <w:sz w:val="22"/>
                <w:szCs w:val="22"/>
              </w:rPr>
            </w:pPr>
            <w:r w:rsidRPr="00042210">
              <w:rPr>
                <w:b/>
                <w:bCs/>
                <w:i/>
                <w:iCs/>
                <w:sz w:val="22"/>
                <w:szCs w:val="22"/>
              </w:rPr>
              <w:t> </w:t>
            </w:r>
          </w:p>
        </w:tc>
        <w:tc>
          <w:tcPr>
            <w:tcW w:w="1716" w:type="dxa"/>
            <w:tcBorders>
              <w:top w:val="single" w:sz="4" w:space="0" w:color="auto"/>
              <w:left w:val="nil"/>
              <w:bottom w:val="single" w:sz="4" w:space="0" w:color="auto"/>
              <w:right w:val="single" w:sz="4" w:space="0" w:color="auto"/>
            </w:tcBorders>
            <w:shd w:val="clear" w:color="000000" w:fill="FFFFFF"/>
            <w:vAlign w:val="bottom"/>
            <w:hideMark/>
          </w:tcPr>
          <w:p w14:paraId="2B30C83A" w14:textId="77777777" w:rsidR="000E0C19" w:rsidRPr="00042210" w:rsidRDefault="000E0C19" w:rsidP="007D44CD">
            <w:pPr>
              <w:jc w:val="center"/>
              <w:rPr>
                <w:b/>
                <w:bCs/>
                <w:i/>
                <w:iCs/>
                <w:sz w:val="22"/>
                <w:szCs w:val="22"/>
              </w:rPr>
            </w:pPr>
            <w:r w:rsidRPr="00042210">
              <w:rPr>
                <w:b/>
                <w:bCs/>
                <w:i/>
                <w:iCs/>
                <w:sz w:val="22"/>
                <w:szCs w:val="22"/>
              </w:rPr>
              <w:t xml:space="preserve">   18.000.432.880 </w:t>
            </w:r>
          </w:p>
        </w:tc>
        <w:tc>
          <w:tcPr>
            <w:tcW w:w="1933" w:type="dxa"/>
            <w:tcBorders>
              <w:top w:val="single" w:sz="4" w:space="0" w:color="auto"/>
              <w:left w:val="nil"/>
              <w:bottom w:val="single" w:sz="4" w:space="0" w:color="auto"/>
              <w:right w:val="single" w:sz="4" w:space="0" w:color="auto"/>
            </w:tcBorders>
            <w:shd w:val="clear" w:color="000000" w:fill="FFFFFF"/>
            <w:vAlign w:val="bottom"/>
            <w:hideMark/>
          </w:tcPr>
          <w:p w14:paraId="097E2A5F" w14:textId="77777777" w:rsidR="000E0C19" w:rsidRPr="00042210" w:rsidRDefault="000E0C19" w:rsidP="007D44CD">
            <w:pPr>
              <w:jc w:val="center"/>
              <w:rPr>
                <w:sz w:val="22"/>
                <w:szCs w:val="22"/>
              </w:rPr>
            </w:pPr>
            <w:r w:rsidRPr="00042210">
              <w:rPr>
                <w:sz w:val="22"/>
                <w:szCs w:val="22"/>
              </w:rPr>
              <w:t> </w:t>
            </w:r>
          </w:p>
        </w:tc>
      </w:tr>
      <w:tr w:rsidR="000E0C19" w:rsidRPr="00042210" w14:paraId="06DF3A12" w14:textId="77777777" w:rsidTr="006F68E0">
        <w:trPr>
          <w:trHeight w:val="592"/>
        </w:trPr>
        <w:tc>
          <w:tcPr>
            <w:tcW w:w="632" w:type="dxa"/>
            <w:tcBorders>
              <w:top w:val="single" w:sz="4" w:space="0" w:color="auto"/>
              <w:left w:val="single" w:sz="4" w:space="0" w:color="auto"/>
              <w:bottom w:val="single" w:sz="4" w:space="0" w:color="auto"/>
              <w:right w:val="single" w:sz="4" w:space="0" w:color="auto"/>
            </w:tcBorders>
            <w:shd w:val="clear" w:color="000000" w:fill="FFFFFF"/>
            <w:hideMark/>
          </w:tcPr>
          <w:p w14:paraId="62FC6347" w14:textId="77777777" w:rsidR="000E0C19" w:rsidRPr="00042210" w:rsidRDefault="000E0C19" w:rsidP="007D44CD">
            <w:pPr>
              <w:jc w:val="center"/>
              <w:rPr>
                <w:sz w:val="22"/>
                <w:szCs w:val="22"/>
              </w:rPr>
            </w:pPr>
            <w:r w:rsidRPr="00042210">
              <w:rPr>
                <w:sz w:val="22"/>
                <w:szCs w:val="22"/>
              </w:rPr>
              <w:t>1</w:t>
            </w:r>
          </w:p>
        </w:tc>
        <w:tc>
          <w:tcPr>
            <w:tcW w:w="2054" w:type="dxa"/>
            <w:tcBorders>
              <w:top w:val="single" w:sz="4" w:space="0" w:color="auto"/>
              <w:left w:val="nil"/>
              <w:bottom w:val="single" w:sz="4" w:space="0" w:color="auto"/>
              <w:right w:val="single" w:sz="4" w:space="0" w:color="auto"/>
            </w:tcBorders>
            <w:shd w:val="clear" w:color="000000" w:fill="FFFFFF"/>
            <w:hideMark/>
          </w:tcPr>
          <w:p w14:paraId="07798B0A" w14:textId="77777777" w:rsidR="000E0C19" w:rsidRPr="00042210" w:rsidRDefault="000E0C19" w:rsidP="007D44CD">
            <w:pPr>
              <w:rPr>
                <w:sz w:val="22"/>
                <w:szCs w:val="22"/>
              </w:rPr>
            </w:pPr>
            <w:r w:rsidRPr="00042210">
              <w:rPr>
                <w:sz w:val="22"/>
                <w:szCs w:val="22"/>
              </w:rPr>
              <w:t>Đường giao thông, bãi đổ xe, hành lang lối đi, sân nội bộ</w:t>
            </w:r>
          </w:p>
        </w:tc>
        <w:tc>
          <w:tcPr>
            <w:tcW w:w="779" w:type="dxa"/>
            <w:tcBorders>
              <w:top w:val="single" w:sz="4" w:space="0" w:color="auto"/>
              <w:left w:val="nil"/>
              <w:bottom w:val="single" w:sz="4" w:space="0" w:color="auto"/>
              <w:right w:val="single" w:sz="4" w:space="0" w:color="auto"/>
            </w:tcBorders>
            <w:shd w:val="clear" w:color="000000" w:fill="FFFFFF"/>
            <w:hideMark/>
          </w:tcPr>
          <w:p w14:paraId="5CD7B5DB" w14:textId="77777777" w:rsidR="000E0C19" w:rsidRPr="00042210" w:rsidRDefault="000E0C19" w:rsidP="007D44CD">
            <w:pPr>
              <w:jc w:val="center"/>
              <w:rPr>
                <w:sz w:val="22"/>
                <w:szCs w:val="22"/>
              </w:rPr>
            </w:pPr>
            <w:r w:rsidRPr="00042210">
              <w:rPr>
                <w:sz w:val="22"/>
                <w:szCs w:val="22"/>
              </w:rPr>
              <w:t>m2</w:t>
            </w:r>
          </w:p>
        </w:tc>
        <w:tc>
          <w:tcPr>
            <w:tcW w:w="1039" w:type="dxa"/>
            <w:tcBorders>
              <w:top w:val="single" w:sz="4" w:space="0" w:color="auto"/>
              <w:left w:val="nil"/>
              <w:bottom w:val="single" w:sz="4" w:space="0" w:color="auto"/>
              <w:right w:val="single" w:sz="4" w:space="0" w:color="auto"/>
            </w:tcBorders>
            <w:shd w:val="clear" w:color="000000" w:fill="FFFFFF"/>
            <w:hideMark/>
          </w:tcPr>
          <w:p w14:paraId="5A686760" w14:textId="77777777" w:rsidR="000E0C19" w:rsidRPr="00042210" w:rsidRDefault="000E0C19" w:rsidP="007D44CD">
            <w:pPr>
              <w:jc w:val="right"/>
              <w:rPr>
                <w:sz w:val="22"/>
                <w:szCs w:val="22"/>
              </w:rPr>
            </w:pPr>
            <w:r w:rsidRPr="00042210">
              <w:rPr>
                <w:sz w:val="22"/>
                <w:szCs w:val="22"/>
              </w:rPr>
              <w:t>9033,64</w:t>
            </w:r>
          </w:p>
        </w:tc>
        <w:tc>
          <w:tcPr>
            <w:tcW w:w="1481" w:type="dxa"/>
            <w:tcBorders>
              <w:top w:val="single" w:sz="4" w:space="0" w:color="auto"/>
              <w:left w:val="nil"/>
              <w:bottom w:val="single" w:sz="4" w:space="0" w:color="auto"/>
              <w:right w:val="single" w:sz="4" w:space="0" w:color="auto"/>
            </w:tcBorders>
            <w:shd w:val="clear" w:color="000000" w:fill="FFFFFF"/>
            <w:hideMark/>
          </w:tcPr>
          <w:p w14:paraId="7252BF63" w14:textId="77777777" w:rsidR="000E0C19" w:rsidRPr="00042210" w:rsidRDefault="000E0C19" w:rsidP="007D44CD">
            <w:pPr>
              <w:jc w:val="center"/>
              <w:rPr>
                <w:sz w:val="22"/>
                <w:szCs w:val="22"/>
              </w:rPr>
            </w:pPr>
            <w:r w:rsidRPr="00042210">
              <w:rPr>
                <w:sz w:val="22"/>
                <w:szCs w:val="22"/>
              </w:rPr>
              <w:t xml:space="preserve">           1.242.000 </w:t>
            </w:r>
          </w:p>
        </w:tc>
        <w:tc>
          <w:tcPr>
            <w:tcW w:w="1716" w:type="dxa"/>
            <w:tcBorders>
              <w:top w:val="single" w:sz="4" w:space="0" w:color="auto"/>
              <w:left w:val="nil"/>
              <w:bottom w:val="single" w:sz="4" w:space="0" w:color="auto"/>
              <w:right w:val="single" w:sz="4" w:space="0" w:color="auto"/>
            </w:tcBorders>
            <w:shd w:val="clear" w:color="000000" w:fill="FFFFFF"/>
            <w:hideMark/>
          </w:tcPr>
          <w:p w14:paraId="6B854048" w14:textId="77777777" w:rsidR="000E0C19" w:rsidRPr="00042210" w:rsidRDefault="000E0C19" w:rsidP="007D44CD">
            <w:pPr>
              <w:jc w:val="center"/>
              <w:rPr>
                <w:sz w:val="22"/>
                <w:szCs w:val="22"/>
              </w:rPr>
            </w:pPr>
            <w:r w:rsidRPr="00042210">
              <w:rPr>
                <w:sz w:val="22"/>
                <w:szCs w:val="22"/>
              </w:rPr>
              <w:t xml:space="preserve">      11.219.780.880 </w:t>
            </w:r>
          </w:p>
        </w:tc>
        <w:tc>
          <w:tcPr>
            <w:tcW w:w="1933" w:type="dxa"/>
            <w:tcBorders>
              <w:top w:val="single" w:sz="4" w:space="0" w:color="auto"/>
              <w:left w:val="nil"/>
              <w:bottom w:val="single" w:sz="4" w:space="0" w:color="auto"/>
              <w:right w:val="single" w:sz="4" w:space="0" w:color="auto"/>
            </w:tcBorders>
            <w:shd w:val="clear" w:color="000000" w:fill="FFFFFF"/>
            <w:hideMark/>
          </w:tcPr>
          <w:p w14:paraId="72000C27" w14:textId="77777777" w:rsidR="000E0C19" w:rsidRPr="00042210" w:rsidRDefault="000E0C19" w:rsidP="007D44CD">
            <w:pPr>
              <w:rPr>
                <w:sz w:val="22"/>
                <w:szCs w:val="22"/>
              </w:rPr>
            </w:pPr>
            <w:r w:rsidRPr="00042210">
              <w:rPr>
                <w:sz w:val="22"/>
                <w:szCs w:val="22"/>
              </w:rPr>
              <w:t>Tham khảo quyết định số 510/QĐ-BXD ngày 19/05/2023</w:t>
            </w:r>
          </w:p>
        </w:tc>
      </w:tr>
      <w:tr w:rsidR="000E0C19" w:rsidRPr="00042210" w14:paraId="5145C1CD" w14:textId="77777777" w:rsidTr="006F68E0">
        <w:trPr>
          <w:trHeight w:val="296"/>
        </w:trPr>
        <w:tc>
          <w:tcPr>
            <w:tcW w:w="632" w:type="dxa"/>
            <w:tcBorders>
              <w:top w:val="nil"/>
              <w:left w:val="single" w:sz="4" w:space="0" w:color="auto"/>
              <w:bottom w:val="nil"/>
              <w:right w:val="single" w:sz="4" w:space="0" w:color="auto"/>
            </w:tcBorders>
            <w:shd w:val="clear" w:color="000000" w:fill="FFFFFF"/>
            <w:hideMark/>
          </w:tcPr>
          <w:p w14:paraId="3CC3686E" w14:textId="77777777" w:rsidR="000E0C19" w:rsidRPr="00042210" w:rsidRDefault="000E0C19" w:rsidP="007D44CD">
            <w:pPr>
              <w:jc w:val="center"/>
              <w:rPr>
                <w:sz w:val="22"/>
                <w:szCs w:val="22"/>
              </w:rPr>
            </w:pPr>
            <w:r w:rsidRPr="00042210">
              <w:rPr>
                <w:sz w:val="22"/>
                <w:szCs w:val="22"/>
              </w:rPr>
              <w:t>2</w:t>
            </w:r>
          </w:p>
        </w:tc>
        <w:tc>
          <w:tcPr>
            <w:tcW w:w="2054" w:type="dxa"/>
            <w:tcBorders>
              <w:top w:val="nil"/>
              <w:left w:val="nil"/>
              <w:bottom w:val="nil"/>
              <w:right w:val="single" w:sz="4" w:space="0" w:color="auto"/>
            </w:tcBorders>
            <w:shd w:val="clear" w:color="000000" w:fill="FFFFFF"/>
            <w:hideMark/>
          </w:tcPr>
          <w:p w14:paraId="2F8A1E07" w14:textId="77777777" w:rsidR="000E0C19" w:rsidRPr="00042210" w:rsidRDefault="000E0C19" w:rsidP="007D44CD">
            <w:pPr>
              <w:rPr>
                <w:sz w:val="22"/>
                <w:szCs w:val="22"/>
              </w:rPr>
            </w:pPr>
            <w:r w:rsidRPr="00042210">
              <w:rPr>
                <w:sz w:val="22"/>
                <w:szCs w:val="22"/>
              </w:rPr>
              <w:t>Trạm kiểm soát</w:t>
            </w:r>
          </w:p>
        </w:tc>
        <w:tc>
          <w:tcPr>
            <w:tcW w:w="779" w:type="dxa"/>
            <w:tcBorders>
              <w:top w:val="nil"/>
              <w:left w:val="nil"/>
              <w:bottom w:val="nil"/>
              <w:right w:val="single" w:sz="4" w:space="0" w:color="auto"/>
            </w:tcBorders>
            <w:shd w:val="clear" w:color="000000" w:fill="FFFFFF"/>
            <w:hideMark/>
          </w:tcPr>
          <w:p w14:paraId="60AEB2C1" w14:textId="77777777" w:rsidR="000E0C19" w:rsidRPr="00042210" w:rsidRDefault="000E0C19" w:rsidP="007D44CD">
            <w:pPr>
              <w:jc w:val="center"/>
              <w:rPr>
                <w:sz w:val="22"/>
                <w:szCs w:val="22"/>
              </w:rPr>
            </w:pPr>
            <w:r w:rsidRPr="00042210">
              <w:rPr>
                <w:sz w:val="22"/>
                <w:szCs w:val="22"/>
              </w:rPr>
              <w:t>m2</w:t>
            </w:r>
          </w:p>
        </w:tc>
        <w:tc>
          <w:tcPr>
            <w:tcW w:w="1039" w:type="dxa"/>
            <w:tcBorders>
              <w:top w:val="nil"/>
              <w:left w:val="nil"/>
              <w:bottom w:val="nil"/>
              <w:right w:val="single" w:sz="4" w:space="0" w:color="auto"/>
            </w:tcBorders>
            <w:shd w:val="clear" w:color="000000" w:fill="FFFFFF"/>
            <w:hideMark/>
          </w:tcPr>
          <w:p w14:paraId="290C8981" w14:textId="77777777" w:rsidR="000E0C19" w:rsidRPr="00042210" w:rsidRDefault="000E0C19" w:rsidP="007D44CD">
            <w:pPr>
              <w:jc w:val="right"/>
              <w:rPr>
                <w:sz w:val="22"/>
                <w:szCs w:val="22"/>
              </w:rPr>
            </w:pPr>
            <w:r w:rsidRPr="00042210">
              <w:rPr>
                <w:sz w:val="22"/>
                <w:szCs w:val="22"/>
              </w:rPr>
              <w:t>55</w:t>
            </w:r>
          </w:p>
        </w:tc>
        <w:tc>
          <w:tcPr>
            <w:tcW w:w="1481" w:type="dxa"/>
            <w:tcBorders>
              <w:top w:val="nil"/>
              <w:left w:val="nil"/>
              <w:bottom w:val="single" w:sz="4" w:space="0" w:color="auto"/>
              <w:right w:val="single" w:sz="4" w:space="0" w:color="auto"/>
            </w:tcBorders>
            <w:shd w:val="clear" w:color="000000" w:fill="FFFFFF"/>
            <w:hideMark/>
          </w:tcPr>
          <w:p w14:paraId="6103E936" w14:textId="77777777" w:rsidR="000E0C19" w:rsidRPr="00042210" w:rsidRDefault="000E0C19" w:rsidP="007D44CD">
            <w:pPr>
              <w:jc w:val="center"/>
              <w:rPr>
                <w:sz w:val="22"/>
                <w:szCs w:val="22"/>
              </w:rPr>
            </w:pPr>
            <w:r w:rsidRPr="00042210">
              <w:rPr>
                <w:sz w:val="22"/>
                <w:szCs w:val="22"/>
              </w:rPr>
              <w:t xml:space="preserve">           5.000.000 </w:t>
            </w:r>
          </w:p>
        </w:tc>
        <w:tc>
          <w:tcPr>
            <w:tcW w:w="1716" w:type="dxa"/>
            <w:tcBorders>
              <w:top w:val="nil"/>
              <w:left w:val="nil"/>
              <w:bottom w:val="single" w:sz="4" w:space="0" w:color="auto"/>
              <w:right w:val="single" w:sz="4" w:space="0" w:color="auto"/>
            </w:tcBorders>
            <w:shd w:val="clear" w:color="000000" w:fill="FFFFFF"/>
            <w:hideMark/>
          </w:tcPr>
          <w:p w14:paraId="6E16A42A" w14:textId="77777777" w:rsidR="000E0C19" w:rsidRPr="00042210" w:rsidRDefault="000E0C19" w:rsidP="007D44CD">
            <w:pPr>
              <w:jc w:val="center"/>
              <w:rPr>
                <w:sz w:val="22"/>
                <w:szCs w:val="22"/>
              </w:rPr>
            </w:pPr>
            <w:r w:rsidRPr="00042210">
              <w:rPr>
                <w:sz w:val="22"/>
                <w:szCs w:val="22"/>
              </w:rPr>
              <w:t xml:space="preserve">           275.000.000 </w:t>
            </w:r>
          </w:p>
        </w:tc>
        <w:tc>
          <w:tcPr>
            <w:tcW w:w="1933" w:type="dxa"/>
            <w:tcBorders>
              <w:top w:val="nil"/>
              <w:left w:val="nil"/>
              <w:bottom w:val="single" w:sz="4" w:space="0" w:color="auto"/>
              <w:right w:val="single" w:sz="4" w:space="0" w:color="auto"/>
            </w:tcBorders>
            <w:shd w:val="clear" w:color="000000" w:fill="FFFFFF"/>
            <w:hideMark/>
          </w:tcPr>
          <w:p w14:paraId="75A4E082" w14:textId="77777777" w:rsidR="000E0C19" w:rsidRPr="00042210" w:rsidRDefault="000E0C19" w:rsidP="007D44CD">
            <w:pPr>
              <w:jc w:val="center"/>
              <w:rPr>
                <w:sz w:val="22"/>
                <w:szCs w:val="22"/>
              </w:rPr>
            </w:pPr>
            <w:r w:rsidRPr="00042210">
              <w:rPr>
                <w:sz w:val="22"/>
                <w:szCs w:val="22"/>
              </w:rPr>
              <w:t>nt</w:t>
            </w:r>
          </w:p>
        </w:tc>
      </w:tr>
      <w:tr w:rsidR="000E0C19" w:rsidRPr="00042210" w14:paraId="565142AB" w14:textId="77777777" w:rsidTr="006F68E0">
        <w:trPr>
          <w:trHeight w:val="296"/>
        </w:trPr>
        <w:tc>
          <w:tcPr>
            <w:tcW w:w="632" w:type="dxa"/>
            <w:tcBorders>
              <w:top w:val="single" w:sz="4" w:space="0" w:color="auto"/>
              <w:left w:val="single" w:sz="4" w:space="0" w:color="auto"/>
              <w:bottom w:val="nil"/>
              <w:right w:val="single" w:sz="4" w:space="0" w:color="auto"/>
            </w:tcBorders>
            <w:shd w:val="clear" w:color="000000" w:fill="FFFFFF"/>
            <w:hideMark/>
          </w:tcPr>
          <w:p w14:paraId="7C28C8EF" w14:textId="77777777" w:rsidR="000E0C19" w:rsidRPr="00042210" w:rsidRDefault="000E0C19" w:rsidP="007D44CD">
            <w:pPr>
              <w:jc w:val="center"/>
              <w:rPr>
                <w:sz w:val="22"/>
                <w:szCs w:val="22"/>
              </w:rPr>
            </w:pPr>
            <w:r w:rsidRPr="00042210">
              <w:rPr>
                <w:sz w:val="22"/>
                <w:szCs w:val="22"/>
              </w:rPr>
              <w:t>3</w:t>
            </w:r>
          </w:p>
        </w:tc>
        <w:tc>
          <w:tcPr>
            <w:tcW w:w="2054" w:type="dxa"/>
            <w:tcBorders>
              <w:top w:val="single" w:sz="4" w:space="0" w:color="auto"/>
              <w:left w:val="nil"/>
              <w:bottom w:val="nil"/>
              <w:right w:val="single" w:sz="4" w:space="0" w:color="auto"/>
            </w:tcBorders>
            <w:shd w:val="clear" w:color="000000" w:fill="FFFFFF"/>
            <w:hideMark/>
          </w:tcPr>
          <w:p w14:paraId="43B17581" w14:textId="77777777" w:rsidR="000E0C19" w:rsidRPr="00042210" w:rsidRDefault="000E0C19" w:rsidP="007D44CD">
            <w:pPr>
              <w:rPr>
                <w:sz w:val="22"/>
                <w:szCs w:val="22"/>
              </w:rPr>
            </w:pPr>
            <w:r w:rsidRPr="00042210">
              <w:rPr>
                <w:sz w:val="22"/>
                <w:szCs w:val="22"/>
              </w:rPr>
              <w:t>Hồ nước chữa cháy, chống sét</w:t>
            </w:r>
          </w:p>
        </w:tc>
        <w:tc>
          <w:tcPr>
            <w:tcW w:w="779" w:type="dxa"/>
            <w:tcBorders>
              <w:top w:val="single" w:sz="4" w:space="0" w:color="auto"/>
              <w:left w:val="nil"/>
              <w:bottom w:val="nil"/>
              <w:right w:val="single" w:sz="4" w:space="0" w:color="auto"/>
            </w:tcBorders>
            <w:shd w:val="clear" w:color="000000" w:fill="FFFFFF"/>
            <w:hideMark/>
          </w:tcPr>
          <w:p w14:paraId="09F5B94C" w14:textId="77777777" w:rsidR="000E0C19" w:rsidRPr="00042210" w:rsidRDefault="000E0C19" w:rsidP="007D44CD">
            <w:pPr>
              <w:jc w:val="center"/>
              <w:rPr>
                <w:sz w:val="22"/>
                <w:szCs w:val="22"/>
              </w:rPr>
            </w:pPr>
            <w:r w:rsidRPr="00042210">
              <w:rPr>
                <w:sz w:val="22"/>
                <w:szCs w:val="22"/>
              </w:rPr>
              <w:t>HT</w:t>
            </w:r>
          </w:p>
        </w:tc>
        <w:tc>
          <w:tcPr>
            <w:tcW w:w="1039" w:type="dxa"/>
            <w:tcBorders>
              <w:top w:val="single" w:sz="4" w:space="0" w:color="auto"/>
              <w:left w:val="nil"/>
              <w:bottom w:val="nil"/>
              <w:right w:val="single" w:sz="4" w:space="0" w:color="auto"/>
            </w:tcBorders>
            <w:shd w:val="clear" w:color="000000" w:fill="FFFFFF"/>
            <w:hideMark/>
          </w:tcPr>
          <w:p w14:paraId="32D24D83" w14:textId="77777777" w:rsidR="000E0C19" w:rsidRPr="00042210" w:rsidRDefault="000E0C19" w:rsidP="007D44CD">
            <w:pPr>
              <w:jc w:val="right"/>
              <w:rPr>
                <w:sz w:val="22"/>
                <w:szCs w:val="22"/>
              </w:rPr>
            </w:pPr>
            <w:r w:rsidRPr="00042210">
              <w:rPr>
                <w:sz w:val="22"/>
                <w:szCs w:val="22"/>
              </w:rPr>
              <w:t>1</w:t>
            </w:r>
          </w:p>
        </w:tc>
        <w:tc>
          <w:tcPr>
            <w:tcW w:w="1481" w:type="dxa"/>
            <w:tcBorders>
              <w:top w:val="nil"/>
              <w:left w:val="nil"/>
              <w:bottom w:val="nil"/>
              <w:right w:val="single" w:sz="4" w:space="0" w:color="auto"/>
            </w:tcBorders>
            <w:shd w:val="clear" w:color="000000" w:fill="FFFFFF"/>
            <w:hideMark/>
          </w:tcPr>
          <w:p w14:paraId="48F45735" w14:textId="77777777" w:rsidR="000E0C19" w:rsidRPr="00042210" w:rsidRDefault="000E0C19" w:rsidP="007D44CD">
            <w:pPr>
              <w:jc w:val="center"/>
              <w:rPr>
                <w:sz w:val="22"/>
                <w:szCs w:val="22"/>
              </w:rPr>
            </w:pPr>
            <w:r w:rsidRPr="00042210">
              <w:rPr>
                <w:sz w:val="22"/>
                <w:szCs w:val="22"/>
              </w:rPr>
              <w:t xml:space="preserve">        650.000.000 </w:t>
            </w:r>
          </w:p>
        </w:tc>
        <w:tc>
          <w:tcPr>
            <w:tcW w:w="1716" w:type="dxa"/>
            <w:tcBorders>
              <w:top w:val="nil"/>
              <w:left w:val="nil"/>
              <w:bottom w:val="single" w:sz="4" w:space="0" w:color="auto"/>
              <w:right w:val="single" w:sz="4" w:space="0" w:color="auto"/>
            </w:tcBorders>
            <w:shd w:val="clear" w:color="000000" w:fill="FFFFFF"/>
            <w:hideMark/>
          </w:tcPr>
          <w:p w14:paraId="60C26411" w14:textId="77777777" w:rsidR="000E0C19" w:rsidRPr="00042210" w:rsidRDefault="000E0C19" w:rsidP="007D44CD">
            <w:pPr>
              <w:jc w:val="center"/>
              <w:rPr>
                <w:sz w:val="22"/>
                <w:szCs w:val="22"/>
              </w:rPr>
            </w:pPr>
            <w:r w:rsidRPr="00042210">
              <w:rPr>
                <w:sz w:val="22"/>
                <w:szCs w:val="22"/>
              </w:rPr>
              <w:t xml:space="preserve">           650.000.000 </w:t>
            </w:r>
          </w:p>
        </w:tc>
        <w:tc>
          <w:tcPr>
            <w:tcW w:w="1933" w:type="dxa"/>
            <w:tcBorders>
              <w:top w:val="nil"/>
              <w:left w:val="nil"/>
              <w:bottom w:val="single" w:sz="4" w:space="0" w:color="auto"/>
              <w:right w:val="single" w:sz="4" w:space="0" w:color="auto"/>
            </w:tcBorders>
            <w:shd w:val="clear" w:color="000000" w:fill="FFFFFF"/>
            <w:hideMark/>
          </w:tcPr>
          <w:p w14:paraId="1C85DBE3" w14:textId="77777777" w:rsidR="000E0C19" w:rsidRPr="00042210" w:rsidRDefault="000E0C19" w:rsidP="007D44CD">
            <w:pPr>
              <w:jc w:val="center"/>
              <w:rPr>
                <w:sz w:val="22"/>
                <w:szCs w:val="22"/>
              </w:rPr>
            </w:pPr>
            <w:r w:rsidRPr="00042210">
              <w:rPr>
                <w:sz w:val="22"/>
                <w:szCs w:val="22"/>
              </w:rPr>
              <w:t>Tạm tính</w:t>
            </w:r>
          </w:p>
        </w:tc>
      </w:tr>
      <w:tr w:rsidR="000E0C19" w:rsidRPr="00042210" w14:paraId="371D8F84" w14:textId="77777777" w:rsidTr="006F68E0">
        <w:trPr>
          <w:trHeight w:val="592"/>
        </w:trPr>
        <w:tc>
          <w:tcPr>
            <w:tcW w:w="632" w:type="dxa"/>
            <w:tcBorders>
              <w:top w:val="single" w:sz="4" w:space="0" w:color="auto"/>
              <w:left w:val="single" w:sz="4" w:space="0" w:color="auto"/>
              <w:bottom w:val="nil"/>
              <w:right w:val="single" w:sz="4" w:space="0" w:color="auto"/>
            </w:tcBorders>
            <w:shd w:val="clear" w:color="000000" w:fill="FFFFFF"/>
            <w:hideMark/>
          </w:tcPr>
          <w:p w14:paraId="06778499" w14:textId="77777777" w:rsidR="000E0C19" w:rsidRPr="00042210" w:rsidRDefault="000E0C19" w:rsidP="007D44CD">
            <w:pPr>
              <w:jc w:val="center"/>
              <w:rPr>
                <w:sz w:val="22"/>
                <w:szCs w:val="22"/>
              </w:rPr>
            </w:pPr>
            <w:r w:rsidRPr="00042210">
              <w:rPr>
                <w:sz w:val="22"/>
                <w:szCs w:val="22"/>
              </w:rPr>
              <w:t>4</w:t>
            </w:r>
          </w:p>
        </w:tc>
        <w:tc>
          <w:tcPr>
            <w:tcW w:w="2054" w:type="dxa"/>
            <w:tcBorders>
              <w:top w:val="single" w:sz="4" w:space="0" w:color="auto"/>
              <w:left w:val="nil"/>
              <w:bottom w:val="nil"/>
              <w:right w:val="single" w:sz="4" w:space="0" w:color="auto"/>
            </w:tcBorders>
            <w:shd w:val="clear" w:color="000000" w:fill="FFFFFF"/>
            <w:hideMark/>
          </w:tcPr>
          <w:p w14:paraId="32269954" w14:textId="77777777" w:rsidR="000E0C19" w:rsidRPr="00042210" w:rsidRDefault="000E0C19" w:rsidP="007D44CD">
            <w:pPr>
              <w:rPr>
                <w:sz w:val="22"/>
                <w:szCs w:val="22"/>
              </w:rPr>
            </w:pPr>
            <w:r w:rsidRPr="00042210">
              <w:rPr>
                <w:sz w:val="22"/>
                <w:szCs w:val="22"/>
              </w:rPr>
              <w:t>Nhà bảo vệ</w:t>
            </w:r>
          </w:p>
        </w:tc>
        <w:tc>
          <w:tcPr>
            <w:tcW w:w="779" w:type="dxa"/>
            <w:tcBorders>
              <w:top w:val="single" w:sz="4" w:space="0" w:color="auto"/>
              <w:left w:val="nil"/>
              <w:bottom w:val="nil"/>
              <w:right w:val="single" w:sz="4" w:space="0" w:color="auto"/>
            </w:tcBorders>
            <w:shd w:val="clear" w:color="000000" w:fill="FFFFFF"/>
            <w:hideMark/>
          </w:tcPr>
          <w:p w14:paraId="0DD50AC1" w14:textId="77777777" w:rsidR="000E0C19" w:rsidRPr="00042210" w:rsidRDefault="000E0C19" w:rsidP="007D44CD">
            <w:pPr>
              <w:jc w:val="center"/>
              <w:rPr>
                <w:sz w:val="22"/>
                <w:szCs w:val="22"/>
              </w:rPr>
            </w:pPr>
            <w:r w:rsidRPr="00042210">
              <w:rPr>
                <w:sz w:val="22"/>
                <w:szCs w:val="22"/>
              </w:rPr>
              <w:t>m2</w:t>
            </w:r>
          </w:p>
        </w:tc>
        <w:tc>
          <w:tcPr>
            <w:tcW w:w="1039" w:type="dxa"/>
            <w:tcBorders>
              <w:top w:val="single" w:sz="4" w:space="0" w:color="auto"/>
              <w:left w:val="nil"/>
              <w:bottom w:val="nil"/>
              <w:right w:val="single" w:sz="4" w:space="0" w:color="auto"/>
            </w:tcBorders>
            <w:shd w:val="clear" w:color="000000" w:fill="FFFFFF"/>
            <w:hideMark/>
          </w:tcPr>
          <w:p w14:paraId="410A3C6B" w14:textId="77777777" w:rsidR="000E0C19" w:rsidRPr="00042210" w:rsidRDefault="000E0C19" w:rsidP="007D44CD">
            <w:pPr>
              <w:jc w:val="right"/>
              <w:rPr>
                <w:sz w:val="22"/>
                <w:szCs w:val="22"/>
              </w:rPr>
            </w:pPr>
            <w:r w:rsidRPr="00042210">
              <w:rPr>
                <w:sz w:val="22"/>
                <w:szCs w:val="22"/>
              </w:rPr>
              <w:t>18</w:t>
            </w:r>
          </w:p>
        </w:tc>
        <w:tc>
          <w:tcPr>
            <w:tcW w:w="1481" w:type="dxa"/>
            <w:tcBorders>
              <w:top w:val="single" w:sz="4" w:space="0" w:color="auto"/>
              <w:left w:val="nil"/>
              <w:bottom w:val="nil"/>
              <w:right w:val="single" w:sz="4" w:space="0" w:color="auto"/>
            </w:tcBorders>
            <w:shd w:val="clear" w:color="000000" w:fill="FFFFFF"/>
            <w:hideMark/>
          </w:tcPr>
          <w:p w14:paraId="40BCB873" w14:textId="77777777" w:rsidR="000E0C19" w:rsidRPr="00042210" w:rsidRDefault="000E0C19" w:rsidP="007D44CD">
            <w:pPr>
              <w:jc w:val="center"/>
              <w:rPr>
                <w:sz w:val="22"/>
                <w:szCs w:val="22"/>
              </w:rPr>
            </w:pPr>
            <w:r w:rsidRPr="00042210">
              <w:rPr>
                <w:sz w:val="22"/>
                <w:szCs w:val="22"/>
              </w:rPr>
              <w:t xml:space="preserve">           5.000.000 </w:t>
            </w:r>
          </w:p>
        </w:tc>
        <w:tc>
          <w:tcPr>
            <w:tcW w:w="1716" w:type="dxa"/>
            <w:tcBorders>
              <w:top w:val="nil"/>
              <w:left w:val="nil"/>
              <w:bottom w:val="single" w:sz="4" w:space="0" w:color="auto"/>
              <w:right w:val="single" w:sz="4" w:space="0" w:color="auto"/>
            </w:tcBorders>
            <w:shd w:val="clear" w:color="000000" w:fill="FFFFFF"/>
            <w:hideMark/>
          </w:tcPr>
          <w:p w14:paraId="22FCFCFB" w14:textId="77777777" w:rsidR="000E0C19" w:rsidRPr="00042210" w:rsidRDefault="000E0C19" w:rsidP="007D44CD">
            <w:pPr>
              <w:jc w:val="center"/>
              <w:rPr>
                <w:sz w:val="22"/>
                <w:szCs w:val="22"/>
              </w:rPr>
            </w:pPr>
            <w:r w:rsidRPr="00042210">
              <w:rPr>
                <w:sz w:val="22"/>
                <w:szCs w:val="22"/>
              </w:rPr>
              <w:t xml:space="preserve">            90.000.000 </w:t>
            </w:r>
          </w:p>
        </w:tc>
        <w:tc>
          <w:tcPr>
            <w:tcW w:w="1933" w:type="dxa"/>
            <w:tcBorders>
              <w:top w:val="nil"/>
              <w:left w:val="nil"/>
              <w:bottom w:val="single" w:sz="4" w:space="0" w:color="auto"/>
              <w:right w:val="single" w:sz="4" w:space="0" w:color="auto"/>
            </w:tcBorders>
            <w:shd w:val="clear" w:color="000000" w:fill="FFFFFF"/>
            <w:hideMark/>
          </w:tcPr>
          <w:p w14:paraId="5E81DD8F" w14:textId="77777777" w:rsidR="000E0C19" w:rsidRPr="00042210" w:rsidRDefault="000E0C19" w:rsidP="007D44CD">
            <w:pPr>
              <w:rPr>
                <w:sz w:val="22"/>
                <w:szCs w:val="22"/>
              </w:rPr>
            </w:pPr>
            <w:r w:rsidRPr="00042210">
              <w:rPr>
                <w:sz w:val="22"/>
                <w:szCs w:val="22"/>
              </w:rPr>
              <w:t>Tham khảo quyết định số 510/QĐ-BXD ngày 19/05/2023</w:t>
            </w:r>
          </w:p>
        </w:tc>
      </w:tr>
      <w:tr w:rsidR="000E0C19" w:rsidRPr="00042210" w14:paraId="3B515912" w14:textId="77777777" w:rsidTr="006F68E0">
        <w:trPr>
          <w:trHeight w:val="296"/>
        </w:trPr>
        <w:tc>
          <w:tcPr>
            <w:tcW w:w="632" w:type="dxa"/>
            <w:tcBorders>
              <w:top w:val="single" w:sz="4" w:space="0" w:color="auto"/>
              <w:left w:val="single" w:sz="4" w:space="0" w:color="auto"/>
              <w:bottom w:val="nil"/>
              <w:right w:val="single" w:sz="4" w:space="0" w:color="auto"/>
            </w:tcBorders>
            <w:shd w:val="clear" w:color="000000" w:fill="FFFFFF"/>
            <w:hideMark/>
          </w:tcPr>
          <w:p w14:paraId="04178942" w14:textId="77777777" w:rsidR="000E0C19" w:rsidRPr="00042210" w:rsidRDefault="000E0C19" w:rsidP="007D44CD">
            <w:pPr>
              <w:jc w:val="center"/>
              <w:rPr>
                <w:sz w:val="22"/>
                <w:szCs w:val="22"/>
              </w:rPr>
            </w:pPr>
            <w:r w:rsidRPr="00042210">
              <w:rPr>
                <w:sz w:val="22"/>
                <w:szCs w:val="22"/>
              </w:rPr>
              <w:t>5</w:t>
            </w:r>
          </w:p>
        </w:tc>
        <w:tc>
          <w:tcPr>
            <w:tcW w:w="2054" w:type="dxa"/>
            <w:tcBorders>
              <w:top w:val="single" w:sz="4" w:space="0" w:color="auto"/>
              <w:left w:val="nil"/>
              <w:bottom w:val="nil"/>
              <w:right w:val="single" w:sz="4" w:space="0" w:color="auto"/>
            </w:tcBorders>
            <w:shd w:val="clear" w:color="000000" w:fill="FFFFFF"/>
            <w:hideMark/>
          </w:tcPr>
          <w:p w14:paraId="15F95556" w14:textId="77777777" w:rsidR="000E0C19" w:rsidRPr="00042210" w:rsidRDefault="000E0C19" w:rsidP="007D44CD">
            <w:pPr>
              <w:rPr>
                <w:sz w:val="22"/>
                <w:szCs w:val="22"/>
              </w:rPr>
            </w:pPr>
            <w:r w:rsidRPr="00042210">
              <w:rPr>
                <w:sz w:val="22"/>
                <w:szCs w:val="22"/>
              </w:rPr>
              <w:t>Cây xanh</w:t>
            </w:r>
          </w:p>
        </w:tc>
        <w:tc>
          <w:tcPr>
            <w:tcW w:w="779" w:type="dxa"/>
            <w:tcBorders>
              <w:top w:val="single" w:sz="4" w:space="0" w:color="auto"/>
              <w:left w:val="nil"/>
              <w:bottom w:val="nil"/>
              <w:right w:val="single" w:sz="4" w:space="0" w:color="auto"/>
            </w:tcBorders>
            <w:shd w:val="clear" w:color="000000" w:fill="FFFFFF"/>
            <w:hideMark/>
          </w:tcPr>
          <w:p w14:paraId="194B8C1A" w14:textId="77777777" w:rsidR="000E0C19" w:rsidRPr="00042210" w:rsidRDefault="000E0C19" w:rsidP="007D44CD">
            <w:pPr>
              <w:jc w:val="center"/>
              <w:rPr>
                <w:sz w:val="22"/>
                <w:szCs w:val="22"/>
              </w:rPr>
            </w:pPr>
            <w:r w:rsidRPr="00042210">
              <w:rPr>
                <w:sz w:val="22"/>
                <w:szCs w:val="22"/>
              </w:rPr>
              <w:t>m2</w:t>
            </w:r>
          </w:p>
        </w:tc>
        <w:tc>
          <w:tcPr>
            <w:tcW w:w="1039" w:type="dxa"/>
            <w:tcBorders>
              <w:top w:val="single" w:sz="4" w:space="0" w:color="auto"/>
              <w:left w:val="nil"/>
              <w:bottom w:val="nil"/>
              <w:right w:val="single" w:sz="4" w:space="0" w:color="auto"/>
            </w:tcBorders>
            <w:shd w:val="clear" w:color="000000" w:fill="FFFFFF"/>
            <w:hideMark/>
          </w:tcPr>
          <w:p w14:paraId="024A7C58" w14:textId="77777777" w:rsidR="000E0C19" w:rsidRPr="00042210" w:rsidRDefault="000E0C19" w:rsidP="007D44CD">
            <w:pPr>
              <w:jc w:val="right"/>
              <w:rPr>
                <w:sz w:val="22"/>
                <w:szCs w:val="22"/>
              </w:rPr>
            </w:pPr>
            <w:r w:rsidRPr="00042210">
              <w:rPr>
                <w:sz w:val="22"/>
                <w:szCs w:val="22"/>
              </w:rPr>
              <w:t>1617,36</w:t>
            </w:r>
          </w:p>
        </w:tc>
        <w:tc>
          <w:tcPr>
            <w:tcW w:w="1481" w:type="dxa"/>
            <w:tcBorders>
              <w:top w:val="single" w:sz="4" w:space="0" w:color="auto"/>
              <w:left w:val="nil"/>
              <w:bottom w:val="nil"/>
              <w:right w:val="single" w:sz="4" w:space="0" w:color="auto"/>
            </w:tcBorders>
            <w:shd w:val="clear" w:color="000000" w:fill="FFFFFF"/>
            <w:hideMark/>
          </w:tcPr>
          <w:p w14:paraId="7E90E699" w14:textId="77777777" w:rsidR="000E0C19" w:rsidRPr="00042210" w:rsidRDefault="000E0C19" w:rsidP="007D44CD">
            <w:pPr>
              <w:jc w:val="center"/>
              <w:rPr>
                <w:sz w:val="22"/>
                <w:szCs w:val="22"/>
              </w:rPr>
            </w:pPr>
            <w:r w:rsidRPr="00042210">
              <w:rPr>
                <w:sz w:val="22"/>
                <w:szCs w:val="22"/>
              </w:rPr>
              <w:t xml:space="preserve">              700.000 </w:t>
            </w:r>
          </w:p>
        </w:tc>
        <w:tc>
          <w:tcPr>
            <w:tcW w:w="1716" w:type="dxa"/>
            <w:tcBorders>
              <w:top w:val="nil"/>
              <w:left w:val="nil"/>
              <w:bottom w:val="single" w:sz="4" w:space="0" w:color="auto"/>
              <w:right w:val="single" w:sz="4" w:space="0" w:color="auto"/>
            </w:tcBorders>
            <w:shd w:val="clear" w:color="000000" w:fill="FFFFFF"/>
            <w:hideMark/>
          </w:tcPr>
          <w:p w14:paraId="17EB895A" w14:textId="77777777" w:rsidR="000E0C19" w:rsidRPr="00042210" w:rsidRDefault="000E0C19" w:rsidP="007D44CD">
            <w:pPr>
              <w:jc w:val="center"/>
              <w:rPr>
                <w:sz w:val="22"/>
                <w:szCs w:val="22"/>
              </w:rPr>
            </w:pPr>
            <w:r w:rsidRPr="00042210">
              <w:rPr>
                <w:sz w:val="22"/>
                <w:szCs w:val="22"/>
              </w:rPr>
              <w:t xml:space="preserve">        1.132.152.000 </w:t>
            </w:r>
          </w:p>
        </w:tc>
        <w:tc>
          <w:tcPr>
            <w:tcW w:w="1933" w:type="dxa"/>
            <w:tcBorders>
              <w:top w:val="nil"/>
              <w:left w:val="nil"/>
              <w:bottom w:val="single" w:sz="4" w:space="0" w:color="auto"/>
              <w:right w:val="single" w:sz="4" w:space="0" w:color="auto"/>
            </w:tcBorders>
            <w:shd w:val="clear" w:color="000000" w:fill="FFFFFF"/>
            <w:hideMark/>
          </w:tcPr>
          <w:p w14:paraId="4200FF5D" w14:textId="77777777" w:rsidR="000E0C19" w:rsidRPr="00042210" w:rsidRDefault="000E0C19" w:rsidP="007D44CD">
            <w:pPr>
              <w:jc w:val="center"/>
              <w:rPr>
                <w:sz w:val="22"/>
                <w:szCs w:val="22"/>
              </w:rPr>
            </w:pPr>
            <w:r w:rsidRPr="00042210">
              <w:rPr>
                <w:sz w:val="22"/>
                <w:szCs w:val="22"/>
              </w:rPr>
              <w:t>Tạm tính</w:t>
            </w:r>
          </w:p>
        </w:tc>
      </w:tr>
      <w:tr w:rsidR="000E0C19" w:rsidRPr="00042210" w14:paraId="2B1735B5" w14:textId="77777777" w:rsidTr="006F68E0">
        <w:trPr>
          <w:trHeight w:val="296"/>
        </w:trPr>
        <w:tc>
          <w:tcPr>
            <w:tcW w:w="632" w:type="dxa"/>
            <w:tcBorders>
              <w:top w:val="single" w:sz="4" w:space="0" w:color="auto"/>
              <w:left w:val="single" w:sz="4" w:space="0" w:color="auto"/>
              <w:bottom w:val="nil"/>
              <w:right w:val="single" w:sz="4" w:space="0" w:color="auto"/>
            </w:tcBorders>
            <w:shd w:val="clear" w:color="000000" w:fill="FFFFFF"/>
            <w:hideMark/>
          </w:tcPr>
          <w:p w14:paraId="3AD2C98D" w14:textId="77777777" w:rsidR="000E0C19" w:rsidRPr="00042210" w:rsidRDefault="000E0C19" w:rsidP="007D44CD">
            <w:pPr>
              <w:jc w:val="center"/>
              <w:rPr>
                <w:sz w:val="22"/>
                <w:szCs w:val="22"/>
              </w:rPr>
            </w:pPr>
            <w:r w:rsidRPr="00042210">
              <w:rPr>
                <w:sz w:val="22"/>
                <w:szCs w:val="22"/>
              </w:rPr>
              <w:t>6</w:t>
            </w:r>
          </w:p>
        </w:tc>
        <w:tc>
          <w:tcPr>
            <w:tcW w:w="2054" w:type="dxa"/>
            <w:tcBorders>
              <w:top w:val="single" w:sz="4" w:space="0" w:color="auto"/>
              <w:left w:val="nil"/>
              <w:bottom w:val="nil"/>
              <w:right w:val="single" w:sz="4" w:space="0" w:color="auto"/>
            </w:tcBorders>
            <w:shd w:val="clear" w:color="000000" w:fill="FFFFFF"/>
            <w:hideMark/>
          </w:tcPr>
          <w:p w14:paraId="438B0109" w14:textId="77777777" w:rsidR="000E0C19" w:rsidRPr="00042210" w:rsidRDefault="000E0C19" w:rsidP="007D44CD">
            <w:pPr>
              <w:rPr>
                <w:sz w:val="22"/>
                <w:szCs w:val="22"/>
              </w:rPr>
            </w:pPr>
            <w:r w:rsidRPr="00042210">
              <w:rPr>
                <w:sz w:val="22"/>
                <w:szCs w:val="22"/>
              </w:rPr>
              <w:t>HT cấp điện + chiếu sáng ngoại vi</w:t>
            </w:r>
          </w:p>
        </w:tc>
        <w:tc>
          <w:tcPr>
            <w:tcW w:w="779" w:type="dxa"/>
            <w:tcBorders>
              <w:top w:val="single" w:sz="4" w:space="0" w:color="auto"/>
              <w:left w:val="nil"/>
              <w:bottom w:val="nil"/>
              <w:right w:val="single" w:sz="4" w:space="0" w:color="auto"/>
            </w:tcBorders>
            <w:shd w:val="clear" w:color="000000" w:fill="FFFFFF"/>
            <w:hideMark/>
          </w:tcPr>
          <w:p w14:paraId="46B395CE" w14:textId="77777777" w:rsidR="000E0C19" w:rsidRPr="00042210" w:rsidRDefault="000E0C19" w:rsidP="007D44CD">
            <w:pPr>
              <w:jc w:val="center"/>
              <w:rPr>
                <w:sz w:val="22"/>
                <w:szCs w:val="22"/>
              </w:rPr>
            </w:pPr>
            <w:r w:rsidRPr="00042210">
              <w:rPr>
                <w:sz w:val="22"/>
                <w:szCs w:val="22"/>
              </w:rPr>
              <w:t>HT</w:t>
            </w:r>
          </w:p>
        </w:tc>
        <w:tc>
          <w:tcPr>
            <w:tcW w:w="1039" w:type="dxa"/>
            <w:tcBorders>
              <w:top w:val="single" w:sz="4" w:space="0" w:color="auto"/>
              <w:left w:val="nil"/>
              <w:bottom w:val="nil"/>
              <w:right w:val="single" w:sz="4" w:space="0" w:color="auto"/>
            </w:tcBorders>
            <w:shd w:val="clear" w:color="000000" w:fill="FFFFFF"/>
            <w:hideMark/>
          </w:tcPr>
          <w:p w14:paraId="7286CA03" w14:textId="77777777" w:rsidR="000E0C19" w:rsidRPr="00042210" w:rsidRDefault="000E0C19" w:rsidP="007D44CD">
            <w:pPr>
              <w:jc w:val="right"/>
              <w:rPr>
                <w:sz w:val="22"/>
                <w:szCs w:val="22"/>
              </w:rPr>
            </w:pPr>
            <w:r w:rsidRPr="00042210">
              <w:rPr>
                <w:sz w:val="22"/>
                <w:szCs w:val="22"/>
              </w:rPr>
              <w:t>1</w:t>
            </w:r>
          </w:p>
        </w:tc>
        <w:tc>
          <w:tcPr>
            <w:tcW w:w="1481" w:type="dxa"/>
            <w:tcBorders>
              <w:top w:val="single" w:sz="4" w:space="0" w:color="auto"/>
              <w:left w:val="nil"/>
              <w:bottom w:val="nil"/>
              <w:right w:val="single" w:sz="4" w:space="0" w:color="auto"/>
            </w:tcBorders>
            <w:shd w:val="clear" w:color="000000" w:fill="FFFFFF"/>
            <w:hideMark/>
          </w:tcPr>
          <w:p w14:paraId="3800CE8D" w14:textId="77777777" w:rsidR="000E0C19" w:rsidRPr="00042210" w:rsidRDefault="000E0C19" w:rsidP="007D44CD">
            <w:pPr>
              <w:jc w:val="center"/>
              <w:rPr>
                <w:sz w:val="22"/>
                <w:szCs w:val="22"/>
              </w:rPr>
            </w:pPr>
            <w:r w:rsidRPr="00042210">
              <w:rPr>
                <w:sz w:val="22"/>
                <w:szCs w:val="22"/>
              </w:rPr>
              <w:t xml:space="preserve">     1.000.000.000 </w:t>
            </w:r>
          </w:p>
        </w:tc>
        <w:tc>
          <w:tcPr>
            <w:tcW w:w="1716" w:type="dxa"/>
            <w:tcBorders>
              <w:top w:val="nil"/>
              <w:left w:val="nil"/>
              <w:bottom w:val="single" w:sz="4" w:space="0" w:color="auto"/>
              <w:right w:val="single" w:sz="4" w:space="0" w:color="auto"/>
            </w:tcBorders>
            <w:shd w:val="clear" w:color="000000" w:fill="FFFFFF"/>
            <w:hideMark/>
          </w:tcPr>
          <w:p w14:paraId="1200BBA3" w14:textId="77777777" w:rsidR="000E0C19" w:rsidRPr="00042210" w:rsidRDefault="000E0C19" w:rsidP="007D44CD">
            <w:pPr>
              <w:jc w:val="center"/>
              <w:rPr>
                <w:sz w:val="22"/>
                <w:szCs w:val="22"/>
              </w:rPr>
            </w:pPr>
            <w:r w:rsidRPr="00042210">
              <w:rPr>
                <w:sz w:val="22"/>
                <w:szCs w:val="22"/>
              </w:rPr>
              <w:t xml:space="preserve">        1.000.000.000 </w:t>
            </w:r>
          </w:p>
        </w:tc>
        <w:tc>
          <w:tcPr>
            <w:tcW w:w="1933" w:type="dxa"/>
            <w:tcBorders>
              <w:top w:val="nil"/>
              <w:left w:val="nil"/>
              <w:bottom w:val="single" w:sz="4" w:space="0" w:color="auto"/>
              <w:right w:val="single" w:sz="4" w:space="0" w:color="auto"/>
            </w:tcBorders>
            <w:shd w:val="clear" w:color="000000" w:fill="FFFFFF"/>
            <w:hideMark/>
          </w:tcPr>
          <w:p w14:paraId="412B0979" w14:textId="77777777" w:rsidR="000E0C19" w:rsidRPr="00042210" w:rsidRDefault="000E0C19" w:rsidP="007D44CD">
            <w:pPr>
              <w:jc w:val="center"/>
              <w:rPr>
                <w:sz w:val="22"/>
                <w:szCs w:val="22"/>
              </w:rPr>
            </w:pPr>
            <w:r w:rsidRPr="00042210">
              <w:rPr>
                <w:sz w:val="22"/>
                <w:szCs w:val="22"/>
              </w:rPr>
              <w:t>Tạm tính</w:t>
            </w:r>
          </w:p>
        </w:tc>
      </w:tr>
      <w:tr w:rsidR="000E0C19" w:rsidRPr="00042210" w14:paraId="281A9E6D" w14:textId="77777777" w:rsidTr="006F68E0">
        <w:trPr>
          <w:trHeight w:val="296"/>
        </w:trPr>
        <w:tc>
          <w:tcPr>
            <w:tcW w:w="632" w:type="dxa"/>
            <w:tcBorders>
              <w:top w:val="single" w:sz="4" w:space="0" w:color="auto"/>
              <w:left w:val="single" w:sz="4" w:space="0" w:color="auto"/>
              <w:bottom w:val="nil"/>
              <w:right w:val="single" w:sz="4" w:space="0" w:color="auto"/>
            </w:tcBorders>
            <w:shd w:val="clear" w:color="000000" w:fill="FFFFFF"/>
            <w:hideMark/>
          </w:tcPr>
          <w:p w14:paraId="347436EC" w14:textId="77777777" w:rsidR="000E0C19" w:rsidRPr="00042210" w:rsidRDefault="000E0C19" w:rsidP="007D44CD">
            <w:pPr>
              <w:jc w:val="center"/>
              <w:rPr>
                <w:sz w:val="22"/>
                <w:szCs w:val="22"/>
              </w:rPr>
            </w:pPr>
            <w:r w:rsidRPr="00042210">
              <w:rPr>
                <w:sz w:val="22"/>
                <w:szCs w:val="22"/>
              </w:rPr>
              <w:t>7</w:t>
            </w:r>
          </w:p>
        </w:tc>
        <w:tc>
          <w:tcPr>
            <w:tcW w:w="2054" w:type="dxa"/>
            <w:tcBorders>
              <w:top w:val="single" w:sz="4" w:space="0" w:color="auto"/>
              <w:left w:val="nil"/>
              <w:bottom w:val="nil"/>
              <w:right w:val="single" w:sz="4" w:space="0" w:color="auto"/>
            </w:tcBorders>
            <w:shd w:val="clear" w:color="000000" w:fill="FFFFFF"/>
            <w:hideMark/>
          </w:tcPr>
          <w:p w14:paraId="696BD13A" w14:textId="77777777" w:rsidR="000E0C19" w:rsidRPr="00042210" w:rsidRDefault="000E0C19" w:rsidP="007D44CD">
            <w:pPr>
              <w:rPr>
                <w:sz w:val="22"/>
                <w:szCs w:val="22"/>
              </w:rPr>
            </w:pPr>
            <w:r w:rsidRPr="00042210">
              <w:rPr>
                <w:sz w:val="22"/>
                <w:szCs w:val="22"/>
              </w:rPr>
              <w:t>HT cấp nước ngoài nhà</w:t>
            </w:r>
          </w:p>
        </w:tc>
        <w:tc>
          <w:tcPr>
            <w:tcW w:w="779" w:type="dxa"/>
            <w:tcBorders>
              <w:top w:val="single" w:sz="4" w:space="0" w:color="auto"/>
              <w:left w:val="nil"/>
              <w:bottom w:val="nil"/>
              <w:right w:val="single" w:sz="4" w:space="0" w:color="auto"/>
            </w:tcBorders>
            <w:shd w:val="clear" w:color="000000" w:fill="FFFFFF"/>
            <w:hideMark/>
          </w:tcPr>
          <w:p w14:paraId="68468193" w14:textId="77777777" w:rsidR="000E0C19" w:rsidRPr="00042210" w:rsidRDefault="000E0C19" w:rsidP="007D44CD">
            <w:pPr>
              <w:jc w:val="center"/>
              <w:rPr>
                <w:sz w:val="22"/>
                <w:szCs w:val="22"/>
              </w:rPr>
            </w:pPr>
            <w:r w:rsidRPr="00042210">
              <w:rPr>
                <w:sz w:val="22"/>
                <w:szCs w:val="22"/>
              </w:rPr>
              <w:t>HT</w:t>
            </w:r>
          </w:p>
        </w:tc>
        <w:tc>
          <w:tcPr>
            <w:tcW w:w="1039" w:type="dxa"/>
            <w:tcBorders>
              <w:top w:val="single" w:sz="4" w:space="0" w:color="auto"/>
              <w:left w:val="nil"/>
              <w:bottom w:val="nil"/>
              <w:right w:val="single" w:sz="4" w:space="0" w:color="auto"/>
            </w:tcBorders>
            <w:shd w:val="clear" w:color="000000" w:fill="FFFFFF"/>
            <w:hideMark/>
          </w:tcPr>
          <w:p w14:paraId="73E5C6A1" w14:textId="77777777" w:rsidR="000E0C19" w:rsidRPr="00042210" w:rsidRDefault="000E0C19" w:rsidP="007D44CD">
            <w:pPr>
              <w:jc w:val="right"/>
              <w:rPr>
                <w:sz w:val="22"/>
                <w:szCs w:val="22"/>
              </w:rPr>
            </w:pPr>
            <w:r w:rsidRPr="00042210">
              <w:rPr>
                <w:sz w:val="22"/>
                <w:szCs w:val="22"/>
              </w:rPr>
              <w:t>1</w:t>
            </w:r>
          </w:p>
        </w:tc>
        <w:tc>
          <w:tcPr>
            <w:tcW w:w="1481" w:type="dxa"/>
            <w:tcBorders>
              <w:top w:val="single" w:sz="4" w:space="0" w:color="auto"/>
              <w:left w:val="nil"/>
              <w:bottom w:val="nil"/>
              <w:right w:val="single" w:sz="4" w:space="0" w:color="auto"/>
            </w:tcBorders>
            <w:shd w:val="clear" w:color="000000" w:fill="FFFFFF"/>
            <w:hideMark/>
          </w:tcPr>
          <w:p w14:paraId="510213B6" w14:textId="77777777" w:rsidR="000E0C19" w:rsidRPr="00042210" w:rsidRDefault="000E0C19" w:rsidP="007D44CD">
            <w:pPr>
              <w:jc w:val="center"/>
              <w:rPr>
                <w:sz w:val="22"/>
                <w:szCs w:val="22"/>
              </w:rPr>
            </w:pPr>
            <w:r w:rsidRPr="00042210">
              <w:rPr>
                <w:sz w:val="22"/>
                <w:szCs w:val="22"/>
              </w:rPr>
              <w:t xml:space="preserve">        180.000.000 </w:t>
            </w:r>
          </w:p>
        </w:tc>
        <w:tc>
          <w:tcPr>
            <w:tcW w:w="1716" w:type="dxa"/>
            <w:tcBorders>
              <w:top w:val="nil"/>
              <w:left w:val="nil"/>
              <w:bottom w:val="single" w:sz="4" w:space="0" w:color="auto"/>
              <w:right w:val="single" w:sz="4" w:space="0" w:color="auto"/>
            </w:tcBorders>
            <w:shd w:val="clear" w:color="000000" w:fill="FFFFFF"/>
            <w:hideMark/>
          </w:tcPr>
          <w:p w14:paraId="57BB0575" w14:textId="77777777" w:rsidR="000E0C19" w:rsidRPr="00042210" w:rsidRDefault="000E0C19" w:rsidP="007D44CD">
            <w:pPr>
              <w:jc w:val="center"/>
              <w:rPr>
                <w:sz w:val="22"/>
                <w:szCs w:val="22"/>
              </w:rPr>
            </w:pPr>
            <w:r w:rsidRPr="00042210">
              <w:rPr>
                <w:sz w:val="22"/>
                <w:szCs w:val="22"/>
              </w:rPr>
              <w:t xml:space="preserve">           180.000.000 </w:t>
            </w:r>
          </w:p>
        </w:tc>
        <w:tc>
          <w:tcPr>
            <w:tcW w:w="1933" w:type="dxa"/>
            <w:tcBorders>
              <w:top w:val="nil"/>
              <w:left w:val="nil"/>
              <w:bottom w:val="single" w:sz="4" w:space="0" w:color="auto"/>
              <w:right w:val="single" w:sz="4" w:space="0" w:color="auto"/>
            </w:tcBorders>
            <w:shd w:val="clear" w:color="000000" w:fill="FFFFFF"/>
            <w:hideMark/>
          </w:tcPr>
          <w:p w14:paraId="3CCD3943" w14:textId="77777777" w:rsidR="000E0C19" w:rsidRPr="00042210" w:rsidRDefault="000E0C19" w:rsidP="007D44CD">
            <w:pPr>
              <w:jc w:val="center"/>
              <w:rPr>
                <w:sz w:val="22"/>
                <w:szCs w:val="22"/>
              </w:rPr>
            </w:pPr>
            <w:r w:rsidRPr="00042210">
              <w:rPr>
                <w:sz w:val="22"/>
                <w:szCs w:val="22"/>
              </w:rPr>
              <w:t>Tạm tính</w:t>
            </w:r>
          </w:p>
        </w:tc>
      </w:tr>
      <w:tr w:rsidR="000E0C19" w:rsidRPr="00042210" w14:paraId="1468C034" w14:textId="77777777" w:rsidTr="006F68E0">
        <w:trPr>
          <w:trHeight w:val="296"/>
        </w:trPr>
        <w:tc>
          <w:tcPr>
            <w:tcW w:w="632" w:type="dxa"/>
            <w:tcBorders>
              <w:top w:val="single" w:sz="4" w:space="0" w:color="auto"/>
              <w:left w:val="single" w:sz="4" w:space="0" w:color="auto"/>
              <w:bottom w:val="nil"/>
              <w:right w:val="single" w:sz="4" w:space="0" w:color="auto"/>
            </w:tcBorders>
            <w:shd w:val="clear" w:color="000000" w:fill="FFFFFF"/>
            <w:hideMark/>
          </w:tcPr>
          <w:p w14:paraId="203C8255" w14:textId="77777777" w:rsidR="000E0C19" w:rsidRPr="00042210" w:rsidRDefault="000E0C19" w:rsidP="007D44CD">
            <w:pPr>
              <w:jc w:val="center"/>
              <w:rPr>
                <w:sz w:val="22"/>
                <w:szCs w:val="22"/>
              </w:rPr>
            </w:pPr>
            <w:r w:rsidRPr="00042210">
              <w:rPr>
                <w:sz w:val="22"/>
                <w:szCs w:val="22"/>
              </w:rPr>
              <w:t>8</w:t>
            </w:r>
          </w:p>
        </w:tc>
        <w:tc>
          <w:tcPr>
            <w:tcW w:w="2054" w:type="dxa"/>
            <w:tcBorders>
              <w:top w:val="single" w:sz="4" w:space="0" w:color="auto"/>
              <w:left w:val="nil"/>
              <w:bottom w:val="nil"/>
              <w:right w:val="single" w:sz="4" w:space="0" w:color="auto"/>
            </w:tcBorders>
            <w:shd w:val="clear" w:color="000000" w:fill="FFFFFF"/>
            <w:hideMark/>
          </w:tcPr>
          <w:p w14:paraId="4C60BC56" w14:textId="77777777" w:rsidR="000E0C19" w:rsidRPr="00042210" w:rsidRDefault="000E0C19" w:rsidP="007D44CD">
            <w:pPr>
              <w:rPr>
                <w:sz w:val="22"/>
                <w:szCs w:val="22"/>
              </w:rPr>
            </w:pPr>
            <w:r w:rsidRPr="00042210">
              <w:rPr>
                <w:sz w:val="22"/>
                <w:szCs w:val="22"/>
              </w:rPr>
              <w:t>HT cấp nước PCCC</w:t>
            </w:r>
          </w:p>
        </w:tc>
        <w:tc>
          <w:tcPr>
            <w:tcW w:w="779" w:type="dxa"/>
            <w:tcBorders>
              <w:top w:val="single" w:sz="4" w:space="0" w:color="auto"/>
              <w:left w:val="nil"/>
              <w:bottom w:val="nil"/>
              <w:right w:val="single" w:sz="4" w:space="0" w:color="auto"/>
            </w:tcBorders>
            <w:shd w:val="clear" w:color="000000" w:fill="FFFFFF"/>
            <w:hideMark/>
          </w:tcPr>
          <w:p w14:paraId="362617B1" w14:textId="77777777" w:rsidR="000E0C19" w:rsidRPr="00042210" w:rsidRDefault="000E0C19" w:rsidP="007D44CD">
            <w:pPr>
              <w:jc w:val="center"/>
              <w:rPr>
                <w:sz w:val="22"/>
                <w:szCs w:val="22"/>
              </w:rPr>
            </w:pPr>
            <w:r w:rsidRPr="00042210">
              <w:rPr>
                <w:sz w:val="22"/>
                <w:szCs w:val="22"/>
              </w:rPr>
              <w:t>HT</w:t>
            </w:r>
          </w:p>
        </w:tc>
        <w:tc>
          <w:tcPr>
            <w:tcW w:w="1039" w:type="dxa"/>
            <w:tcBorders>
              <w:top w:val="single" w:sz="4" w:space="0" w:color="auto"/>
              <w:left w:val="nil"/>
              <w:bottom w:val="nil"/>
              <w:right w:val="single" w:sz="4" w:space="0" w:color="auto"/>
            </w:tcBorders>
            <w:shd w:val="clear" w:color="000000" w:fill="FFFFFF"/>
            <w:hideMark/>
          </w:tcPr>
          <w:p w14:paraId="6E67C314" w14:textId="77777777" w:rsidR="000E0C19" w:rsidRPr="00042210" w:rsidRDefault="000E0C19" w:rsidP="007D44CD">
            <w:pPr>
              <w:jc w:val="right"/>
              <w:rPr>
                <w:sz w:val="22"/>
                <w:szCs w:val="22"/>
              </w:rPr>
            </w:pPr>
            <w:r w:rsidRPr="00042210">
              <w:rPr>
                <w:sz w:val="22"/>
                <w:szCs w:val="22"/>
              </w:rPr>
              <w:t>1</w:t>
            </w:r>
          </w:p>
        </w:tc>
        <w:tc>
          <w:tcPr>
            <w:tcW w:w="1481" w:type="dxa"/>
            <w:tcBorders>
              <w:top w:val="single" w:sz="4" w:space="0" w:color="auto"/>
              <w:left w:val="nil"/>
              <w:bottom w:val="nil"/>
              <w:right w:val="single" w:sz="4" w:space="0" w:color="auto"/>
            </w:tcBorders>
            <w:shd w:val="clear" w:color="000000" w:fill="FFFFFF"/>
            <w:hideMark/>
          </w:tcPr>
          <w:p w14:paraId="1DB3D80B" w14:textId="77777777" w:rsidR="000E0C19" w:rsidRPr="00042210" w:rsidRDefault="000E0C19" w:rsidP="007D44CD">
            <w:pPr>
              <w:jc w:val="center"/>
              <w:rPr>
                <w:sz w:val="22"/>
                <w:szCs w:val="22"/>
              </w:rPr>
            </w:pPr>
            <w:r w:rsidRPr="00042210">
              <w:rPr>
                <w:sz w:val="22"/>
                <w:szCs w:val="22"/>
              </w:rPr>
              <w:t xml:space="preserve">        700.000.000 </w:t>
            </w:r>
          </w:p>
        </w:tc>
        <w:tc>
          <w:tcPr>
            <w:tcW w:w="1716" w:type="dxa"/>
            <w:tcBorders>
              <w:top w:val="nil"/>
              <w:left w:val="nil"/>
              <w:bottom w:val="single" w:sz="4" w:space="0" w:color="auto"/>
              <w:right w:val="single" w:sz="4" w:space="0" w:color="auto"/>
            </w:tcBorders>
            <w:shd w:val="clear" w:color="000000" w:fill="FFFFFF"/>
            <w:hideMark/>
          </w:tcPr>
          <w:p w14:paraId="1773E88D" w14:textId="77777777" w:rsidR="000E0C19" w:rsidRPr="00042210" w:rsidRDefault="000E0C19" w:rsidP="007D44CD">
            <w:pPr>
              <w:jc w:val="center"/>
              <w:rPr>
                <w:sz w:val="22"/>
                <w:szCs w:val="22"/>
              </w:rPr>
            </w:pPr>
            <w:r w:rsidRPr="00042210">
              <w:rPr>
                <w:sz w:val="22"/>
                <w:szCs w:val="22"/>
              </w:rPr>
              <w:t xml:space="preserve">           700.000.000 </w:t>
            </w:r>
          </w:p>
        </w:tc>
        <w:tc>
          <w:tcPr>
            <w:tcW w:w="1933" w:type="dxa"/>
            <w:tcBorders>
              <w:top w:val="nil"/>
              <w:left w:val="nil"/>
              <w:bottom w:val="single" w:sz="4" w:space="0" w:color="auto"/>
              <w:right w:val="single" w:sz="4" w:space="0" w:color="auto"/>
            </w:tcBorders>
            <w:shd w:val="clear" w:color="000000" w:fill="FFFFFF"/>
            <w:hideMark/>
          </w:tcPr>
          <w:p w14:paraId="54AD38CC" w14:textId="77777777" w:rsidR="000E0C19" w:rsidRPr="00042210" w:rsidRDefault="000E0C19" w:rsidP="007D44CD">
            <w:pPr>
              <w:jc w:val="center"/>
              <w:rPr>
                <w:sz w:val="22"/>
                <w:szCs w:val="22"/>
              </w:rPr>
            </w:pPr>
            <w:r w:rsidRPr="00042210">
              <w:rPr>
                <w:sz w:val="22"/>
                <w:szCs w:val="22"/>
              </w:rPr>
              <w:t>Tạm tính</w:t>
            </w:r>
          </w:p>
        </w:tc>
      </w:tr>
      <w:tr w:rsidR="000E0C19" w:rsidRPr="00042210" w14:paraId="739C063A" w14:textId="77777777" w:rsidTr="006F68E0">
        <w:trPr>
          <w:trHeight w:val="296"/>
        </w:trPr>
        <w:tc>
          <w:tcPr>
            <w:tcW w:w="632" w:type="dxa"/>
            <w:tcBorders>
              <w:top w:val="single" w:sz="4" w:space="0" w:color="auto"/>
              <w:left w:val="single" w:sz="4" w:space="0" w:color="auto"/>
              <w:bottom w:val="nil"/>
              <w:right w:val="single" w:sz="4" w:space="0" w:color="auto"/>
            </w:tcBorders>
            <w:shd w:val="clear" w:color="000000" w:fill="FFFFFF"/>
            <w:hideMark/>
          </w:tcPr>
          <w:p w14:paraId="11A2596B" w14:textId="77777777" w:rsidR="000E0C19" w:rsidRPr="00042210" w:rsidRDefault="000E0C19" w:rsidP="007D44CD">
            <w:pPr>
              <w:jc w:val="center"/>
              <w:rPr>
                <w:sz w:val="22"/>
                <w:szCs w:val="22"/>
              </w:rPr>
            </w:pPr>
            <w:r w:rsidRPr="00042210">
              <w:rPr>
                <w:sz w:val="22"/>
                <w:szCs w:val="22"/>
              </w:rPr>
              <w:t>9</w:t>
            </w:r>
          </w:p>
        </w:tc>
        <w:tc>
          <w:tcPr>
            <w:tcW w:w="2054" w:type="dxa"/>
            <w:tcBorders>
              <w:top w:val="single" w:sz="4" w:space="0" w:color="auto"/>
              <w:left w:val="nil"/>
              <w:bottom w:val="nil"/>
              <w:right w:val="single" w:sz="4" w:space="0" w:color="auto"/>
            </w:tcBorders>
            <w:shd w:val="clear" w:color="000000" w:fill="FFFFFF"/>
            <w:hideMark/>
          </w:tcPr>
          <w:p w14:paraId="1C4D1F23" w14:textId="77777777" w:rsidR="000E0C19" w:rsidRPr="00042210" w:rsidRDefault="000E0C19" w:rsidP="007D44CD">
            <w:pPr>
              <w:rPr>
                <w:sz w:val="22"/>
                <w:szCs w:val="22"/>
              </w:rPr>
            </w:pPr>
            <w:r w:rsidRPr="00042210">
              <w:rPr>
                <w:sz w:val="22"/>
                <w:szCs w:val="22"/>
              </w:rPr>
              <w:t>HT thoát nước ngoài nhà</w:t>
            </w:r>
          </w:p>
        </w:tc>
        <w:tc>
          <w:tcPr>
            <w:tcW w:w="779" w:type="dxa"/>
            <w:tcBorders>
              <w:top w:val="single" w:sz="4" w:space="0" w:color="auto"/>
              <w:left w:val="nil"/>
              <w:bottom w:val="nil"/>
              <w:right w:val="single" w:sz="4" w:space="0" w:color="auto"/>
            </w:tcBorders>
            <w:shd w:val="clear" w:color="000000" w:fill="FFFFFF"/>
            <w:hideMark/>
          </w:tcPr>
          <w:p w14:paraId="55B03D35" w14:textId="77777777" w:rsidR="000E0C19" w:rsidRPr="00042210" w:rsidRDefault="000E0C19" w:rsidP="007D44CD">
            <w:pPr>
              <w:jc w:val="center"/>
              <w:rPr>
                <w:sz w:val="22"/>
                <w:szCs w:val="22"/>
              </w:rPr>
            </w:pPr>
            <w:r w:rsidRPr="00042210">
              <w:rPr>
                <w:sz w:val="22"/>
                <w:szCs w:val="22"/>
              </w:rPr>
              <w:t>HT</w:t>
            </w:r>
          </w:p>
        </w:tc>
        <w:tc>
          <w:tcPr>
            <w:tcW w:w="1039" w:type="dxa"/>
            <w:tcBorders>
              <w:top w:val="single" w:sz="4" w:space="0" w:color="auto"/>
              <w:left w:val="nil"/>
              <w:bottom w:val="nil"/>
              <w:right w:val="single" w:sz="4" w:space="0" w:color="auto"/>
            </w:tcBorders>
            <w:shd w:val="clear" w:color="000000" w:fill="FFFFFF"/>
            <w:hideMark/>
          </w:tcPr>
          <w:p w14:paraId="6528FCA2" w14:textId="77777777" w:rsidR="000E0C19" w:rsidRPr="00042210" w:rsidRDefault="000E0C19" w:rsidP="007D44CD">
            <w:pPr>
              <w:jc w:val="right"/>
              <w:rPr>
                <w:sz w:val="22"/>
                <w:szCs w:val="22"/>
              </w:rPr>
            </w:pPr>
            <w:r w:rsidRPr="00042210">
              <w:rPr>
                <w:sz w:val="22"/>
                <w:szCs w:val="22"/>
              </w:rPr>
              <w:t>1</w:t>
            </w:r>
          </w:p>
        </w:tc>
        <w:tc>
          <w:tcPr>
            <w:tcW w:w="1481" w:type="dxa"/>
            <w:tcBorders>
              <w:top w:val="single" w:sz="4" w:space="0" w:color="auto"/>
              <w:left w:val="nil"/>
              <w:bottom w:val="nil"/>
              <w:right w:val="single" w:sz="4" w:space="0" w:color="auto"/>
            </w:tcBorders>
            <w:shd w:val="clear" w:color="000000" w:fill="FFFFFF"/>
            <w:hideMark/>
          </w:tcPr>
          <w:p w14:paraId="7070BFA5" w14:textId="77777777" w:rsidR="000E0C19" w:rsidRPr="00042210" w:rsidRDefault="000E0C19" w:rsidP="007D44CD">
            <w:pPr>
              <w:jc w:val="center"/>
              <w:rPr>
                <w:sz w:val="22"/>
                <w:szCs w:val="22"/>
              </w:rPr>
            </w:pPr>
            <w:r w:rsidRPr="00042210">
              <w:rPr>
                <w:sz w:val="22"/>
                <w:szCs w:val="22"/>
              </w:rPr>
              <w:t xml:space="preserve">     1.000.000.000 </w:t>
            </w:r>
          </w:p>
        </w:tc>
        <w:tc>
          <w:tcPr>
            <w:tcW w:w="1716" w:type="dxa"/>
            <w:tcBorders>
              <w:top w:val="nil"/>
              <w:left w:val="nil"/>
              <w:bottom w:val="single" w:sz="4" w:space="0" w:color="auto"/>
              <w:right w:val="single" w:sz="4" w:space="0" w:color="auto"/>
            </w:tcBorders>
            <w:shd w:val="clear" w:color="000000" w:fill="FFFFFF"/>
            <w:hideMark/>
          </w:tcPr>
          <w:p w14:paraId="30751341" w14:textId="77777777" w:rsidR="000E0C19" w:rsidRPr="00042210" w:rsidRDefault="000E0C19" w:rsidP="007D44CD">
            <w:pPr>
              <w:jc w:val="center"/>
              <w:rPr>
                <w:sz w:val="22"/>
                <w:szCs w:val="22"/>
              </w:rPr>
            </w:pPr>
            <w:r w:rsidRPr="00042210">
              <w:rPr>
                <w:sz w:val="22"/>
                <w:szCs w:val="22"/>
              </w:rPr>
              <w:t xml:space="preserve">        1.000.000.000 </w:t>
            </w:r>
          </w:p>
        </w:tc>
        <w:tc>
          <w:tcPr>
            <w:tcW w:w="1933" w:type="dxa"/>
            <w:tcBorders>
              <w:top w:val="nil"/>
              <w:left w:val="nil"/>
              <w:bottom w:val="single" w:sz="4" w:space="0" w:color="auto"/>
              <w:right w:val="single" w:sz="4" w:space="0" w:color="auto"/>
            </w:tcBorders>
            <w:shd w:val="clear" w:color="000000" w:fill="FFFFFF"/>
            <w:hideMark/>
          </w:tcPr>
          <w:p w14:paraId="16707743" w14:textId="77777777" w:rsidR="000E0C19" w:rsidRPr="00042210" w:rsidRDefault="000E0C19" w:rsidP="007D44CD">
            <w:pPr>
              <w:jc w:val="center"/>
              <w:rPr>
                <w:sz w:val="22"/>
                <w:szCs w:val="22"/>
              </w:rPr>
            </w:pPr>
            <w:r w:rsidRPr="00042210">
              <w:rPr>
                <w:sz w:val="22"/>
                <w:szCs w:val="22"/>
              </w:rPr>
              <w:t>Tạm tính</w:t>
            </w:r>
          </w:p>
        </w:tc>
      </w:tr>
      <w:tr w:rsidR="000E0C19" w:rsidRPr="00042210" w14:paraId="6D51D99C" w14:textId="77777777" w:rsidTr="006F68E0">
        <w:trPr>
          <w:trHeight w:val="296"/>
        </w:trPr>
        <w:tc>
          <w:tcPr>
            <w:tcW w:w="632" w:type="dxa"/>
            <w:tcBorders>
              <w:top w:val="single" w:sz="4" w:space="0" w:color="auto"/>
              <w:left w:val="single" w:sz="4" w:space="0" w:color="auto"/>
              <w:bottom w:val="nil"/>
              <w:right w:val="single" w:sz="4" w:space="0" w:color="auto"/>
            </w:tcBorders>
            <w:shd w:val="clear" w:color="000000" w:fill="FFFFFF"/>
            <w:hideMark/>
          </w:tcPr>
          <w:p w14:paraId="43A7C473" w14:textId="77777777" w:rsidR="000E0C19" w:rsidRPr="00042210" w:rsidRDefault="000E0C19" w:rsidP="007D44CD">
            <w:pPr>
              <w:jc w:val="center"/>
              <w:rPr>
                <w:sz w:val="22"/>
                <w:szCs w:val="22"/>
              </w:rPr>
            </w:pPr>
            <w:r w:rsidRPr="00042210">
              <w:rPr>
                <w:sz w:val="22"/>
                <w:szCs w:val="22"/>
              </w:rPr>
              <w:t>10</w:t>
            </w:r>
          </w:p>
        </w:tc>
        <w:tc>
          <w:tcPr>
            <w:tcW w:w="2054" w:type="dxa"/>
            <w:tcBorders>
              <w:top w:val="single" w:sz="4" w:space="0" w:color="auto"/>
              <w:left w:val="nil"/>
              <w:bottom w:val="nil"/>
              <w:right w:val="single" w:sz="4" w:space="0" w:color="auto"/>
            </w:tcBorders>
            <w:shd w:val="clear" w:color="000000" w:fill="FFFFFF"/>
            <w:hideMark/>
          </w:tcPr>
          <w:p w14:paraId="1628407A" w14:textId="77777777" w:rsidR="000E0C19" w:rsidRPr="00042210" w:rsidRDefault="000E0C19" w:rsidP="007D44CD">
            <w:pPr>
              <w:rPr>
                <w:sz w:val="22"/>
                <w:szCs w:val="22"/>
              </w:rPr>
            </w:pPr>
            <w:r w:rsidRPr="00042210">
              <w:rPr>
                <w:sz w:val="22"/>
                <w:szCs w:val="22"/>
              </w:rPr>
              <w:t>Cổng - hàng rào</w:t>
            </w:r>
          </w:p>
        </w:tc>
        <w:tc>
          <w:tcPr>
            <w:tcW w:w="779" w:type="dxa"/>
            <w:tcBorders>
              <w:top w:val="single" w:sz="4" w:space="0" w:color="auto"/>
              <w:left w:val="nil"/>
              <w:bottom w:val="nil"/>
              <w:right w:val="single" w:sz="4" w:space="0" w:color="auto"/>
            </w:tcBorders>
            <w:shd w:val="clear" w:color="000000" w:fill="FFFFFF"/>
            <w:hideMark/>
          </w:tcPr>
          <w:p w14:paraId="213E53DA" w14:textId="77777777" w:rsidR="000E0C19" w:rsidRPr="00042210" w:rsidRDefault="000E0C19" w:rsidP="007D44CD">
            <w:pPr>
              <w:jc w:val="center"/>
              <w:rPr>
                <w:sz w:val="22"/>
                <w:szCs w:val="22"/>
              </w:rPr>
            </w:pPr>
            <w:r w:rsidRPr="00042210">
              <w:rPr>
                <w:sz w:val="22"/>
                <w:szCs w:val="22"/>
              </w:rPr>
              <w:t>md</w:t>
            </w:r>
          </w:p>
        </w:tc>
        <w:tc>
          <w:tcPr>
            <w:tcW w:w="1039" w:type="dxa"/>
            <w:tcBorders>
              <w:top w:val="single" w:sz="4" w:space="0" w:color="auto"/>
              <w:left w:val="nil"/>
              <w:bottom w:val="nil"/>
              <w:right w:val="single" w:sz="4" w:space="0" w:color="auto"/>
            </w:tcBorders>
            <w:shd w:val="clear" w:color="000000" w:fill="FFFFFF"/>
            <w:hideMark/>
          </w:tcPr>
          <w:p w14:paraId="6F238944" w14:textId="77777777" w:rsidR="000E0C19" w:rsidRPr="00042210" w:rsidRDefault="000E0C19" w:rsidP="007D44CD">
            <w:pPr>
              <w:jc w:val="right"/>
              <w:rPr>
                <w:sz w:val="22"/>
                <w:szCs w:val="22"/>
              </w:rPr>
            </w:pPr>
            <w:r w:rsidRPr="00042210">
              <w:rPr>
                <w:sz w:val="22"/>
                <w:szCs w:val="22"/>
              </w:rPr>
              <w:t>501</w:t>
            </w:r>
          </w:p>
        </w:tc>
        <w:tc>
          <w:tcPr>
            <w:tcW w:w="1481" w:type="dxa"/>
            <w:tcBorders>
              <w:top w:val="single" w:sz="4" w:space="0" w:color="auto"/>
              <w:left w:val="nil"/>
              <w:bottom w:val="nil"/>
              <w:right w:val="single" w:sz="4" w:space="0" w:color="auto"/>
            </w:tcBorders>
            <w:shd w:val="clear" w:color="000000" w:fill="FFFFFF"/>
            <w:hideMark/>
          </w:tcPr>
          <w:p w14:paraId="4155E2F3" w14:textId="77777777" w:rsidR="000E0C19" w:rsidRPr="00042210" w:rsidRDefault="000E0C19" w:rsidP="007D44CD">
            <w:pPr>
              <w:jc w:val="center"/>
              <w:rPr>
                <w:sz w:val="22"/>
                <w:szCs w:val="22"/>
              </w:rPr>
            </w:pPr>
            <w:r w:rsidRPr="00042210">
              <w:rPr>
                <w:sz w:val="22"/>
                <w:szCs w:val="22"/>
              </w:rPr>
              <w:t xml:space="preserve">           3.500.000 </w:t>
            </w:r>
          </w:p>
        </w:tc>
        <w:tc>
          <w:tcPr>
            <w:tcW w:w="1716" w:type="dxa"/>
            <w:tcBorders>
              <w:top w:val="nil"/>
              <w:left w:val="nil"/>
              <w:bottom w:val="single" w:sz="4" w:space="0" w:color="auto"/>
              <w:right w:val="single" w:sz="4" w:space="0" w:color="auto"/>
            </w:tcBorders>
            <w:shd w:val="clear" w:color="000000" w:fill="FFFFFF"/>
            <w:hideMark/>
          </w:tcPr>
          <w:p w14:paraId="16F057D3" w14:textId="77777777" w:rsidR="000E0C19" w:rsidRPr="00042210" w:rsidRDefault="000E0C19" w:rsidP="007D44CD">
            <w:pPr>
              <w:jc w:val="center"/>
              <w:rPr>
                <w:sz w:val="22"/>
                <w:szCs w:val="22"/>
              </w:rPr>
            </w:pPr>
            <w:r w:rsidRPr="00042210">
              <w:rPr>
                <w:sz w:val="22"/>
                <w:szCs w:val="22"/>
              </w:rPr>
              <w:t xml:space="preserve">        1.753.500.000 </w:t>
            </w:r>
          </w:p>
        </w:tc>
        <w:tc>
          <w:tcPr>
            <w:tcW w:w="1933" w:type="dxa"/>
            <w:tcBorders>
              <w:top w:val="nil"/>
              <w:left w:val="nil"/>
              <w:bottom w:val="single" w:sz="4" w:space="0" w:color="auto"/>
              <w:right w:val="single" w:sz="4" w:space="0" w:color="auto"/>
            </w:tcBorders>
            <w:shd w:val="clear" w:color="000000" w:fill="FFFFFF"/>
            <w:hideMark/>
          </w:tcPr>
          <w:p w14:paraId="1D660170" w14:textId="77777777" w:rsidR="000E0C19" w:rsidRPr="00042210" w:rsidRDefault="000E0C19" w:rsidP="007D44CD">
            <w:pPr>
              <w:jc w:val="center"/>
              <w:rPr>
                <w:sz w:val="22"/>
                <w:szCs w:val="22"/>
              </w:rPr>
            </w:pPr>
            <w:r w:rsidRPr="00042210">
              <w:rPr>
                <w:sz w:val="22"/>
                <w:szCs w:val="22"/>
              </w:rPr>
              <w:t>Tạm tính</w:t>
            </w:r>
          </w:p>
        </w:tc>
      </w:tr>
      <w:tr w:rsidR="006F68E0" w:rsidRPr="00042210" w14:paraId="09E3EE39" w14:textId="77777777" w:rsidTr="006F68E0">
        <w:trPr>
          <w:trHeight w:val="385"/>
        </w:trPr>
        <w:tc>
          <w:tcPr>
            <w:tcW w:w="632"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78163127" w14:textId="77777777" w:rsidR="000E0C19" w:rsidRPr="00042210" w:rsidRDefault="000E0C19" w:rsidP="007D44CD">
            <w:pPr>
              <w:jc w:val="center"/>
              <w:rPr>
                <w:b/>
                <w:bCs/>
                <w:sz w:val="22"/>
                <w:szCs w:val="22"/>
              </w:rPr>
            </w:pPr>
            <w:r w:rsidRPr="00042210">
              <w:rPr>
                <w:b/>
                <w:bCs/>
                <w:sz w:val="22"/>
                <w:szCs w:val="22"/>
              </w:rPr>
              <w:t>E</w:t>
            </w:r>
          </w:p>
        </w:tc>
        <w:tc>
          <w:tcPr>
            <w:tcW w:w="2054" w:type="dxa"/>
            <w:tcBorders>
              <w:top w:val="single" w:sz="4" w:space="0" w:color="auto"/>
              <w:left w:val="nil"/>
              <w:bottom w:val="single" w:sz="4" w:space="0" w:color="auto"/>
              <w:right w:val="single" w:sz="4" w:space="0" w:color="auto"/>
            </w:tcBorders>
            <w:shd w:val="clear" w:color="000000" w:fill="FFFFFF"/>
            <w:vAlign w:val="bottom"/>
            <w:hideMark/>
          </w:tcPr>
          <w:p w14:paraId="06688C33" w14:textId="77777777" w:rsidR="000E0C19" w:rsidRPr="00042210" w:rsidRDefault="000E0C19" w:rsidP="007D44CD">
            <w:pPr>
              <w:rPr>
                <w:b/>
                <w:bCs/>
                <w:sz w:val="22"/>
                <w:szCs w:val="22"/>
              </w:rPr>
            </w:pPr>
            <w:r w:rsidRPr="00042210">
              <w:rPr>
                <w:b/>
                <w:bCs/>
                <w:sz w:val="22"/>
                <w:szCs w:val="22"/>
              </w:rPr>
              <w:t>CHI PHÍ QLDA</w:t>
            </w:r>
          </w:p>
        </w:tc>
        <w:tc>
          <w:tcPr>
            <w:tcW w:w="3299" w:type="dxa"/>
            <w:gridSpan w:val="3"/>
            <w:vMerge w:val="restart"/>
            <w:tcBorders>
              <w:top w:val="single" w:sz="4" w:space="0" w:color="auto"/>
              <w:left w:val="single" w:sz="4" w:space="0" w:color="auto"/>
              <w:bottom w:val="single" w:sz="4" w:space="0" w:color="000000"/>
              <w:right w:val="single" w:sz="4" w:space="0" w:color="000000"/>
            </w:tcBorders>
            <w:shd w:val="clear" w:color="000000" w:fill="FFFFFF"/>
            <w:vAlign w:val="center"/>
            <w:hideMark/>
          </w:tcPr>
          <w:p w14:paraId="73D72AB6" w14:textId="77777777" w:rsidR="000E0C19" w:rsidRPr="00042210" w:rsidRDefault="000E0C19" w:rsidP="007D44CD">
            <w:pPr>
              <w:jc w:val="center"/>
              <w:rPr>
                <w:b/>
                <w:bCs/>
                <w:sz w:val="22"/>
                <w:szCs w:val="22"/>
              </w:rPr>
            </w:pPr>
            <w:r w:rsidRPr="00042210">
              <w:rPr>
                <w:b/>
                <w:bCs/>
                <w:sz w:val="22"/>
                <w:szCs w:val="22"/>
              </w:rPr>
              <w:t>(B+C+D) x 5%</w:t>
            </w:r>
          </w:p>
        </w:tc>
        <w:tc>
          <w:tcPr>
            <w:tcW w:w="1716"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14:paraId="208E6C13" w14:textId="77777777" w:rsidR="000E0C19" w:rsidRPr="00042210" w:rsidRDefault="000E0C19" w:rsidP="007D44CD">
            <w:pPr>
              <w:jc w:val="center"/>
              <w:rPr>
                <w:b/>
                <w:bCs/>
                <w:sz w:val="22"/>
                <w:szCs w:val="22"/>
              </w:rPr>
            </w:pPr>
            <w:r w:rsidRPr="00042210">
              <w:rPr>
                <w:b/>
                <w:bCs/>
                <w:sz w:val="22"/>
                <w:szCs w:val="22"/>
              </w:rPr>
              <w:t xml:space="preserve">     1.470.601.644 </w:t>
            </w:r>
          </w:p>
        </w:tc>
        <w:tc>
          <w:tcPr>
            <w:tcW w:w="1933" w:type="dxa"/>
            <w:vMerge w:val="restart"/>
            <w:tcBorders>
              <w:top w:val="single" w:sz="4" w:space="0" w:color="auto"/>
              <w:left w:val="single" w:sz="4" w:space="0" w:color="auto"/>
              <w:bottom w:val="single" w:sz="4" w:space="0" w:color="000000"/>
              <w:right w:val="single" w:sz="4" w:space="0" w:color="auto"/>
            </w:tcBorders>
            <w:shd w:val="clear" w:color="000000" w:fill="FFFFFF"/>
            <w:vAlign w:val="bottom"/>
            <w:hideMark/>
          </w:tcPr>
          <w:p w14:paraId="12D4D45F" w14:textId="77777777" w:rsidR="000E0C19" w:rsidRPr="00042210" w:rsidRDefault="000E0C19" w:rsidP="007D44CD">
            <w:pPr>
              <w:jc w:val="center"/>
              <w:rPr>
                <w:sz w:val="22"/>
                <w:szCs w:val="22"/>
              </w:rPr>
            </w:pPr>
            <w:r w:rsidRPr="00042210">
              <w:rPr>
                <w:sz w:val="22"/>
                <w:szCs w:val="22"/>
              </w:rPr>
              <w:t> </w:t>
            </w:r>
          </w:p>
        </w:tc>
      </w:tr>
      <w:tr w:rsidR="006F68E0" w:rsidRPr="00042210" w14:paraId="3286A00F" w14:textId="77777777" w:rsidTr="006F68E0">
        <w:trPr>
          <w:trHeight w:val="400"/>
        </w:trPr>
        <w:tc>
          <w:tcPr>
            <w:tcW w:w="632" w:type="dxa"/>
            <w:tcBorders>
              <w:top w:val="nil"/>
              <w:left w:val="single" w:sz="4" w:space="0" w:color="auto"/>
              <w:bottom w:val="single" w:sz="4" w:space="0" w:color="auto"/>
              <w:right w:val="single" w:sz="4" w:space="0" w:color="auto"/>
            </w:tcBorders>
            <w:shd w:val="clear" w:color="000000" w:fill="FFFFFF"/>
            <w:vAlign w:val="bottom"/>
            <w:hideMark/>
          </w:tcPr>
          <w:p w14:paraId="0836AC8B" w14:textId="77777777" w:rsidR="000E0C19" w:rsidRPr="00042210" w:rsidRDefault="000E0C19" w:rsidP="007D44CD">
            <w:pPr>
              <w:jc w:val="center"/>
              <w:rPr>
                <w:b/>
                <w:bCs/>
                <w:sz w:val="22"/>
                <w:szCs w:val="22"/>
              </w:rPr>
            </w:pPr>
            <w:r w:rsidRPr="00042210">
              <w:rPr>
                <w:b/>
                <w:bCs/>
                <w:sz w:val="22"/>
                <w:szCs w:val="22"/>
              </w:rPr>
              <w:t>F</w:t>
            </w:r>
          </w:p>
        </w:tc>
        <w:tc>
          <w:tcPr>
            <w:tcW w:w="2054" w:type="dxa"/>
            <w:tcBorders>
              <w:top w:val="nil"/>
              <w:left w:val="nil"/>
              <w:bottom w:val="single" w:sz="4" w:space="0" w:color="auto"/>
              <w:right w:val="single" w:sz="4" w:space="0" w:color="auto"/>
            </w:tcBorders>
            <w:shd w:val="clear" w:color="000000" w:fill="FFFFFF"/>
            <w:vAlign w:val="bottom"/>
            <w:hideMark/>
          </w:tcPr>
          <w:p w14:paraId="34860DF0" w14:textId="77777777" w:rsidR="000E0C19" w:rsidRPr="00042210" w:rsidRDefault="000E0C19" w:rsidP="007D44CD">
            <w:pPr>
              <w:rPr>
                <w:b/>
                <w:bCs/>
                <w:sz w:val="22"/>
                <w:szCs w:val="22"/>
              </w:rPr>
            </w:pPr>
            <w:r w:rsidRPr="00042210">
              <w:rPr>
                <w:b/>
                <w:bCs/>
                <w:sz w:val="22"/>
                <w:szCs w:val="22"/>
              </w:rPr>
              <w:t>CHI PHÍ TƯ VẤN VÀ CHI PHÍ KHÁC</w:t>
            </w:r>
          </w:p>
        </w:tc>
        <w:tc>
          <w:tcPr>
            <w:tcW w:w="3299" w:type="dxa"/>
            <w:gridSpan w:val="3"/>
            <w:vMerge/>
            <w:tcBorders>
              <w:top w:val="nil"/>
              <w:left w:val="nil"/>
              <w:bottom w:val="single" w:sz="4" w:space="0" w:color="auto"/>
              <w:right w:val="single" w:sz="4" w:space="0" w:color="auto"/>
            </w:tcBorders>
            <w:vAlign w:val="center"/>
            <w:hideMark/>
          </w:tcPr>
          <w:p w14:paraId="15D187EE" w14:textId="77777777" w:rsidR="000E0C19" w:rsidRPr="00042210" w:rsidRDefault="000E0C19" w:rsidP="007D44CD">
            <w:pPr>
              <w:rPr>
                <w:b/>
                <w:bCs/>
                <w:sz w:val="22"/>
                <w:szCs w:val="22"/>
              </w:rPr>
            </w:pPr>
          </w:p>
        </w:tc>
        <w:tc>
          <w:tcPr>
            <w:tcW w:w="1716" w:type="dxa"/>
            <w:vMerge/>
            <w:tcBorders>
              <w:top w:val="single" w:sz="4" w:space="0" w:color="auto"/>
              <w:left w:val="single" w:sz="4" w:space="0" w:color="auto"/>
              <w:bottom w:val="single" w:sz="4" w:space="0" w:color="000000"/>
              <w:right w:val="single" w:sz="4" w:space="0" w:color="auto"/>
            </w:tcBorders>
            <w:vAlign w:val="center"/>
            <w:hideMark/>
          </w:tcPr>
          <w:p w14:paraId="225883D7" w14:textId="77777777" w:rsidR="000E0C19" w:rsidRPr="00042210" w:rsidRDefault="000E0C19" w:rsidP="007D44CD">
            <w:pPr>
              <w:rPr>
                <w:b/>
                <w:bCs/>
                <w:sz w:val="22"/>
                <w:szCs w:val="22"/>
              </w:rPr>
            </w:pPr>
          </w:p>
        </w:tc>
        <w:tc>
          <w:tcPr>
            <w:tcW w:w="1933" w:type="dxa"/>
            <w:vMerge/>
            <w:tcBorders>
              <w:top w:val="single" w:sz="4" w:space="0" w:color="auto"/>
              <w:left w:val="single" w:sz="4" w:space="0" w:color="auto"/>
              <w:bottom w:val="single" w:sz="4" w:space="0" w:color="000000"/>
              <w:right w:val="single" w:sz="4" w:space="0" w:color="auto"/>
            </w:tcBorders>
            <w:vAlign w:val="center"/>
            <w:hideMark/>
          </w:tcPr>
          <w:p w14:paraId="38C6826F" w14:textId="77777777" w:rsidR="000E0C19" w:rsidRPr="00042210" w:rsidRDefault="000E0C19" w:rsidP="007D44CD">
            <w:pPr>
              <w:rPr>
                <w:sz w:val="22"/>
                <w:szCs w:val="22"/>
              </w:rPr>
            </w:pPr>
          </w:p>
        </w:tc>
      </w:tr>
      <w:tr w:rsidR="006F68E0" w:rsidRPr="00042210" w14:paraId="5C7E2530" w14:textId="77777777" w:rsidTr="006F68E0">
        <w:trPr>
          <w:trHeight w:val="340"/>
        </w:trPr>
        <w:tc>
          <w:tcPr>
            <w:tcW w:w="632" w:type="dxa"/>
            <w:tcBorders>
              <w:top w:val="nil"/>
              <w:left w:val="single" w:sz="4" w:space="0" w:color="auto"/>
              <w:bottom w:val="single" w:sz="4" w:space="0" w:color="auto"/>
              <w:right w:val="single" w:sz="4" w:space="0" w:color="auto"/>
            </w:tcBorders>
            <w:shd w:val="clear" w:color="000000" w:fill="FFFFFF"/>
            <w:vAlign w:val="bottom"/>
            <w:hideMark/>
          </w:tcPr>
          <w:p w14:paraId="71B74114" w14:textId="77777777" w:rsidR="000E0C19" w:rsidRPr="00042210" w:rsidRDefault="000E0C19" w:rsidP="007D44CD">
            <w:pPr>
              <w:jc w:val="center"/>
              <w:rPr>
                <w:b/>
                <w:bCs/>
                <w:sz w:val="22"/>
                <w:szCs w:val="22"/>
              </w:rPr>
            </w:pPr>
            <w:r w:rsidRPr="00042210">
              <w:rPr>
                <w:b/>
                <w:bCs/>
                <w:sz w:val="22"/>
                <w:szCs w:val="22"/>
              </w:rPr>
              <w:t>G</w:t>
            </w:r>
          </w:p>
        </w:tc>
        <w:tc>
          <w:tcPr>
            <w:tcW w:w="2054" w:type="dxa"/>
            <w:tcBorders>
              <w:top w:val="nil"/>
              <w:left w:val="nil"/>
              <w:bottom w:val="single" w:sz="4" w:space="0" w:color="auto"/>
              <w:right w:val="single" w:sz="4" w:space="0" w:color="auto"/>
            </w:tcBorders>
            <w:shd w:val="clear" w:color="000000" w:fill="FFFFFF"/>
            <w:vAlign w:val="bottom"/>
            <w:hideMark/>
          </w:tcPr>
          <w:p w14:paraId="1E48901B" w14:textId="77777777" w:rsidR="000E0C19" w:rsidRPr="00042210" w:rsidRDefault="000E0C19" w:rsidP="007D44CD">
            <w:pPr>
              <w:rPr>
                <w:b/>
                <w:bCs/>
                <w:sz w:val="22"/>
                <w:szCs w:val="22"/>
              </w:rPr>
            </w:pPr>
            <w:r w:rsidRPr="00042210">
              <w:rPr>
                <w:b/>
                <w:bCs/>
                <w:sz w:val="22"/>
                <w:szCs w:val="22"/>
              </w:rPr>
              <w:t>CHI PHÍ DỰ PHÒNG</w:t>
            </w:r>
          </w:p>
        </w:tc>
        <w:tc>
          <w:tcPr>
            <w:tcW w:w="3299" w:type="dxa"/>
            <w:gridSpan w:val="3"/>
            <w:tcBorders>
              <w:top w:val="single" w:sz="4" w:space="0" w:color="auto"/>
              <w:left w:val="nil"/>
              <w:bottom w:val="single" w:sz="4" w:space="0" w:color="auto"/>
              <w:right w:val="single" w:sz="4" w:space="0" w:color="000000"/>
            </w:tcBorders>
            <w:shd w:val="clear" w:color="000000" w:fill="FFFFFF"/>
            <w:vAlign w:val="bottom"/>
            <w:hideMark/>
          </w:tcPr>
          <w:p w14:paraId="60CD2EC1" w14:textId="77777777" w:rsidR="000E0C19" w:rsidRPr="00042210" w:rsidRDefault="000E0C19" w:rsidP="007D44CD">
            <w:pPr>
              <w:jc w:val="center"/>
              <w:rPr>
                <w:b/>
                <w:bCs/>
                <w:sz w:val="22"/>
                <w:szCs w:val="22"/>
              </w:rPr>
            </w:pPr>
            <w:r w:rsidRPr="00042210">
              <w:rPr>
                <w:b/>
                <w:bCs/>
                <w:sz w:val="22"/>
                <w:szCs w:val="22"/>
              </w:rPr>
              <w:t>1 + 2</w:t>
            </w:r>
          </w:p>
        </w:tc>
        <w:tc>
          <w:tcPr>
            <w:tcW w:w="1716" w:type="dxa"/>
            <w:tcBorders>
              <w:top w:val="nil"/>
              <w:left w:val="nil"/>
              <w:bottom w:val="single" w:sz="4" w:space="0" w:color="auto"/>
              <w:right w:val="single" w:sz="4" w:space="0" w:color="auto"/>
            </w:tcBorders>
            <w:shd w:val="clear" w:color="000000" w:fill="FFFFFF"/>
            <w:vAlign w:val="bottom"/>
            <w:hideMark/>
          </w:tcPr>
          <w:p w14:paraId="3A877EE0" w14:textId="77777777" w:rsidR="000E0C19" w:rsidRPr="00042210" w:rsidRDefault="000E0C19" w:rsidP="007D44CD">
            <w:pPr>
              <w:jc w:val="center"/>
              <w:rPr>
                <w:b/>
                <w:bCs/>
                <w:sz w:val="22"/>
                <w:szCs w:val="22"/>
              </w:rPr>
            </w:pPr>
            <w:r w:rsidRPr="00042210">
              <w:rPr>
                <w:b/>
                <w:bCs/>
                <w:sz w:val="22"/>
                <w:szCs w:val="22"/>
              </w:rPr>
              <w:t xml:space="preserve">     5.486.948.452 </w:t>
            </w:r>
          </w:p>
        </w:tc>
        <w:tc>
          <w:tcPr>
            <w:tcW w:w="1933" w:type="dxa"/>
            <w:tcBorders>
              <w:top w:val="nil"/>
              <w:left w:val="nil"/>
              <w:bottom w:val="single" w:sz="4" w:space="0" w:color="auto"/>
              <w:right w:val="single" w:sz="4" w:space="0" w:color="auto"/>
            </w:tcBorders>
            <w:shd w:val="clear" w:color="000000" w:fill="FFFFFF"/>
            <w:vAlign w:val="bottom"/>
            <w:hideMark/>
          </w:tcPr>
          <w:p w14:paraId="7B1B2C44" w14:textId="77777777" w:rsidR="000E0C19" w:rsidRPr="00042210" w:rsidRDefault="000E0C19" w:rsidP="007D44CD">
            <w:pPr>
              <w:jc w:val="center"/>
              <w:rPr>
                <w:sz w:val="22"/>
                <w:szCs w:val="22"/>
              </w:rPr>
            </w:pPr>
            <w:r w:rsidRPr="00042210">
              <w:rPr>
                <w:sz w:val="22"/>
                <w:szCs w:val="22"/>
              </w:rPr>
              <w:t> </w:t>
            </w:r>
          </w:p>
        </w:tc>
      </w:tr>
      <w:tr w:rsidR="006F68E0" w:rsidRPr="00042210" w14:paraId="6E693B65" w14:textId="77777777" w:rsidTr="006F68E0">
        <w:trPr>
          <w:trHeight w:val="311"/>
        </w:trPr>
        <w:tc>
          <w:tcPr>
            <w:tcW w:w="632" w:type="dxa"/>
            <w:tcBorders>
              <w:top w:val="single" w:sz="4" w:space="0" w:color="auto"/>
              <w:left w:val="single" w:sz="4" w:space="0" w:color="auto"/>
              <w:bottom w:val="nil"/>
              <w:right w:val="single" w:sz="4" w:space="0" w:color="auto"/>
            </w:tcBorders>
            <w:shd w:val="clear" w:color="000000" w:fill="FFFFFF"/>
            <w:hideMark/>
          </w:tcPr>
          <w:p w14:paraId="6E657F45" w14:textId="77777777" w:rsidR="000E0C19" w:rsidRPr="00042210" w:rsidRDefault="000E0C19" w:rsidP="007D44CD">
            <w:pPr>
              <w:jc w:val="center"/>
              <w:rPr>
                <w:sz w:val="22"/>
                <w:szCs w:val="22"/>
              </w:rPr>
            </w:pPr>
            <w:r w:rsidRPr="00042210">
              <w:rPr>
                <w:sz w:val="22"/>
                <w:szCs w:val="22"/>
              </w:rPr>
              <w:t>1</w:t>
            </w:r>
          </w:p>
        </w:tc>
        <w:tc>
          <w:tcPr>
            <w:tcW w:w="2054" w:type="dxa"/>
            <w:tcBorders>
              <w:top w:val="single" w:sz="4" w:space="0" w:color="auto"/>
              <w:left w:val="nil"/>
              <w:bottom w:val="nil"/>
              <w:right w:val="single" w:sz="4" w:space="0" w:color="auto"/>
            </w:tcBorders>
            <w:shd w:val="clear" w:color="000000" w:fill="FFFFFF"/>
            <w:hideMark/>
          </w:tcPr>
          <w:p w14:paraId="46D07C4B" w14:textId="77777777" w:rsidR="000E0C19" w:rsidRPr="00042210" w:rsidRDefault="000E0C19" w:rsidP="007D44CD">
            <w:pPr>
              <w:rPr>
                <w:sz w:val="22"/>
                <w:szCs w:val="22"/>
              </w:rPr>
            </w:pPr>
            <w:r w:rsidRPr="00042210">
              <w:rPr>
                <w:sz w:val="22"/>
                <w:szCs w:val="22"/>
              </w:rPr>
              <w:t>Chi phí yếu tố trượt giá</w:t>
            </w:r>
          </w:p>
        </w:tc>
        <w:tc>
          <w:tcPr>
            <w:tcW w:w="3299" w:type="dxa"/>
            <w:gridSpan w:val="3"/>
            <w:tcBorders>
              <w:top w:val="single" w:sz="4" w:space="0" w:color="auto"/>
              <w:left w:val="nil"/>
              <w:bottom w:val="single" w:sz="4" w:space="0" w:color="auto"/>
              <w:right w:val="single" w:sz="4" w:space="0" w:color="000000"/>
            </w:tcBorders>
            <w:shd w:val="clear" w:color="000000" w:fill="FFFFFF"/>
            <w:hideMark/>
          </w:tcPr>
          <w:p w14:paraId="473D1765" w14:textId="77777777" w:rsidR="000E0C19" w:rsidRPr="00042210" w:rsidRDefault="000E0C19" w:rsidP="007D44CD">
            <w:pPr>
              <w:jc w:val="center"/>
              <w:rPr>
                <w:sz w:val="22"/>
                <w:szCs w:val="22"/>
              </w:rPr>
            </w:pPr>
            <w:r w:rsidRPr="00042210">
              <w:rPr>
                <w:sz w:val="22"/>
                <w:szCs w:val="22"/>
              </w:rPr>
              <w:t>(A + B + C + D + E + F) x 5%</w:t>
            </w:r>
          </w:p>
        </w:tc>
        <w:tc>
          <w:tcPr>
            <w:tcW w:w="1716" w:type="dxa"/>
            <w:tcBorders>
              <w:top w:val="single" w:sz="4" w:space="0" w:color="auto"/>
              <w:left w:val="nil"/>
              <w:bottom w:val="single" w:sz="4" w:space="0" w:color="auto"/>
              <w:right w:val="single" w:sz="4" w:space="0" w:color="auto"/>
            </w:tcBorders>
            <w:shd w:val="clear" w:color="000000" w:fill="FFFFFF"/>
            <w:hideMark/>
          </w:tcPr>
          <w:p w14:paraId="0DB768D8" w14:textId="77777777" w:rsidR="000E0C19" w:rsidRPr="00042210" w:rsidRDefault="000E0C19" w:rsidP="007D44CD">
            <w:pPr>
              <w:jc w:val="center"/>
              <w:rPr>
                <w:sz w:val="22"/>
                <w:szCs w:val="22"/>
              </w:rPr>
            </w:pPr>
            <w:r w:rsidRPr="00042210">
              <w:rPr>
                <w:sz w:val="22"/>
                <w:szCs w:val="22"/>
              </w:rPr>
              <w:t xml:space="preserve">        2.743.474.226 </w:t>
            </w:r>
          </w:p>
        </w:tc>
        <w:tc>
          <w:tcPr>
            <w:tcW w:w="1933" w:type="dxa"/>
            <w:tcBorders>
              <w:top w:val="single" w:sz="4" w:space="0" w:color="auto"/>
              <w:left w:val="nil"/>
              <w:bottom w:val="single" w:sz="4" w:space="0" w:color="auto"/>
              <w:right w:val="single" w:sz="4" w:space="0" w:color="auto"/>
            </w:tcBorders>
            <w:shd w:val="clear" w:color="000000" w:fill="FFFFFF"/>
            <w:hideMark/>
          </w:tcPr>
          <w:p w14:paraId="503DD034" w14:textId="77777777" w:rsidR="000E0C19" w:rsidRPr="00042210" w:rsidRDefault="000E0C19" w:rsidP="007D44CD">
            <w:pPr>
              <w:jc w:val="right"/>
              <w:rPr>
                <w:sz w:val="22"/>
                <w:szCs w:val="22"/>
              </w:rPr>
            </w:pPr>
            <w:r w:rsidRPr="00042210">
              <w:rPr>
                <w:sz w:val="22"/>
                <w:szCs w:val="22"/>
              </w:rPr>
              <w:t> </w:t>
            </w:r>
          </w:p>
        </w:tc>
      </w:tr>
      <w:tr w:rsidR="006F68E0" w:rsidRPr="00042210" w14:paraId="28EFC3A0" w14:textId="77777777" w:rsidTr="006F68E0">
        <w:trPr>
          <w:trHeight w:val="311"/>
        </w:trPr>
        <w:tc>
          <w:tcPr>
            <w:tcW w:w="632" w:type="dxa"/>
            <w:tcBorders>
              <w:top w:val="single" w:sz="4" w:space="0" w:color="auto"/>
              <w:left w:val="single" w:sz="4" w:space="0" w:color="auto"/>
              <w:bottom w:val="nil"/>
              <w:right w:val="single" w:sz="4" w:space="0" w:color="auto"/>
            </w:tcBorders>
            <w:shd w:val="clear" w:color="000000" w:fill="FFFFFF"/>
            <w:hideMark/>
          </w:tcPr>
          <w:p w14:paraId="56189018" w14:textId="77777777" w:rsidR="000E0C19" w:rsidRPr="00042210" w:rsidRDefault="000E0C19" w:rsidP="007D44CD">
            <w:pPr>
              <w:jc w:val="center"/>
              <w:rPr>
                <w:sz w:val="22"/>
                <w:szCs w:val="22"/>
              </w:rPr>
            </w:pPr>
            <w:r w:rsidRPr="00042210">
              <w:rPr>
                <w:sz w:val="22"/>
                <w:szCs w:val="22"/>
              </w:rPr>
              <w:t>2</w:t>
            </w:r>
          </w:p>
        </w:tc>
        <w:tc>
          <w:tcPr>
            <w:tcW w:w="2054" w:type="dxa"/>
            <w:tcBorders>
              <w:top w:val="single" w:sz="4" w:space="0" w:color="auto"/>
              <w:left w:val="nil"/>
              <w:bottom w:val="nil"/>
              <w:right w:val="single" w:sz="4" w:space="0" w:color="auto"/>
            </w:tcBorders>
            <w:shd w:val="clear" w:color="000000" w:fill="FFFFFF"/>
            <w:hideMark/>
          </w:tcPr>
          <w:p w14:paraId="075CD30C" w14:textId="77777777" w:rsidR="000E0C19" w:rsidRPr="00042210" w:rsidRDefault="000E0C19" w:rsidP="007D44CD">
            <w:pPr>
              <w:rPr>
                <w:sz w:val="22"/>
                <w:szCs w:val="22"/>
              </w:rPr>
            </w:pPr>
            <w:r w:rsidRPr="00042210">
              <w:rPr>
                <w:sz w:val="22"/>
                <w:szCs w:val="22"/>
              </w:rPr>
              <w:t>Chi phí yếu tố trượt giá</w:t>
            </w:r>
          </w:p>
        </w:tc>
        <w:tc>
          <w:tcPr>
            <w:tcW w:w="3299" w:type="dxa"/>
            <w:gridSpan w:val="3"/>
            <w:tcBorders>
              <w:top w:val="single" w:sz="4" w:space="0" w:color="auto"/>
              <w:left w:val="nil"/>
              <w:bottom w:val="single" w:sz="4" w:space="0" w:color="auto"/>
              <w:right w:val="single" w:sz="4" w:space="0" w:color="000000"/>
            </w:tcBorders>
            <w:shd w:val="clear" w:color="000000" w:fill="FFFFFF"/>
            <w:hideMark/>
          </w:tcPr>
          <w:p w14:paraId="0F191D2C" w14:textId="77777777" w:rsidR="000E0C19" w:rsidRPr="00042210" w:rsidRDefault="000E0C19" w:rsidP="007D44CD">
            <w:pPr>
              <w:jc w:val="center"/>
              <w:rPr>
                <w:sz w:val="22"/>
                <w:szCs w:val="22"/>
              </w:rPr>
            </w:pPr>
            <w:r w:rsidRPr="00042210">
              <w:rPr>
                <w:sz w:val="22"/>
                <w:szCs w:val="22"/>
              </w:rPr>
              <w:t>(A + B + C + D + E + F) x 5%</w:t>
            </w:r>
          </w:p>
        </w:tc>
        <w:tc>
          <w:tcPr>
            <w:tcW w:w="1716" w:type="dxa"/>
            <w:tcBorders>
              <w:top w:val="nil"/>
              <w:left w:val="nil"/>
              <w:bottom w:val="single" w:sz="4" w:space="0" w:color="auto"/>
              <w:right w:val="single" w:sz="4" w:space="0" w:color="auto"/>
            </w:tcBorders>
            <w:shd w:val="clear" w:color="000000" w:fill="FFFFFF"/>
            <w:hideMark/>
          </w:tcPr>
          <w:p w14:paraId="5180E219" w14:textId="77777777" w:rsidR="000E0C19" w:rsidRPr="00042210" w:rsidRDefault="000E0C19" w:rsidP="007D44CD">
            <w:pPr>
              <w:jc w:val="center"/>
              <w:rPr>
                <w:sz w:val="22"/>
                <w:szCs w:val="22"/>
              </w:rPr>
            </w:pPr>
            <w:r w:rsidRPr="00042210">
              <w:rPr>
                <w:sz w:val="22"/>
                <w:szCs w:val="22"/>
              </w:rPr>
              <w:t xml:space="preserve">        2.743.474.226 </w:t>
            </w:r>
          </w:p>
        </w:tc>
        <w:tc>
          <w:tcPr>
            <w:tcW w:w="1933" w:type="dxa"/>
            <w:tcBorders>
              <w:top w:val="nil"/>
              <w:left w:val="nil"/>
              <w:bottom w:val="single" w:sz="4" w:space="0" w:color="auto"/>
              <w:right w:val="single" w:sz="4" w:space="0" w:color="auto"/>
            </w:tcBorders>
            <w:shd w:val="clear" w:color="000000" w:fill="FFFFFF"/>
            <w:hideMark/>
          </w:tcPr>
          <w:p w14:paraId="586EAD00" w14:textId="77777777" w:rsidR="000E0C19" w:rsidRPr="00042210" w:rsidRDefault="000E0C19" w:rsidP="007D44CD">
            <w:pPr>
              <w:jc w:val="right"/>
              <w:rPr>
                <w:sz w:val="22"/>
                <w:szCs w:val="22"/>
              </w:rPr>
            </w:pPr>
            <w:r w:rsidRPr="00042210">
              <w:rPr>
                <w:sz w:val="22"/>
                <w:szCs w:val="22"/>
              </w:rPr>
              <w:t> </w:t>
            </w:r>
          </w:p>
        </w:tc>
      </w:tr>
      <w:tr w:rsidR="006F68E0" w:rsidRPr="00042210" w14:paraId="5C6551D7" w14:textId="77777777" w:rsidTr="006F68E0">
        <w:trPr>
          <w:trHeight w:val="340"/>
        </w:trPr>
        <w:tc>
          <w:tcPr>
            <w:tcW w:w="632" w:type="dxa"/>
            <w:tcBorders>
              <w:top w:val="single" w:sz="4" w:space="0" w:color="auto"/>
              <w:left w:val="single" w:sz="4" w:space="0" w:color="auto"/>
              <w:bottom w:val="single" w:sz="4" w:space="0" w:color="auto"/>
              <w:right w:val="single" w:sz="4" w:space="0" w:color="auto"/>
            </w:tcBorders>
            <w:shd w:val="clear" w:color="000000" w:fill="FFFFFF"/>
            <w:vAlign w:val="bottom"/>
            <w:hideMark/>
          </w:tcPr>
          <w:p w14:paraId="113096D0" w14:textId="77777777" w:rsidR="000E0C19" w:rsidRPr="00042210" w:rsidRDefault="000E0C19" w:rsidP="007D44CD">
            <w:pPr>
              <w:jc w:val="center"/>
              <w:rPr>
                <w:b/>
                <w:bCs/>
                <w:sz w:val="24"/>
                <w:szCs w:val="24"/>
              </w:rPr>
            </w:pPr>
            <w:r w:rsidRPr="00042210">
              <w:rPr>
                <w:b/>
                <w:bCs/>
                <w:sz w:val="24"/>
                <w:szCs w:val="24"/>
              </w:rPr>
              <w:t>H</w:t>
            </w:r>
          </w:p>
        </w:tc>
        <w:tc>
          <w:tcPr>
            <w:tcW w:w="2054" w:type="dxa"/>
            <w:tcBorders>
              <w:top w:val="single" w:sz="4" w:space="0" w:color="auto"/>
              <w:left w:val="nil"/>
              <w:bottom w:val="single" w:sz="4" w:space="0" w:color="auto"/>
              <w:right w:val="single" w:sz="4" w:space="0" w:color="auto"/>
            </w:tcBorders>
            <w:shd w:val="clear" w:color="000000" w:fill="FFFFFF"/>
            <w:vAlign w:val="bottom"/>
            <w:hideMark/>
          </w:tcPr>
          <w:p w14:paraId="10165A32" w14:textId="77777777" w:rsidR="000E0C19" w:rsidRPr="00042210" w:rsidRDefault="000E0C19" w:rsidP="007D44CD">
            <w:pPr>
              <w:rPr>
                <w:b/>
                <w:bCs/>
                <w:sz w:val="24"/>
                <w:szCs w:val="24"/>
              </w:rPr>
            </w:pPr>
            <w:r w:rsidRPr="00042210">
              <w:rPr>
                <w:b/>
                <w:bCs/>
                <w:sz w:val="24"/>
                <w:szCs w:val="24"/>
              </w:rPr>
              <w:t>TỔNG MỨC ĐẦU TƯ</w:t>
            </w:r>
          </w:p>
        </w:tc>
        <w:tc>
          <w:tcPr>
            <w:tcW w:w="3299" w:type="dxa"/>
            <w:gridSpan w:val="3"/>
            <w:tcBorders>
              <w:top w:val="single" w:sz="4" w:space="0" w:color="auto"/>
              <w:left w:val="nil"/>
              <w:bottom w:val="single" w:sz="4" w:space="0" w:color="auto"/>
              <w:right w:val="single" w:sz="4" w:space="0" w:color="000000"/>
            </w:tcBorders>
            <w:shd w:val="clear" w:color="000000" w:fill="FFFFFF"/>
            <w:vAlign w:val="bottom"/>
            <w:hideMark/>
          </w:tcPr>
          <w:p w14:paraId="448EDF38" w14:textId="77777777" w:rsidR="000E0C19" w:rsidRPr="00042210" w:rsidRDefault="000E0C19" w:rsidP="007D44CD">
            <w:pPr>
              <w:jc w:val="center"/>
              <w:rPr>
                <w:b/>
                <w:bCs/>
                <w:sz w:val="24"/>
                <w:szCs w:val="24"/>
              </w:rPr>
            </w:pPr>
            <w:r w:rsidRPr="00042210">
              <w:rPr>
                <w:b/>
                <w:bCs/>
                <w:sz w:val="24"/>
                <w:szCs w:val="24"/>
              </w:rPr>
              <w:t>(A + B + C + D + E + F + G)</w:t>
            </w:r>
          </w:p>
        </w:tc>
        <w:tc>
          <w:tcPr>
            <w:tcW w:w="1716" w:type="dxa"/>
            <w:tcBorders>
              <w:top w:val="single" w:sz="4" w:space="0" w:color="auto"/>
              <w:left w:val="nil"/>
              <w:bottom w:val="single" w:sz="4" w:space="0" w:color="auto"/>
              <w:right w:val="single" w:sz="4" w:space="0" w:color="auto"/>
            </w:tcBorders>
            <w:shd w:val="clear" w:color="000000" w:fill="FFFFFF"/>
            <w:vAlign w:val="bottom"/>
            <w:hideMark/>
          </w:tcPr>
          <w:p w14:paraId="381643E2" w14:textId="77777777" w:rsidR="000E0C19" w:rsidRPr="00042210" w:rsidRDefault="000E0C19" w:rsidP="007D44CD">
            <w:pPr>
              <w:jc w:val="center"/>
              <w:rPr>
                <w:b/>
                <w:bCs/>
                <w:sz w:val="24"/>
                <w:szCs w:val="24"/>
              </w:rPr>
            </w:pPr>
            <w:r w:rsidRPr="00042210">
              <w:rPr>
                <w:b/>
                <w:bCs/>
                <w:sz w:val="24"/>
                <w:szCs w:val="24"/>
              </w:rPr>
              <w:t xml:space="preserve">   60.356.432.976 </w:t>
            </w:r>
          </w:p>
        </w:tc>
        <w:tc>
          <w:tcPr>
            <w:tcW w:w="1933" w:type="dxa"/>
            <w:tcBorders>
              <w:top w:val="single" w:sz="4" w:space="0" w:color="auto"/>
              <w:left w:val="nil"/>
              <w:bottom w:val="single" w:sz="4" w:space="0" w:color="auto"/>
              <w:right w:val="single" w:sz="4" w:space="0" w:color="auto"/>
            </w:tcBorders>
            <w:shd w:val="clear" w:color="000000" w:fill="FFFFFF"/>
            <w:vAlign w:val="bottom"/>
            <w:hideMark/>
          </w:tcPr>
          <w:p w14:paraId="4936F517" w14:textId="77777777" w:rsidR="000E0C19" w:rsidRPr="00042210" w:rsidRDefault="000E0C19" w:rsidP="007D44CD">
            <w:pPr>
              <w:jc w:val="center"/>
              <w:rPr>
                <w:sz w:val="24"/>
                <w:szCs w:val="24"/>
              </w:rPr>
            </w:pPr>
            <w:r w:rsidRPr="00042210">
              <w:rPr>
                <w:sz w:val="24"/>
                <w:szCs w:val="24"/>
              </w:rPr>
              <w:t> </w:t>
            </w:r>
          </w:p>
        </w:tc>
      </w:tr>
    </w:tbl>
    <w:p w14:paraId="639E326A" w14:textId="77777777" w:rsidR="00D20462" w:rsidRPr="00042210" w:rsidRDefault="00D20462" w:rsidP="007D44CD">
      <w:pPr>
        <w:spacing w:before="60" w:after="60" w:line="312" w:lineRule="auto"/>
        <w:ind w:firstLine="284"/>
        <w:jc w:val="both"/>
        <w:rPr>
          <w:i/>
          <w:color w:val="000000" w:themeColor="text1"/>
          <w:highlight w:val="white"/>
          <w:lang w:val="pt-BR"/>
        </w:rPr>
      </w:pPr>
      <w:bookmarkStart w:id="233" w:name="_Hlk134542447"/>
      <w:r w:rsidRPr="00042210">
        <w:rPr>
          <w:i/>
          <w:color w:val="000000" w:themeColor="text1"/>
          <w:highlight w:val="white"/>
          <w:lang w:val="pt-BR"/>
        </w:rPr>
        <w:t>Giá trị nêu trên chỉ mang tính dự báo, giá trị tổng dự toán đầu tư cụ thể sẽ được xác định cụ thể trên cơ sở dự án khả thi được cấp có thẩm quyền phê duyệt.</w:t>
      </w:r>
    </w:p>
    <w:p w14:paraId="4700EFA3" w14:textId="26F75E14" w:rsidR="00D20462" w:rsidRPr="00042210" w:rsidRDefault="00D20462" w:rsidP="007D44CD">
      <w:pPr>
        <w:pStyle w:val="Heading2"/>
        <w:numPr>
          <w:ilvl w:val="0"/>
          <w:numId w:val="0"/>
        </w:numPr>
        <w:tabs>
          <w:tab w:val="left" w:pos="720"/>
          <w:tab w:val="left" w:pos="993"/>
        </w:tabs>
        <w:spacing w:before="60" w:after="60" w:line="312" w:lineRule="auto"/>
        <w:rPr>
          <w:rFonts w:ascii="Times New Roman" w:hAnsi="Times New Roman" w:cs="Times New Roman"/>
          <w:bCs w:val="0"/>
          <w:color w:val="000000" w:themeColor="text1"/>
          <w:sz w:val="28"/>
          <w:szCs w:val="28"/>
          <w:highlight w:val="white"/>
          <w:lang w:val="pt-PT"/>
        </w:rPr>
      </w:pPr>
      <w:bookmarkStart w:id="234" w:name="_Toc134460326"/>
      <w:bookmarkStart w:id="235" w:name="_Toc150518146"/>
      <w:bookmarkEnd w:id="233"/>
      <w:r w:rsidRPr="00042210">
        <w:rPr>
          <w:rFonts w:ascii="Times New Roman" w:hAnsi="Times New Roman" w:cs="Times New Roman"/>
          <w:color w:val="000000" w:themeColor="text1"/>
          <w:sz w:val="28"/>
          <w:szCs w:val="28"/>
          <w:highlight w:val="white"/>
        </w:rPr>
        <w:t xml:space="preserve">IV. </w:t>
      </w:r>
      <w:r w:rsidRPr="00042210">
        <w:rPr>
          <w:rFonts w:ascii="Times New Roman" w:hAnsi="Times New Roman" w:cs="Times New Roman"/>
          <w:caps w:val="0"/>
          <w:color w:val="000000" w:themeColor="text1"/>
          <w:sz w:val="28"/>
          <w:szCs w:val="28"/>
          <w:highlight w:val="white"/>
        </w:rPr>
        <w:t>Nguồn vốn</w:t>
      </w:r>
      <w:r w:rsidRPr="00042210">
        <w:rPr>
          <w:rFonts w:ascii="Times New Roman" w:hAnsi="Times New Roman" w:cs="Times New Roman"/>
          <w:b w:val="0"/>
          <w:caps w:val="0"/>
          <w:color w:val="000000" w:themeColor="text1"/>
          <w:sz w:val="28"/>
          <w:szCs w:val="28"/>
          <w:highlight w:val="white"/>
        </w:rPr>
        <w:t>:</w:t>
      </w:r>
      <w:r w:rsidRPr="00042210">
        <w:rPr>
          <w:rFonts w:ascii="Times New Roman" w:hAnsi="Times New Roman" w:cs="Times New Roman"/>
          <w:b w:val="0"/>
          <w:bCs w:val="0"/>
          <w:caps w:val="0"/>
          <w:color w:val="000000" w:themeColor="text1"/>
          <w:sz w:val="28"/>
          <w:szCs w:val="28"/>
          <w:highlight w:val="white"/>
          <w:lang w:val="pt-PT"/>
        </w:rPr>
        <w:t xml:space="preserve"> vốn </w:t>
      </w:r>
      <w:bookmarkEnd w:id="234"/>
      <w:r w:rsidR="00E44BE5" w:rsidRPr="00042210">
        <w:rPr>
          <w:rFonts w:ascii="Times New Roman" w:hAnsi="Times New Roman" w:cs="Times New Roman"/>
          <w:b w:val="0"/>
          <w:bCs w:val="0"/>
          <w:caps w:val="0"/>
          <w:color w:val="000000" w:themeColor="text1"/>
          <w:sz w:val="28"/>
          <w:szCs w:val="28"/>
          <w:highlight w:val="white"/>
          <w:lang w:val="pt-PT"/>
        </w:rPr>
        <w:t>ngân sách huyện.</w:t>
      </w:r>
      <w:bookmarkEnd w:id="235"/>
    </w:p>
    <w:p w14:paraId="09F625F9" w14:textId="59E1C025" w:rsidR="00D20462" w:rsidRPr="00042210" w:rsidRDefault="00D20462" w:rsidP="007D44CD">
      <w:pPr>
        <w:pStyle w:val="Heading2"/>
        <w:numPr>
          <w:ilvl w:val="0"/>
          <w:numId w:val="0"/>
        </w:numPr>
        <w:tabs>
          <w:tab w:val="left" w:pos="720"/>
          <w:tab w:val="left" w:pos="993"/>
        </w:tabs>
        <w:spacing w:before="60" w:after="60" w:line="312" w:lineRule="auto"/>
        <w:jc w:val="left"/>
        <w:rPr>
          <w:rFonts w:ascii="Times New Roman" w:hAnsi="Times New Roman" w:cs="Times New Roman"/>
          <w:color w:val="000000" w:themeColor="text1"/>
          <w:sz w:val="28"/>
          <w:szCs w:val="28"/>
          <w:highlight w:val="white"/>
        </w:rPr>
      </w:pPr>
      <w:bookmarkStart w:id="236" w:name="_Toc92897042"/>
      <w:bookmarkStart w:id="237" w:name="_Toc134460327"/>
      <w:bookmarkStart w:id="238" w:name="_Toc150518147"/>
      <w:r w:rsidRPr="00042210">
        <w:rPr>
          <w:rFonts w:ascii="Times New Roman" w:hAnsi="Times New Roman" w:cs="Times New Roman"/>
          <w:color w:val="000000" w:themeColor="text1"/>
          <w:sz w:val="28"/>
          <w:szCs w:val="28"/>
          <w:highlight w:val="white"/>
        </w:rPr>
        <w:t xml:space="preserve">V. </w:t>
      </w:r>
      <w:r w:rsidRPr="00042210">
        <w:rPr>
          <w:rFonts w:ascii="Times New Roman" w:hAnsi="Times New Roman" w:cs="Times New Roman"/>
          <w:caps w:val="0"/>
          <w:color w:val="000000" w:themeColor="text1"/>
          <w:sz w:val="28"/>
          <w:szCs w:val="28"/>
          <w:highlight w:val="white"/>
        </w:rPr>
        <w:t xml:space="preserve">Tiến độ </w:t>
      </w:r>
      <w:bookmarkEnd w:id="231"/>
      <w:bookmarkEnd w:id="232"/>
      <w:r w:rsidRPr="00042210">
        <w:rPr>
          <w:rFonts w:ascii="Times New Roman" w:hAnsi="Times New Roman" w:cs="Times New Roman"/>
          <w:caps w:val="0"/>
          <w:color w:val="000000" w:themeColor="text1"/>
          <w:sz w:val="28"/>
          <w:szCs w:val="28"/>
          <w:highlight w:val="white"/>
        </w:rPr>
        <w:t>thực hiện</w:t>
      </w:r>
      <w:bookmarkStart w:id="239" w:name="_Toc528671675"/>
      <w:bookmarkEnd w:id="236"/>
      <w:bookmarkEnd w:id="237"/>
      <w:bookmarkEnd w:id="238"/>
    </w:p>
    <w:p w14:paraId="431B6832" w14:textId="77777777" w:rsidR="00D20462" w:rsidRPr="00042210" w:rsidRDefault="00D20462" w:rsidP="007D44CD">
      <w:pPr>
        <w:tabs>
          <w:tab w:val="left" w:pos="993"/>
        </w:tabs>
        <w:ind w:firstLine="284"/>
        <w:rPr>
          <w:color w:val="000000" w:themeColor="text1"/>
          <w:highlight w:val="white"/>
          <w:lang w:val="pt-PT"/>
        </w:rPr>
      </w:pPr>
      <w:bookmarkStart w:id="240" w:name="_Toc112770661"/>
      <w:bookmarkStart w:id="241" w:name="_Toc112770818"/>
      <w:bookmarkStart w:id="242" w:name="_Toc134437529"/>
      <w:bookmarkStart w:id="243" w:name="_Toc134460328"/>
      <w:r w:rsidRPr="00042210">
        <w:rPr>
          <w:color w:val="000000" w:themeColor="text1"/>
          <w:highlight w:val="white"/>
          <w:u w:color="FF0000"/>
          <w:lang w:val="pt-PT"/>
        </w:rPr>
        <w:t>Thời gian</w:t>
      </w:r>
      <w:r w:rsidRPr="00042210">
        <w:rPr>
          <w:color w:val="000000" w:themeColor="text1"/>
          <w:highlight w:val="white"/>
          <w:lang w:val="pt-PT"/>
        </w:rPr>
        <w:t xml:space="preserve"> Dự kiến thực hiện Dự kiến 4 năm, chi tiết bao gồm:</w:t>
      </w:r>
      <w:bookmarkEnd w:id="240"/>
      <w:bookmarkEnd w:id="241"/>
      <w:bookmarkEnd w:id="242"/>
      <w:bookmarkEnd w:id="243"/>
    </w:p>
    <w:p w14:paraId="0D791C7C" w14:textId="6CF6E250" w:rsidR="00D20462" w:rsidRPr="00042210" w:rsidRDefault="00D20462" w:rsidP="00167A6A">
      <w:pPr>
        <w:numPr>
          <w:ilvl w:val="0"/>
          <w:numId w:val="6"/>
        </w:numPr>
        <w:tabs>
          <w:tab w:val="left" w:pos="0"/>
          <w:tab w:val="left" w:pos="993"/>
        </w:tabs>
        <w:spacing w:before="60" w:after="60" w:line="312" w:lineRule="auto"/>
        <w:ind w:left="0" w:firstLine="284"/>
        <w:jc w:val="both"/>
        <w:rPr>
          <w:color w:val="000000" w:themeColor="text1"/>
          <w:highlight w:val="white"/>
          <w:lang w:val="pt-BR"/>
        </w:rPr>
      </w:pPr>
      <w:r w:rsidRPr="00042210">
        <w:rPr>
          <w:color w:val="000000" w:themeColor="text1"/>
          <w:highlight w:val="white"/>
          <w:lang w:val="pt-BR"/>
        </w:rPr>
        <w:lastRenderedPageBreak/>
        <w:t>Năm 2023: Lập quy hoạch chi tiết tỷ lệ 1/500;</w:t>
      </w:r>
    </w:p>
    <w:p w14:paraId="7A467E1C" w14:textId="5FD7FD87" w:rsidR="00D20462" w:rsidRPr="00042210" w:rsidRDefault="00D20462" w:rsidP="00167A6A">
      <w:pPr>
        <w:numPr>
          <w:ilvl w:val="0"/>
          <w:numId w:val="6"/>
        </w:numPr>
        <w:tabs>
          <w:tab w:val="left" w:pos="0"/>
          <w:tab w:val="left" w:pos="993"/>
        </w:tabs>
        <w:spacing w:before="60" w:after="60" w:line="312" w:lineRule="auto"/>
        <w:ind w:left="0" w:firstLine="284"/>
        <w:jc w:val="both"/>
        <w:rPr>
          <w:color w:val="000000" w:themeColor="text1"/>
          <w:highlight w:val="white"/>
          <w:lang w:val="pt-BR"/>
        </w:rPr>
      </w:pPr>
      <w:r w:rsidRPr="00042210">
        <w:rPr>
          <w:color w:val="000000" w:themeColor="text1"/>
          <w:highlight w:val="white"/>
          <w:lang w:val="pt-BR"/>
        </w:rPr>
        <w:t>Năm 2024: Lựa chọn nhà đầu tư;</w:t>
      </w:r>
    </w:p>
    <w:p w14:paraId="7D60F9CB" w14:textId="797C2C03" w:rsidR="00D20462" w:rsidRPr="00042210" w:rsidRDefault="00D20462" w:rsidP="00167A6A">
      <w:pPr>
        <w:numPr>
          <w:ilvl w:val="0"/>
          <w:numId w:val="6"/>
        </w:numPr>
        <w:tabs>
          <w:tab w:val="left" w:pos="0"/>
          <w:tab w:val="left" w:pos="993"/>
        </w:tabs>
        <w:spacing w:before="60" w:after="60" w:line="312" w:lineRule="auto"/>
        <w:ind w:left="0" w:firstLine="284"/>
        <w:jc w:val="both"/>
        <w:rPr>
          <w:color w:val="000000" w:themeColor="text1"/>
          <w:highlight w:val="white"/>
          <w:lang w:val="pt-BR"/>
        </w:rPr>
      </w:pPr>
      <w:r w:rsidRPr="00042210">
        <w:rPr>
          <w:color w:val="000000" w:themeColor="text1"/>
          <w:highlight w:val="white"/>
          <w:lang w:val="pt-BR"/>
        </w:rPr>
        <w:t>Năm 2025: Giai đoạn đầu tư xây dựng Hạ tầng kỹ thuật;</w:t>
      </w:r>
    </w:p>
    <w:p w14:paraId="77D7303C" w14:textId="23550E0A" w:rsidR="00D20462" w:rsidRDefault="00D20462" w:rsidP="00167A6A">
      <w:pPr>
        <w:numPr>
          <w:ilvl w:val="0"/>
          <w:numId w:val="6"/>
        </w:numPr>
        <w:tabs>
          <w:tab w:val="left" w:pos="0"/>
          <w:tab w:val="left" w:pos="993"/>
        </w:tabs>
        <w:spacing w:before="60" w:after="60" w:line="312" w:lineRule="auto"/>
        <w:ind w:left="0" w:firstLine="284"/>
        <w:jc w:val="both"/>
        <w:rPr>
          <w:color w:val="000000" w:themeColor="text1"/>
          <w:highlight w:val="white"/>
          <w:lang w:val="pt-BR"/>
        </w:rPr>
      </w:pPr>
      <w:r w:rsidRPr="00042210">
        <w:rPr>
          <w:color w:val="000000" w:themeColor="text1"/>
          <w:highlight w:val="white"/>
          <w:lang w:val="pt-BR"/>
        </w:rPr>
        <w:t>Năm 2026: Dự án hoàn thành và đưa vào hoạt động;</w:t>
      </w:r>
    </w:p>
    <w:p w14:paraId="11086236" w14:textId="07657D14" w:rsidR="003054D8" w:rsidRDefault="003054D8" w:rsidP="003054D8">
      <w:pPr>
        <w:tabs>
          <w:tab w:val="left" w:pos="0"/>
          <w:tab w:val="left" w:pos="993"/>
        </w:tabs>
        <w:spacing w:before="60" w:after="60" w:line="312" w:lineRule="auto"/>
        <w:jc w:val="both"/>
        <w:rPr>
          <w:color w:val="000000" w:themeColor="text1"/>
          <w:highlight w:val="white"/>
          <w:lang w:val="pt-BR"/>
        </w:rPr>
      </w:pPr>
    </w:p>
    <w:p w14:paraId="5B7C172B" w14:textId="0E0C9C9F" w:rsidR="003054D8" w:rsidRPr="00042210" w:rsidRDefault="003054D8" w:rsidP="003054D8">
      <w:pPr>
        <w:tabs>
          <w:tab w:val="left" w:pos="0"/>
          <w:tab w:val="left" w:pos="993"/>
        </w:tabs>
        <w:spacing w:before="60" w:after="60" w:line="312" w:lineRule="auto"/>
        <w:jc w:val="both"/>
        <w:rPr>
          <w:color w:val="000000" w:themeColor="text1"/>
          <w:highlight w:val="white"/>
          <w:lang w:val="pt-BR"/>
        </w:rPr>
      </w:pPr>
      <w:r>
        <w:rPr>
          <w:noProof/>
          <w:color w:val="000000" w:themeColor="text1"/>
        </w:rPr>
        <mc:AlternateContent>
          <mc:Choice Requires="wps">
            <w:drawing>
              <wp:anchor distT="0" distB="0" distL="114300" distR="114300" simplePos="0" relativeHeight="251667456" behindDoc="1" locked="0" layoutInCell="1" allowOverlap="1" wp14:anchorId="14E13A5C" wp14:editId="49EE2E03">
                <wp:simplePos x="0" y="0"/>
                <wp:positionH relativeFrom="column">
                  <wp:posOffset>1416880</wp:posOffset>
                </wp:positionH>
                <wp:positionV relativeFrom="paragraph">
                  <wp:posOffset>194065</wp:posOffset>
                </wp:positionV>
                <wp:extent cx="3010487" cy="773527"/>
                <wp:effectExtent l="0" t="0" r="19050" b="26670"/>
                <wp:wrapNone/>
                <wp:docPr id="10" name="Rectangle 10"/>
                <wp:cNvGraphicFramePr/>
                <a:graphic xmlns:a="http://schemas.openxmlformats.org/drawingml/2006/main">
                  <a:graphicData uri="http://schemas.microsoft.com/office/word/2010/wordprocessingShape">
                    <wps:wsp>
                      <wps:cNvSpPr/>
                      <wps:spPr>
                        <a:xfrm>
                          <a:off x="0" y="0"/>
                          <a:ext cx="3010487" cy="773527"/>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C0EA282" id="Rectangle 10" o:spid="_x0000_s1026" style="position:absolute;margin-left:111.55pt;margin-top:15.3pt;width:237.05pt;height:60.9pt;z-index:-251649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" fillcolor="white [3201]" strokecolor="#4f81bd [3204]" strokeweight="2pt"/>
            </w:pict>
          </mc:Fallback>
        </mc:AlternateContent>
      </w:r>
    </w:p>
    <w:p w14:paraId="4B904940" w14:textId="341A8117" w:rsidR="00213AC0" w:rsidRPr="00042210" w:rsidRDefault="00BC5E68" w:rsidP="007D44CD">
      <w:pPr>
        <w:tabs>
          <w:tab w:val="left" w:pos="3544"/>
        </w:tabs>
        <w:spacing w:after="120"/>
        <w:jc w:val="center"/>
        <w:outlineLvl w:val="0"/>
        <w:rPr>
          <w:b/>
          <w:iCs/>
          <w:color w:val="000000" w:themeColor="text1"/>
          <w:highlight w:val="white"/>
          <w:lang w:val="vi-VN"/>
        </w:rPr>
      </w:pPr>
      <w:bookmarkStart w:id="244" w:name="_Toc150518148"/>
      <w:r w:rsidRPr="00042210">
        <w:rPr>
          <w:b/>
          <w:iCs/>
          <w:color w:val="000000" w:themeColor="text1"/>
          <w:highlight w:val="white"/>
          <w:lang w:val="vi-VN"/>
        </w:rPr>
        <w:t>Chương V</w:t>
      </w:r>
      <w:r w:rsidR="000F1C4B" w:rsidRPr="00042210">
        <w:rPr>
          <w:b/>
          <w:iCs/>
          <w:color w:val="000000" w:themeColor="text1"/>
          <w:highlight w:val="white"/>
          <w:lang w:val="vi-VN"/>
        </w:rPr>
        <w:t>I</w:t>
      </w:r>
      <w:r w:rsidRPr="00042210">
        <w:rPr>
          <w:b/>
          <w:iCs/>
          <w:color w:val="000000" w:themeColor="text1"/>
          <w:highlight w:val="white"/>
          <w:lang w:val="vi-VN"/>
        </w:rPr>
        <w:t>I</w:t>
      </w:r>
      <w:r w:rsidR="009211E0" w:rsidRPr="00042210">
        <w:rPr>
          <w:b/>
          <w:iCs/>
          <w:color w:val="000000" w:themeColor="text1"/>
          <w:highlight w:val="white"/>
          <w:lang w:val="vi-VN"/>
        </w:rPr>
        <w:t>.</w:t>
      </w:r>
      <w:bookmarkEnd w:id="244"/>
      <w:r w:rsidR="009211E0" w:rsidRPr="00042210">
        <w:rPr>
          <w:b/>
          <w:iCs/>
          <w:color w:val="000000" w:themeColor="text1"/>
          <w:highlight w:val="white"/>
          <w:lang w:val="vi-VN"/>
        </w:rPr>
        <w:t xml:space="preserve"> </w:t>
      </w:r>
    </w:p>
    <w:p w14:paraId="1EE6CADB" w14:textId="11B119F2" w:rsidR="00FA23C3" w:rsidRDefault="009211E0" w:rsidP="007D44CD">
      <w:pPr>
        <w:tabs>
          <w:tab w:val="left" w:pos="3544"/>
        </w:tabs>
        <w:spacing w:after="120"/>
        <w:jc w:val="center"/>
        <w:outlineLvl w:val="0"/>
        <w:rPr>
          <w:b/>
          <w:iCs/>
          <w:color w:val="000000" w:themeColor="text1"/>
          <w:highlight w:val="white"/>
          <w:lang w:val="vi-VN"/>
        </w:rPr>
      </w:pPr>
      <w:bookmarkStart w:id="245" w:name="_Toc150518149"/>
      <w:r w:rsidRPr="00042210">
        <w:rPr>
          <w:b/>
          <w:iCs/>
          <w:color w:val="000000" w:themeColor="text1"/>
          <w:highlight w:val="white"/>
          <w:lang w:val="vi-VN"/>
        </w:rPr>
        <w:t>KẾT LUẬN VÀ KIẾN NGHỊ</w:t>
      </w:r>
      <w:bookmarkEnd w:id="245"/>
    </w:p>
    <w:p w14:paraId="523D1561" w14:textId="77777777" w:rsidR="003054D8" w:rsidRPr="00042210" w:rsidRDefault="003054D8" w:rsidP="007D44CD">
      <w:pPr>
        <w:tabs>
          <w:tab w:val="left" w:pos="3544"/>
        </w:tabs>
        <w:spacing w:after="120"/>
        <w:jc w:val="center"/>
        <w:outlineLvl w:val="0"/>
        <w:rPr>
          <w:b/>
          <w:iCs/>
          <w:color w:val="000000" w:themeColor="text1"/>
          <w:highlight w:val="white"/>
          <w:lang w:val="vi-VN"/>
        </w:rPr>
      </w:pPr>
    </w:p>
    <w:p w14:paraId="031D1A02" w14:textId="77777777" w:rsidR="00F10527" w:rsidRPr="00042210" w:rsidRDefault="00F10527" w:rsidP="007D44CD">
      <w:pPr>
        <w:tabs>
          <w:tab w:val="left" w:pos="3544"/>
        </w:tabs>
        <w:spacing w:after="120"/>
        <w:jc w:val="center"/>
        <w:outlineLvl w:val="0"/>
        <w:rPr>
          <w:b/>
          <w:iCs/>
          <w:color w:val="000000" w:themeColor="text1"/>
          <w:highlight w:val="white"/>
          <w:lang w:val="vi-VN"/>
        </w:rPr>
      </w:pPr>
    </w:p>
    <w:p w14:paraId="1700FE57" w14:textId="77777777" w:rsidR="00237FAE" w:rsidRPr="00042210" w:rsidRDefault="00237FAE" w:rsidP="007D44CD">
      <w:pPr>
        <w:keepNext/>
        <w:tabs>
          <w:tab w:val="left" w:pos="3120"/>
        </w:tabs>
        <w:spacing w:before="120"/>
        <w:jc w:val="both"/>
        <w:outlineLvl w:val="1"/>
        <w:rPr>
          <w:b/>
          <w:bCs/>
          <w:color w:val="000000" w:themeColor="text1"/>
          <w:sz w:val="26"/>
          <w:szCs w:val="26"/>
          <w:highlight w:val="white"/>
          <w:lang w:val="vi-VN"/>
        </w:rPr>
      </w:pPr>
      <w:bookmarkStart w:id="246" w:name="_Toc523141900"/>
      <w:bookmarkStart w:id="247" w:name="_Toc527382372"/>
      <w:bookmarkStart w:id="248" w:name="_Toc150518150"/>
      <w:bookmarkEnd w:id="239"/>
      <w:r w:rsidRPr="00042210">
        <w:rPr>
          <w:b/>
          <w:bCs/>
          <w:color w:val="000000" w:themeColor="text1"/>
          <w:sz w:val="26"/>
          <w:szCs w:val="26"/>
          <w:highlight w:val="white"/>
          <w:lang w:val="vi-VN"/>
        </w:rPr>
        <w:t>I. KẾT LUẬN</w:t>
      </w:r>
      <w:bookmarkEnd w:id="246"/>
      <w:bookmarkEnd w:id="247"/>
      <w:bookmarkEnd w:id="248"/>
    </w:p>
    <w:p w14:paraId="1C2A0DB9" w14:textId="7D7BC953" w:rsidR="00237FAE" w:rsidRPr="00042210" w:rsidRDefault="00993900" w:rsidP="003054D8">
      <w:pPr>
        <w:spacing w:before="120"/>
        <w:ind w:firstLine="284"/>
        <w:jc w:val="both"/>
        <w:rPr>
          <w:rFonts w:eastAsia="Calibri"/>
          <w:color w:val="000000" w:themeColor="text1"/>
          <w:highlight w:val="white"/>
        </w:rPr>
      </w:pPr>
      <w:r w:rsidRPr="00042210">
        <w:rPr>
          <w:color w:val="000000" w:themeColor="text1"/>
          <w:highlight w:val="white"/>
          <w:lang w:val="vi-VN"/>
        </w:rPr>
        <w:t xml:space="preserve">Quy hoạch chi tiết </w:t>
      </w:r>
      <w:r w:rsidR="00704642" w:rsidRPr="00042210">
        <w:rPr>
          <w:color w:val="000000" w:themeColor="text1"/>
          <w:highlight w:val="white"/>
          <w:u w:color="FF0000"/>
        </w:rPr>
        <w:t>Bến Xe Tam Nông</w:t>
      </w:r>
      <w:r w:rsidRPr="00042210">
        <w:rPr>
          <w:color w:val="000000" w:themeColor="text1"/>
          <w:highlight w:val="white"/>
          <w:lang w:val="vi-VN"/>
        </w:rPr>
        <w:t xml:space="preserve"> </w:t>
      </w:r>
      <w:r w:rsidR="00237FAE" w:rsidRPr="00042210">
        <w:rPr>
          <w:rFonts w:eastAsia="Calibri"/>
          <w:color w:val="000000" w:themeColor="text1"/>
          <w:highlight w:val="white"/>
          <w:lang w:val="vi-VN"/>
        </w:rPr>
        <w:t>nhằm đánh giá, khai thác tối đa tiềm năng, lợi thế, nguồn lực, tận dụng cơ hội về đầu tư phát triển không gian đô thị trung tâm</w:t>
      </w:r>
      <w:r w:rsidR="00704642" w:rsidRPr="00042210">
        <w:rPr>
          <w:rFonts w:eastAsia="Calibri"/>
          <w:color w:val="000000" w:themeColor="text1"/>
          <w:highlight w:val="white"/>
        </w:rPr>
        <w:t xml:space="preserve"> của Huyện.</w:t>
      </w:r>
    </w:p>
    <w:p w14:paraId="145D3BF1" w14:textId="446565E0" w:rsidR="00237FAE" w:rsidRPr="00042210" w:rsidRDefault="00237FAE" w:rsidP="003054D8">
      <w:pPr>
        <w:spacing w:before="120"/>
        <w:ind w:firstLine="284"/>
        <w:jc w:val="both"/>
        <w:rPr>
          <w:rFonts w:eastAsia="Calibri"/>
          <w:color w:val="000000" w:themeColor="text1"/>
          <w:highlight w:val="white"/>
          <w:lang w:val="vi-VN"/>
        </w:rPr>
      </w:pPr>
      <w:r w:rsidRPr="00042210">
        <w:rPr>
          <w:rFonts w:eastAsia="Calibri"/>
          <w:color w:val="000000" w:themeColor="text1"/>
          <w:highlight w:val="white"/>
          <w:lang w:val="vi-VN"/>
        </w:rPr>
        <w:t>Đồ án đã giải quyết được các cơ cấu phân khu chức năng, bố trí tổng mặt bằng và xác định vị trí cho từng công trình hạ tầng quan trọng sẽ được xây dựng trong tương lai.</w:t>
      </w:r>
    </w:p>
    <w:p w14:paraId="57D135D6" w14:textId="77777777" w:rsidR="00237FAE" w:rsidRPr="00042210" w:rsidRDefault="00237FAE" w:rsidP="007D44CD">
      <w:pPr>
        <w:keepNext/>
        <w:spacing w:before="120"/>
        <w:jc w:val="both"/>
        <w:outlineLvl w:val="1"/>
        <w:rPr>
          <w:b/>
          <w:bCs/>
          <w:color w:val="000000" w:themeColor="text1"/>
          <w:sz w:val="26"/>
          <w:szCs w:val="26"/>
          <w:highlight w:val="white"/>
          <w:lang w:val="vi-VN"/>
        </w:rPr>
      </w:pPr>
      <w:bookmarkStart w:id="249" w:name="_Toc523141901"/>
      <w:bookmarkStart w:id="250" w:name="_Toc527382373"/>
      <w:bookmarkStart w:id="251" w:name="_Toc150518151"/>
      <w:r w:rsidRPr="00042210">
        <w:rPr>
          <w:b/>
          <w:bCs/>
          <w:color w:val="000000" w:themeColor="text1"/>
          <w:sz w:val="26"/>
          <w:szCs w:val="26"/>
          <w:highlight w:val="white"/>
          <w:lang w:val="vi-VN"/>
        </w:rPr>
        <w:t>II. KIẾN NGHỊ</w:t>
      </w:r>
      <w:bookmarkEnd w:id="249"/>
      <w:bookmarkEnd w:id="250"/>
      <w:bookmarkEnd w:id="251"/>
    </w:p>
    <w:p w14:paraId="100B2FCE" w14:textId="4B012A1F" w:rsidR="00AE647C" w:rsidRPr="00042210" w:rsidRDefault="00AE647C" w:rsidP="003054D8">
      <w:pPr>
        <w:spacing w:before="120"/>
        <w:ind w:firstLine="284"/>
        <w:jc w:val="both"/>
        <w:rPr>
          <w:color w:val="000000" w:themeColor="text1"/>
          <w:highlight w:val="white"/>
          <w:lang w:val="vi-VN"/>
        </w:rPr>
      </w:pPr>
      <w:r w:rsidRPr="00042210">
        <w:rPr>
          <w:color w:val="000000" w:themeColor="text1"/>
          <w:highlight w:val="white"/>
          <w:lang w:val="vi-VN"/>
        </w:rPr>
        <w:t xml:space="preserve">Để đồ án sớm được thực hiện, nhất là để có thể tiến hành lập được các dự án đầu tư xây dựng các công trình trong khu vực quy hoạch, kính đề nghị Ủy ban nhân dân </w:t>
      </w:r>
      <w:r w:rsidR="0019088B" w:rsidRPr="00042210">
        <w:rPr>
          <w:color w:val="000000" w:themeColor="text1"/>
          <w:highlight w:val="white"/>
          <w:lang w:val="vi-VN"/>
        </w:rPr>
        <w:t>huyện Tam Nông</w:t>
      </w:r>
      <w:r w:rsidRPr="00042210">
        <w:rPr>
          <w:color w:val="000000" w:themeColor="text1"/>
          <w:highlight w:val="white"/>
          <w:lang w:val="vi-VN"/>
        </w:rPr>
        <w:t xml:space="preserve"> và các cấp có thẩm quyền liên quan xem xét phê duyệt, để </w:t>
      </w:r>
      <w:r w:rsidR="009666F8" w:rsidRPr="00042210">
        <w:rPr>
          <w:color w:val="000000" w:themeColor="text1"/>
          <w:highlight w:val="white"/>
          <w:lang w:val="vi-VN"/>
        </w:rPr>
        <w:t>C</w:t>
      </w:r>
      <w:r w:rsidRPr="00042210">
        <w:rPr>
          <w:color w:val="000000" w:themeColor="text1"/>
          <w:highlight w:val="white"/>
          <w:lang w:val="vi-VN"/>
        </w:rPr>
        <w:t xml:space="preserve">hủ đầu tư có đủ điều kiện thực hiện các bước tiếp theo, theo đúng trình tự các quy định hiện hành của Nhà nước. </w:t>
      </w:r>
      <w:r w:rsidRPr="00042210">
        <w:rPr>
          <w:color w:val="000000" w:themeColor="text1"/>
          <w:highlight w:val="white"/>
          <w:lang w:val="vi-VN"/>
        </w:rPr>
        <w:tab/>
      </w:r>
    </w:p>
    <w:p w14:paraId="1835BC3E" w14:textId="4E425AC9" w:rsidR="00AE647C" w:rsidRPr="00042210" w:rsidRDefault="00AE647C" w:rsidP="003054D8">
      <w:pPr>
        <w:spacing w:before="120"/>
        <w:ind w:firstLine="284"/>
        <w:jc w:val="both"/>
        <w:rPr>
          <w:color w:val="000000" w:themeColor="text1"/>
          <w:highlight w:val="white"/>
          <w:lang w:val="vi-VN"/>
        </w:rPr>
      </w:pPr>
      <w:r w:rsidRPr="00042210">
        <w:rPr>
          <w:color w:val="000000" w:themeColor="text1"/>
          <w:highlight w:val="white"/>
          <w:lang w:val="vi-VN"/>
        </w:rPr>
        <w:t xml:space="preserve">Sau khi </w:t>
      </w:r>
      <w:r w:rsidR="009666F8" w:rsidRPr="00042210">
        <w:rPr>
          <w:color w:val="000000" w:themeColor="text1"/>
          <w:highlight w:val="white"/>
          <w:lang w:val="vi-VN"/>
        </w:rPr>
        <w:t>Q</w:t>
      </w:r>
      <w:r w:rsidRPr="00042210">
        <w:rPr>
          <w:color w:val="000000" w:themeColor="text1"/>
          <w:highlight w:val="white"/>
          <w:lang w:val="vi-VN"/>
        </w:rPr>
        <w:t xml:space="preserve">uy hoạch chi tiết được duyệt cần phải công khai rộng rãi cho dân theo qui định của Nhà nước và </w:t>
      </w:r>
      <w:r w:rsidR="00F10527" w:rsidRPr="00042210">
        <w:rPr>
          <w:color w:val="000000" w:themeColor="text1"/>
          <w:highlight w:val="white"/>
          <w:u w:color="FF0000"/>
          <w:lang w:val="vi-VN"/>
        </w:rPr>
        <w:t>cắ</w:t>
      </w:r>
      <w:r w:rsidRPr="00042210">
        <w:rPr>
          <w:color w:val="000000" w:themeColor="text1"/>
          <w:highlight w:val="white"/>
          <w:u w:color="FF0000"/>
          <w:lang w:val="vi-VN"/>
        </w:rPr>
        <w:t>m mốc</w:t>
      </w:r>
      <w:r w:rsidRPr="00042210">
        <w:rPr>
          <w:color w:val="000000" w:themeColor="text1"/>
          <w:highlight w:val="white"/>
          <w:lang w:val="vi-VN"/>
        </w:rPr>
        <w:t xml:space="preserve"> lộ giới rõ ràng để bàn giao cho các ngành thực hiện.  </w:t>
      </w:r>
    </w:p>
    <w:p w14:paraId="47BFD6C5" w14:textId="450F20AB" w:rsidR="003D73F9" w:rsidRPr="003D73F9" w:rsidRDefault="00AE647C" w:rsidP="003D73F9">
      <w:pPr>
        <w:spacing w:before="120" w:line="276" w:lineRule="auto"/>
        <w:ind w:firstLine="284"/>
        <w:jc w:val="both"/>
        <w:rPr>
          <w:color w:val="000000" w:themeColor="text1"/>
          <w:highlight w:val="white"/>
          <w:u w:color="FF0000"/>
        </w:rPr>
      </w:pPr>
      <w:r w:rsidRPr="00042210">
        <w:rPr>
          <w:color w:val="000000" w:themeColor="text1"/>
          <w:highlight w:val="white"/>
          <w:u w:color="FF0000"/>
          <w:lang w:val="vi-VN"/>
        </w:rPr>
        <w:t>Kính trình</w:t>
      </w:r>
      <w:r w:rsidRPr="00042210">
        <w:rPr>
          <w:color w:val="000000" w:themeColor="text1"/>
          <w:highlight w:val="white"/>
          <w:lang w:val="vi-VN"/>
        </w:rPr>
        <w:t xml:space="preserve"> Ủy ban nhân dân </w:t>
      </w:r>
      <w:r w:rsidR="0019088B" w:rsidRPr="00042210">
        <w:rPr>
          <w:color w:val="000000" w:themeColor="text1"/>
          <w:highlight w:val="white"/>
          <w:lang w:val="vi-VN"/>
        </w:rPr>
        <w:t>huyện Tam Nông</w:t>
      </w:r>
      <w:r w:rsidRPr="00042210">
        <w:rPr>
          <w:color w:val="000000" w:themeColor="text1"/>
          <w:highlight w:val="white"/>
          <w:lang w:val="vi-VN"/>
        </w:rPr>
        <w:t xml:space="preserve"> và các cấp có thẩm quyền liên quan xem xét, phê duyệt đồ </w:t>
      </w:r>
      <w:r w:rsidR="00993900" w:rsidRPr="00042210">
        <w:rPr>
          <w:color w:val="000000" w:themeColor="text1"/>
          <w:highlight w:val="white"/>
          <w:lang w:val="vi-VN"/>
        </w:rPr>
        <w:t xml:space="preserve">Quy hoạch chi tiết </w:t>
      </w:r>
      <w:r w:rsidR="00D6482A" w:rsidRPr="00042210">
        <w:rPr>
          <w:color w:val="000000" w:themeColor="text1"/>
          <w:highlight w:val="white"/>
          <w:u w:color="FF0000"/>
        </w:rPr>
        <w:t>Bến Xe Tam Nông.</w:t>
      </w:r>
    </w:p>
    <w:tbl>
      <w:tblPr>
        <w:tblW w:w="0" w:type="auto"/>
        <w:tblInd w:w="-743" w:type="dxa"/>
        <w:tblLook w:val="04A0" w:firstRow="1" w:lastRow="0" w:firstColumn="1" w:lastColumn="0" w:noHBand="0" w:noVBand="1"/>
      </w:tblPr>
      <w:tblGrid>
        <w:gridCol w:w="4571"/>
        <w:gridCol w:w="5244"/>
      </w:tblGrid>
      <w:tr w:rsidR="00832DD4" w:rsidRPr="00042210" w14:paraId="37E4E3EC" w14:textId="77777777" w:rsidTr="003D73F9">
        <w:tc>
          <w:tcPr>
            <w:tcW w:w="4571" w:type="dxa"/>
            <w:shd w:val="clear" w:color="auto" w:fill="auto"/>
          </w:tcPr>
          <w:p w14:paraId="29D9FB3B" w14:textId="77777777" w:rsidR="00806EDC" w:rsidRPr="00042210" w:rsidRDefault="00806EDC" w:rsidP="00A571DC">
            <w:pPr>
              <w:spacing w:after="120"/>
              <w:jc w:val="both"/>
              <w:rPr>
                <w:bCs/>
                <w:iCs/>
                <w:color w:val="000000" w:themeColor="text1"/>
                <w:highlight w:val="white"/>
                <w:lang w:val="vi-VN"/>
              </w:rPr>
            </w:pPr>
          </w:p>
        </w:tc>
        <w:tc>
          <w:tcPr>
            <w:tcW w:w="5244" w:type="dxa"/>
            <w:shd w:val="clear" w:color="auto" w:fill="auto"/>
          </w:tcPr>
          <w:p w14:paraId="2A87D436" w14:textId="465F3781" w:rsidR="00806EDC" w:rsidRPr="003D73F9" w:rsidRDefault="00806EDC" w:rsidP="003D73F9">
            <w:pPr>
              <w:spacing w:after="120"/>
              <w:jc w:val="right"/>
              <w:rPr>
                <w:bCs/>
                <w:i/>
                <w:iCs/>
                <w:color w:val="000000" w:themeColor="text1"/>
                <w:highlight w:val="white"/>
                <w:lang w:val="vi-VN"/>
              </w:rPr>
            </w:pPr>
            <w:r w:rsidRPr="003D73F9">
              <w:rPr>
                <w:bCs/>
                <w:i/>
                <w:iCs/>
                <w:color w:val="000000" w:themeColor="text1"/>
                <w:highlight w:val="white"/>
                <w:lang w:val="vi-VN"/>
              </w:rPr>
              <w:t>Đồng Tháp,</w:t>
            </w:r>
            <w:r w:rsidRPr="003D73F9">
              <w:rPr>
                <w:b/>
                <w:bCs/>
                <w:i/>
                <w:iCs/>
                <w:color w:val="000000" w:themeColor="text1"/>
                <w:highlight w:val="white"/>
                <w:lang w:val="vi-VN"/>
              </w:rPr>
              <w:t xml:space="preserve"> </w:t>
            </w:r>
            <w:r w:rsidRPr="003D73F9">
              <w:rPr>
                <w:bCs/>
                <w:i/>
                <w:iCs/>
                <w:color w:val="000000" w:themeColor="text1"/>
                <w:highlight w:val="white"/>
                <w:lang w:val="vi-VN"/>
              </w:rPr>
              <w:t xml:space="preserve">ngày …. </w:t>
            </w:r>
            <w:r w:rsidR="00F10527" w:rsidRPr="003D73F9">
              <w:rPr>
                <w:bCs/>
                <w:i/>
                <w:iCs/>
                <w:color w:val="000000" w:themeColor="text1"/>
                <w:highlight w:val="white"/>
                <w:lang w:val="vi-VN"/>
              </w:rPr>
              <w:t>t</w:t>
            </w:r>
            <w:r w:rsidRPr="003D73F9">
              <w:rPr>
                <w:bCs/>
                <w:i/>
                <w:iCs/>
                <w:color w:val="000000" w:themeColor="text1"/>
                <w:highlight w:val="white"/>
                <w:lang w:val="vi-VN"/>
              </w:rPr>
              <w:t>háng</w:t>
            </w:r>
            <w:r w:rsidR="00E71A1A" w:rsidRPr="003D73F9">
              <w:rPr>
                <w:bCs/>
                <w:i/>
                <w:iCs/>
                <w:color w:val="000000" w:themeColor="text1"/>
                <w:highlight w:val="white"/>
                <w:lang w:val="vi-VN"/>
              </w:rPr>
              <w:t xml:space="preserve"> </w:t>
            </w:r>
            <w:r w:rsidR="003141DB" w:rsidRPr="003D73F9">
              <w:rPr>
                <w:bCs/>
                <w:i/>
                <w:iCs/>
                <w:color w:val="000000" w:themeColor="text1"/>
                <w:highlight w:val="white"/>
                <w:lang w:val="vi-VN"/>
              </w:rPr>
              <w:t xml:space="preserve">… </w:t>
            </w:r>
            <w:r w:rsidRPr="003D73F9">
              <w:rPr>
                <w:bCs/>
                <w:i/>
                <w:iCs/>
                <w:color w:val="000000" w:themeColor="text1"/>
                <w:highlight w:val="white"/>
                <w:lang w:val="vi-VN"/>
              </w:rPr>
              <w:t xml:space="preserve"> năm 20</w:t>
            </w:r>
            <w:r w:rsidR="00CF2F67" w:rsidRPr="003D73F9">
              <w:rPr>
                <w:bCs/>
                <w:i/>
                <w:iCs/>
                <w:color w:val="000000" w:themeColor="text1"/>
                <w:highlight w:val="white"/>
                <w:lang w:val="vi-VN"/>
              </w:rPr>
              <w:t>2</w:t>
            </w:r>
            <w:r w:rsidR="00C76BFA" w:rsidRPr="003D73F9">
              <w:rPr>
                <w:bCs/>
                <w:i/>
                <w:iCs/>
                <w:color w:val="000000" w:themeColor="text1"/>
                <w:highlight w:val="white"/>
                <w:lang w:val="vi-VN"/>
              </w:rPr>
              <w:t>3</w:t>
            </w:r>
          </w:p>
        </w:tc>
      </w:tr>
      <w:tr w:rsidR="00832DD4" w:rsidRPr="00042210" w14:paraId="5485BFA2" w14:textId="77777777" w:rsidTr="003D73F9">
        <w:tc>
          <w:tcPr>
            <w:tcW w:w="4571" w:type="dxa"/>
            <w:shd w:val="clear" w:color="auto" w:fill="auto"/>
          </w:tcPr>
          <w:p w14:paraId="15171F71" w14:textId="1A350E20" w:rsidR="00806EDC" w:rsidRPr="003D73F9" w:rsidRDefault="00712DE1" w:rsidP="003D73F9">
            <w:pPr>
              <w:jc w:val="center"/>
              <w:rPr>
                <w:b/>
                <w:bCs/>
                <w:iCs/>
                <w:color w:val="000000" w:themeColor="text1"/>
                <w:highlight w:val="white"/>
                <w:lang w:val="vi-VN"/>
              </w:rPr>
            </w:pPr>
            <w:r w:rsidRPr="00042210">
              <w:rPr>
                <w:color w:val="000000" w:themeColor="text1"/>
                <w:highlight w:val="white"/>
                <w:lang w:val="vi-VN"/>
              </w:rPr>
              <w:br w:type="page"/>
            </w:r>
            <w:r w:rsidR="00806EDC" w:rsidRPr="00042210">
              <w:rPr>
                <w:b/>
                <w:bCs/>
                <w:iCs/>
                <w:color w:val="000000" w:themeColor="text1"/>
                <w:highlight w:val="white"/>
                <w:u w:color="FF0000"/>
              </w:rPr>
              <w:t>Người lập</w:t>
            </w:r>
          </w:p>
          <w:p w14:paraId="331DE9E0" w14:textId="77777777" w:rsidR="00806EDC" w:rsidRPr="00042210" w:rsidRDefault="00806EDC" w:rsidP="003D73F9">
            <w:pPr>
              <w:spacing w:after="120"/>
              <w:jc w:val="center"/>
              <w:rPr>
                <w:bCs/>
                <w:iCs/>
                <w:color w:val="000000" w:themeColor="text1"/>
                <w:highlight w:val="white"/>
              </w:rPr>
            </w:pPr>
          </w:p>
          <w:p w14:paraId="2530CB5C" w14:textId="77777777" w:rsidR="00A04C75" w:rsidRPr="00042210" w:rsidRDefault="00A04C75" w:rsidP="003D73F9">
            <w:pPr>
              <w:pStyle w:val="TOCHeading"/>
              <w:jc w:val="center"/>
              <w:rPr>
                <w:rFonts w:ascii="Times New Roman" w:hAnsi="Times New Roman" w:cs="Times New Roman"/>
                <w:color w:val="000000" w:themeColor="text1"/>
                <w:highlight w:val="white"/>
              </w:rPr>
            </w:pPr>
          </w:p>
          <w:p w14:paraId="696F6C87" w14:textId="77777777" w:rsidR="00712DE1" w:rsidRPr="00042210" w:rsidRDefault="00712DE1" w:rsidP="003D73F9">
            <w:pPr>
              <w:pStyle w:val="TOCHeading"/>
              <w:jc w:val="center"/>
              <w:rPr>
                <w:rFonts w:ascii="Times New Roman" w:hAnsi="Times New Roman" w:cs="Times New Roman"/>
                <w:bCs w:val="0"/>
                <w:iCs/>
                <w:color w:val="000000" w:themeColor="text1"/>
                <w:highlight w:val="white"/>
              </w:rPr>
            </w:pPr>
          </w:p>
        </w:tc>
        <w:tc>
          <w:tcPr>
            <w:tcW w:w="5244" w:type="dxa"/>
            <w:shd w:val="clear" w:color="auto" w:fill="auto"/>
          </w:tcPr>
          <w:p w14:paraId="4DD0F8CF" w14:textId="77777777" w:rsidR="00D6482A" w:rsidRPr="00042210" w:rsidRDefault="00B30B2E" w:rsidP="00D6482A">
            <w:pPr>
              <w:jc w:val="center"/>
              <w:rPr>
                <w:b/>
                <w:iCs/>
                <w:color w:val="000000" w:themeColor="text1"/>
              </w:rPr>
            </w:pPr>
            <w:r w:rsidRPr="00042210">
              <w:rPr>
                <w:b/>
                <w:bCs/>
                <w:color w:val="000000" w:themeColor="text1"/>
                <w:highlight w:val="white"/>
              </w:rPr>
              <w:t xml:space="preserve">    </w:t>
            </w:r>
            <w:r w:rsidR="00D6482A" w:rsidRPr="00042210">
              <w:rPr>
                <w:b/>
                <w:iCs/>
                <w:color w:val="000000" w:themeColor="text1"/>
              </w:rPr>
              <w:t>CTY TNHH TƯ VẤN THIẾT KẾ XD  THÀNH PHÁT BUILDING</w:t>
            </w:r>
          </w:p>
          <w:p w14:paraId="7FE6CE50" w14:textId="77777777" w:rsidR="00806EDC" w:rsidRPr="00042210" w:rsidRDefault="00806EDC" w:rsidP="009271A3">
            <w:pPr>
              <w:jc w:val="center"/>
              <w:rPr>
                <w:b/>
                <w:bCs/>
                <w:iCs/>
                <w:color w:val="000000" w:themeColor="text1"/>
                <w:highlight w:val="white"/>
              </w:rPr>
            </w:pPr>
            <w:r w:rsidRPr="00042210">
              <w:rPr>
                <w:b/>
                <w:bCs/>
                <w:iCs/>
                <w:color w:val="000000" w:themeColor="text1"/>
                <w:highlight w:val="white"/>
              </w:rPr>
              <w:t>Giám đốc</w:t>
            </w:r>
          </w:p>
        </w:tc>
      </w:tr>
    </w:tbl>
    <w:p w14:paraId="398FBC72" w14:textId="24792F36" w:rsidR="00712DE1" w:rsidRPr="00042210" w:rsidRDefault="00712DE1" w:rsidP="00F932AD">
      <w:pPr>
        <w:pStyle w:val="TOCHeading"/>
        <w:rPr>
          <w:rFonts w:ascii="Times New Roman" w:hAnsi="Times New Roman" w:cs="Times New Roman"/>
          <w:iCs/>
          <w:color w:val="000000" w:themeColor="text1"/>
          <w:sz w:val="26"/>
          <w:szCs w:val="26"/>
          <w:highlight w:val="white"/>
        </w:rPr>
      </w:pPr>
    </w:p>
    <w:sectPr w:rsidR="00712DE1" w:rsidRPr="00042210" w:rsidSect="001E59F1">
      <w:footerReference w:type="even" r:id="rId20"/>
      <w:footerReference w:type="default" r:id="rId21"/>
      <w:footerReference w:type="first" r:id="rId22"/>
      <w:pgSz w:w="11907" w:h="16839" w:code="9"/>
      <w:pgMar w:top="1134" w:right="1134" w:bottom="1134" w:left="1701" w:header="567" w:footer="578" w:gutter="0"/>
      <w:pgNumType w:start="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9A4772" w14:textId="77777777" w:rsidR="00C47B8A" w:rsidRDefault="00C47B8A">
      <w:r>
        <w:separator/>
      </w:r>
    </w:p>
  </w:endnote>
  <w:endnote w:type="continuationSeparator" w:id="0">
    <w:p w14:paraId="7D0E097C" w14:textId="77777777" w:rsidR="00C47B8A" w:rsidRDefault="00C47B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VnTime">
    <w:panose1 w:val="020B7200000000000000"/>
    <w:charset w:val="00"/>
    <w:family w:val="swiss"/>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Arial">
    <w:panose1 w:val="020B0604020202020204"/>
    <w:charset w:val="00"/>
    <w:family w:val="swiss"/>
    <w:pitch w:val="variable"/>
    <w:sig w:usb0="E0002EFF" w:usb1="C000785B" w:usb2="00000009" w:usb3="00000000" w:csb0="000001FF" w:csb1="00000000"/>
  </w:font>
  <w:font w:name="VNI-Times">
    <w:panose1 w:val="00000000000000000000"/>
    <w:charset w:val="00"/>
    <w:family w:val="auto"/>
    <w:pitch w:val="variable"/>
    <w:sig w:usb0="00000007" w:usb1="00000000" w:usb2="00000000" w:usb3="00000000" w:csb0="00000013"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mbria">
    <w:panose1 w:val="02040503050406030204"/>
    <w:charset w:val="00"/>
    <w:family w:val="roman"/>
    <w:pitch w:val="variable"/>
    <w:sig w:usb0="E00006FF" w:usb1="420024FF" w:usb2="02000000" w:usb3="00000000" w:csb0="0000019F" w:csb1="00000000"/>
  </w:font>
  <w:font w:name=".VnArial">
    <w:panose1 w:val="020B7200000000000000"/>
    <w:charset w:val="00"/>
    <w:family w:val="swiss"/>
    <w:pitch w:val="variable"/>
    <w:sig w:usb0="00000007" w:usb1="00000000" w:usb2="00000000" w:usb3="00000000" w:csb0="00000013"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E7FB67" w14:textId="4ACD1B72" w:rsidR="000E6F57" w:rsidRPr="00F861F9" w:rsidRDefault="009A6533" w:rsidP="000E6F57">
    <w:pPr>
      <w:pBdr>
        <w:top w:val="thinThickSmallGap" w:sz="24" w:space="1" w:color="622423" w:themeColor="accent2" w:themeShade="7F"/>
      </w:pBdr>
      <w:tabs>
        <w:tab w:val="center" w:pos="4680"/>
        <w:tab w:val="right" w:pos="9360"/>
      </w:tabs>
      <w:spacing w:before="120"/>
      <w:rPr>
        <w:rFonts w:asciiTheme="majorHAnsi" w:eastAsiaTheme="majorEastAsia" w:hAnsiTheme="majorHAnsi" w:cstheme="majorBidi"/>
        <w:color w:val="002060"/>
        <w:sz w:val="24"/>
        <w:szCs w:val="24"/>
      </w:rPr>
    </w:pPr>
    <w:r>
      <w:rPr>
        <w:rFonts w:eastAsiaTheme="majorEastAsia"/>
        <w:i/>
        <w:color w:val="002060"/>
        <w:sz w:val="24"/>
        <w:szCs w:val="24"/>
      </w:rPr>
      <w:t>Thuyết Minh Đồ án Q</w:t>
    </w:r>
    <w:r w:rsidRPr="002567E0">
      <w:rPr>
        <w:rFonts w:eastAsiaTheme="majorEastAsia"/>
        <w:i/>
        <w:color w:val="002060"/>
        <w:sz w:val="24"/>
        <w:szCs w:val="24"/>
      </w:rPr>
      <w:t xml:space="preserve">uy hoạch chi tiết </w:t>
    </w:r>
    <w:r>
      <w:rPr>
        <w:rFonts w:eastAsiaTheme="majorEastAsia"/>
        <w:i/>
        <w:color w:val="002060"/>
        <w:sz w:val="24"/>
        <w:szCs w:val="24"/>
      </w:rPr>
      <w:t>Bến Xe Tam Nông</w:t>
    </w:r>
    <w:r w:rsidR="000E6F57">
      <w:rPr>
        <w:rFonts w:eastAsiaTheme="majorEastAsia"/>
        <w:i/>
        <w:color w:val="002060"/>
        <w:sz w:val="24"/>
        <w:szCs w:val="24"/>
      </w:rPr>
      <w:tab/>
    </w:r>
    <w:r w:rsidR="000E6F57" w:rsidRPr="00F861F9">
      <w:rPr>
        <w:rFonts w:eastAsiaTheme="majorEastAsia"/>
        <w:i/>
        <w:color w:val="002060"/>
        <w:sz w:val="26"/>
        <w:szCs w:val="26"/>
      </w:rPr>
      <w:t xml:space="preserve">                               </w:t>
    </w:r>
    <w:r w:rsidR="000E6F57" w:rsidRPr="00F861F9">
      <w:rPr>
        <w:rFonts w:eastAsiaTheme="majorEastAsia"/>
        <w:color w:val="002060"/>
        <w:sz w:val="24"/>
        <w:szCs w:val="24"/>
      </w:rPr>
      <w:t xml:space="preserve">Trang </w:t>
    </w:r>
    <w:r w:rsidR="000E6F57" w:rsidRPr="00F861F9">
      <w:rPr>
        <w:rFonts w:eastAsiaTheme="minorEastAsia"/>
        <w:color w:val="002060"/>
        <w:sz w:val="24"/>
        <w:szCs w:val="24"/>
      </w:rPr>
      <w:fldChar w:fldCharType="begin"/>
    </w:r>
    <w:r w:rsidR="000E6F57" w:rsidRPr="00F861F9">
      <w:rPr>
        <w:rFonts w:eastAsiaTheme="minorEastAsia"/>
        <w:color w:val="002060"/>
        <w:sz w:val="24"/>
        <w:szCs w:val="24"/>
      </w:rPr>
      <w:instrText xml:space="preserve"> PAGE   \* MERGEFORMAT </w:instrText>
    </w:r>
    <w:r w:rsidR="000E6F57" w:rsidRPr="00F861F9">
      <w:rPr>
        <w:rFonts w:eastAsiaTheme="minorEastAsia"/>
        <w:color w:val="002060"/>
        <w:sz w:val="24"/>
        <w:szCs w:val="24"/>
      </w:rPr>
      <w:fldChar w:fldCharType="separate"/>
    </w:r>
    <w:r w:rsidR="003164A7">
      <w:rPr>
        <w:rFonts w:eastAsiaTheme="minorEastAsia"/>
        <w:noProof/>
        <w:color w:val="002060"/>
        <w:sz w:val="24"/>
        <w:szCs w:val="24"/>
      </w:rPr>
      <w:t>20</w:t>
    </w:r>
    <w:r w:rsidR="000E6F57" w:rsidRPr="00F861F9">
      <w:rPr>
        <w:rFonts w:eastAsiaTheme="majorEastAsia"/>
        <w:noProof/>
        <w:color w:val="002060"/>
        <w:sz w:val="24"/>
        <w:szCs w:val="24"/>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773F52" w14:textId="2C2E7CAF" w:rsidR="00653A4C" w:rsidRPr="00F861F9" w:rsidRDefault="00906752" w:rsidP="00F861F9">
    <w:pPr>
      <w:pBdr>
        <w:top w:val="thinThickSmallGap" w:sz="24" w:space="1" w:color="622423" w:themeColor="accent2" w:themeShade="7F"/>
      </w:pBdr>
      <w:tabs>
        <w:tab w:val="center" w:pos="4680"/>
        <w:tab w:val="right" w:pos="9360"/>
      </w:tabs>
      <w:spacing w:before="120"/>
      <w:rPr>
        <w:rFonts w:asciiTheme="majorHAnsi" w:eastAsiaTheme="majorEastAsia" w:hAnsiTheme="majorHAnsi" w:cstheme="majorBidi"/>
        <w:color w:val="002060"/>
        <w:sz w:val="24"/>
        <w:szCs w:val="24"/>
      </w:rPr>
    </w:pPr>
    <w:r>
      <w:rPr>
        <w:rFonts w:eastAsiaTheme="majorEastAsia"/>
        <w:i/>
        <w:color w:val="002060"/>
        <w:sz w:val="24"/>
        <w:szCs w:val="24"/>
      </w:rPr>
      <w:t xml:space="preserve">Thuyết Minh </w:t>
    </w:r>
    <w:r w:rsidR="00653A4C">
      <w:rPr>
        <w:rFonts w:eastAsiaTheme="majorEastAsia"/>
        <w:i/>
        <w:color w:val="002060"/>
        <w:sz w:val="24"/>
        <w:szCs w:val="24"/>
      </w:rPr>
      <w:t>Đồ án Q</w:t>
    </w:r>
    <w:r w:rsidR="00653A4C" w:rsidRPr="002567E0">
      <w:rPr>
        <w:rFonts w:eastAsiaTheme="majorEastAsia"/>
        <w:i/>
        <w:color w:val="002060"/>
        <w:sz w:val="24"/>
        <w:szCs w:val="24"/>
      </w:rPr>
      <w:t xml:space="preserve">uy hoạch chi tiết </w:t>
    </w:r>
    <w:r>
      <w:rPr>
        <w:rFonts w:eastAsiaTheme="majorEastAsia"/>
        <w:i/>
        <w:color w:val="002060"/>
        <w:sz w:val="24"/>
        <w:szCs w:val="24"/>
      </w:rPr>
      <w:t>Bến Xe Tam Nông</w:t>
    </w:r>
    <w:r w:rsidR="00653A4C" w:rsidRPr="002567E0">
      <w:rPr>
        <w:rFonts w:eastAsiaTheme="majorEastAsia"/>
        <w:i/>
        <w:color w:val="002060"/>
        <w:sz w:val="24"/>
        <w:szCs w:val="24"/>
      </w:rPr>
      <w:t xml:space="preserve"> </w:t>
    </w:r>
    <w:r w:rsidR="00653A4C">
      <w:rPr>
        <w:rFonts w:eastAsiaTheme="majorEastAsia"/>
        <w:i/>
        <w:color w:val="002060"/>
        <w:sz w:val="24"/>
        <w:szCs w:val="24"/>
      </w:rPr>
      <w:tab/>
    </w:r>
    <w:r w:rsidR="00653A4C" w:rsidRPr="00F861F9">
      <w:rPr>
        <w:rFonts w:eastAsiaTheme="majorEastAsia"/>
        <w:i/>
        <w:color w:val="002060"/>
        <w:sz w:val="26"/>
        <w:szCs w:val="26"/>
      </w:rPr>
      <w:t xml:space="preserve">                               </w:t>
    </w:r>
    <w:r w:rsidR="00653A4C" w:rsidRPr="00F861F9">
      <w:rPr>
        <w:rFonts w:eastAsiaTheme="majorEastAsia"/>
        <w:color w:val="002060"/>
        <w:sz w:val="24"/>
        <w:szCs w:val="24"/>
      </w:rPr>
      <w:t xml:space="preserve">Trang </w:t>
    </w:r>
    <w:r w:rsidR="00653A4C" w:rsidRPr="00F861F9">
      <w:rPr>
        <w:rFonts w:eastAsiaTheme="minorEastAsia"/>
        <w:color w:val="002060"/>
        <w:sz w:val="24"/>
        <w:szCs w:val="24"/>
      </w:rPr>
      <w:fldChar w:fldCharType="begin"/>
    </w:r>
    <w:r w:rsidR="00653A4C" w:rsidRPr="00F861F9">
      <w:rPr>
        <w:rFonts w:eastAsiaTheme="minorEastAsia"/>
        <w:color w:val="002060"/>
        <w:sz w:val="24"/>
        <w:szCs w:val="24"/>
      </w:rPr>
      <w:instrText xml:space="preserve"> PAGE   \* MERGEFORMAT </w:instrText>
    </w:r>
    <w:r w:rsidR="00653A4C" w:rsidRPr="00F861F9">
      <w:rPr>
        <w:rFonts w:eastAsiaTheme="minorEastAsia"/>
        <w:color w:val="002060"/>
        <w:sz w:val="24"/>
        <w:szCs w:val="24"/>
      </w:rPr>
      <w:fldChar w:fldCharType="separate"/>
    </w:r>
    <w:r w:rsidR="003164A7">
      <w:rPr>
        <w:rFonts w:eastAsiaTheme="minorEastAsia"/>
        <w:noProof/>
        <w:color w:val="002060"/>
        <w:sz w:val="24"/>
        <w:szCs w:val="24"/>
      </w:rPr>
      <w:t>19</w:t>
    </w:r>
    <w:r w:rsidR="00653A4C" w:rsidRPr="00F861F9">
      <w:rPr>
        <w:rFonts w:eastAsiaTheme="majorEastAsia"/>
        <w:noProof/>
        <w:color w:val="002060"/>
        <w:sz w:val="24"/>
        <w:szCs w:val="24"/>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624BBA" w14:textId="77777777" w:rsidR="00653A4C" w:rsidRPr="00F9234D" w:rsidRDefault="00653A4C" w:rsidP="00F9234D">
    <w:pPr>
      <w:pStyle w:val="Footer"/>
      <w:framePr w:wrap="around" w:vAnchor="text" w:hAnchor="margin" w:xAlign="right" w:y="1"/>
      <w:rPr>
        <w:rStyle w:val="PageNumber"/>
        <w:rFonts w:ascii="Arial" w:hAnsi="Arial" w:cs="Arial"/>
        <w:sz w:val="22"/>
        <w:szCs w:val="22"/>
      </w:rPr>
    </w:pPr>
    <w:r w:rsidRPr="00F9234D">
      <w:rPr>
        <w:rStyle w:val="PageNumber"/>
        <w:rFonts w:ascii="Arial" w:hAnsi="Arial" w:cs="Arial"/>
        <w:sz w:val="22"/>
        <w:szCs w:val="22"/>
      </w:rPr>
      <w:t xml:space="preserve">     </w:t>
    </w:r>
  </w:p>
  <w:p w14:paraId="59FFF902" w14:textId="77777777" w:rsidR="00653A4C" w:rsidRPr="00F9234D" w:rsidRDefault="00653A4C" w:rsidP="0033090A">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90EF93" w14:textId="77777777" w:rsidR="00C47B8A" w:rsidRDefault="00C47B8A">
      <w:r>
        <w:separator/>
      </w:r>
    </w:p>
  </w:footnote>
  <w:footnote w:type="continuationSeparator" w:id="0">
    <w:p w14:paraId="381C1A94" w14:textId="77777777" w:rsidR="00C47B8A" w:rsidRDefault="00C47B8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EA04366E"/>
    <w:lvl w:ilvl="0">
      <w:start w:val="1"/>
      <w:numFmt w:val="none"/>
      <w:pStyle w:val="Heading1"/>
      <w:suff w:val="nothing"/>
      <w:lvlText w:val=""/>
      <w:lvlJc w:val="left"/>
      <w:pPr>
        <w:ind w:left="720" w:firstLine="0"/>
      </w:pPr>
      <w:rPr>
        <w:rFonts w:hint="default"/>
      </w:rPr>
    </w:lvl>
    <w:lvl w:ilvl="1">
      <w:start w:val="1"/>
      <w:numFmt w:val="upperRoman"/>
      <w:pStyle w:val="Heading2"/>
      <w:suff w:val="space"/>
      <w:lvlText w:val="%2. "/>
      <w:lvlJc w:val="left"/>
      <w:pPr>
        <w:ind w:left="6096" w:firstLine="0"/>
      </w:pPr>
      <w:rPr>
        <w:rFonts w:ascii="Times New Roman" w:hAnsi="Times New Roman" w:hint="default"/>
        <w:sz w:val="26"/>
        <w:szCs w:val="26"/>
      </w:rPr>
    </w:lvl>
    <w:lvl w:ilvl="2">
      <w:start w:val="1"/>
      <w:numFmt w:val="decimal"/>
      <w:lvlText w:val="%3."/>
      <w:lvlJc w:val="left"/>
      <w:pPr>
        <w:tabs>
          <w:tab w:val="num" w:pos="1080"/>
        </w:tabs>
        <w:ind w:left="1080" w:hanging="360"/>
      </w:pPr>
      <w:rPr>
        <w:rFonts w:hint="default"/>
      </w:rPr>
    </w:lvl>
    <w:lvl w:ilvl="3">
      <w:start w:val="1"/>
      <w:numFmt w:val="decimal"/>
      <w:pStyle w:val="Heading4"/>
      <w:suff w:val="space"/>
      <w:lvlText w:val="%3.%4. "/>
      <w:lvlJc w:val="left"/>
      <w:pPr>
        <w:ind w:left="720" w:firstLine="0"/>
      </w:pPr>
      <w:rPr>
        <w:rFonts w:hint="default"/>
      </w:rPr>
    </w:lvl>
    <w:lvl w:ilvl="4">
      <w:start w:val="1"/>
      <w:numFmt w:val="decimal"/>
      <w:pStyle w:val="Heading5"/>
      <w:suff w:val="space"/>
      <w:lvlText w:val="%3.%4.%5. "/>
      <w:lvlJc w:val="left"/>
      <w:pPr>
        <w:ind w:left="1004" w:firstLine="0"/>
      </w:pPr>
      <w:rPr>
        <w:rFonts w:hint="default"/>
      </w:rPr>
    </w:lvl>
    <w:lvl w:ilvl="5">
      <w:start w:val="1"/>
      <w:numFmt w:val="lowerLetter"/>
      <w:pStyle w:val="Heading6"/>
      <w:suff w:val="space"/>
      <w:lvlText w:val="(%6)"/>
      <w:lvlJc w:val="left"/>
      <w:pPr>
        <w:ind w:left="1440" w:hanging="720"/>
      </w:pPr>
      <w:rPr>
        <w:rFonts w:hint="default"/>
      </w:rPr>
    </w:lvl>
    <w:lvl w:ilvl="6">
      <w:start w:val="1"/>
      <w:numFmt w:val="lowerRoman"/>
      <w:pStyle w:val="Heading7"/>
      <w:lvlText w:val="(%7)"/>
      <w:lvlJc w:val="left"/>
      <w:pPr>
        <w:tabs>
          <w:tab w:val="num" w:pos="720"/>
        </w:tabs>
        <w:ind w:left="2160" w:hanging="720"/>
      </w:pPr>
      <w:rPr>
        <w:rFonts w:hint="default"/>
      </w:rPr>
    </w:lvl>
    <w:lvl w:ilvl="7">
      <w:start w:val="1"/>
      <w:numFmt w:val="lowerLetter"/>
      <w:pStyle w:val="Heading8"/>
      <w:lvlText w:val="(%8)"/>
      <w:lvlJc w:val="left"/>
      <w:pPr>
        <w:tabs>
          <w:tab w:val="num" w:pos="720"/>
        </w:tabs>
        <w:ind w:left="2880" w:hanging="720"/>
      </w:pPr>
      <w:rPr>
        <w:rFonts w:hint="default"/>
      </w:rPr>
    </w:lvl>
    <w:lvl w:ilvl="8">
      <w:start w:val="1"/>
      <w:numFmt w:val="lowerRoman"/>
      <w:pStyle w:val="Heading9"/>
      <w:lvlText w:val="(%9)"/>
      <w:lvlJc w:val="left"/>
      <w:pPr>
        <w:tabs>
          <w:tab w:val="num" w:pos="720"/>
        </w:tabs>
        <w:ind w:left="3600" w:hanging="720"/>
      </w:pPr>
      <w:rPr>
        <w:rFonts w:hint="default"/>
      </w:rPr>
    </w:lvl>
  </w:abstractNum>
  <w:abstractNum w:abstractNumId="1" w15:restartNumberingAfterBreak="0">
    <w:nsid w:val="06E947C2"/>
    <w:multiLevelType w:val="multilevel"/>
    <w:tmpl w:val="06E947C2"/>
    <w:lvl w:ilvl="0">
      <w:start w:val="1"/>
      <w:numFmt w:val="bullet"/>
      <w:pStyle w:val="Gach"/>
      <w:lvlText w:val="+"/>
      <w:lvlJc w:val="left"/>
      <w:pPr>
        <w:tabs>
          <w:tab w:val="left" w:pos="3232"/>
        </w:tabs>
        <w:ind w:left="2876" w:firstLine="204"/>
      </w:pPr>
      <w:rPr>
        <w:rFonts w:ascii="Times New Roman" w:hAnsi="Times New Roman" w:cs="Times New Roman" w:hint="default"/>
      </w:rPr>
    </w:lvl>
    <w:lvl w:ilvl="1">
      <w:start w:val="1"/>
      <w:numFmt w:val="bullet"/>
      <w:lvlText w:val="o"/>
      <w:lvlJc w:val="left"/>
      <w:pPr>
        <w:tabs>
          <w:tab w:val="left" w:pos="1440"/>
        </w:tabs>
        <w:ind w:left="1475" w:hanging="360"/>
      </w:pPr>
      <w:rPr>
        <w:rFonts w:ascii="Courier New" w:hAnsi="Courier New" w:cs="Courier New" w:hint="default"/>
      </w:rPr>
    </w:lvl>
    <w:lvl w:ilvl="2">
      <w:start w:val="1"/>
      <w:numFmt w:val="bullet"/>
      <w:lvlText w:val=""/>
      <w:lvlJc w:val="left"/>
      <w:pPr>
        <w:tabs>
          <w:tab w:val="left" w:pos="2160"/>
        </w:tabs>
        <w:ind w:left="2195" w:hanging="360"/>
      </w:pPr>
      <w:rPr>
        <w:rFonts w:ascii="Wingdings" w:hAnsi="Wingdings" w:hint="default"/>
      </w:rPr>
    </w:lvl>
    <w:lvl w:ilvl="3">
      <w:start w:val="1"/>
      <w:numFmt w:val="bullet"/>
      <w:lvlText w:val=""/>
      <w:lvlJc w:val="left"/>
      <w:pPr>
        <w:tabs>
          <w:tab w:val="left" w:pos="2880"/>
        </w:tabs>
        <w:ind w:left="2915" w:hanging="360"/>
      </w:pPr>
      <w:rPr>
        <w:rFonts w:ascii="Symbol" w:hAnsi="Symbol" w:hint="default"/>
      </w:rPr>
    </w:lvl>
    <w:lvl w:ilvl="4">
      <w:start w:val="1"/>
      <w:numFmt w:val="bullet"/>
      <w:lvlText w:val="o"/>
      <w:lvlJc w:val="left"/>
      <w:pPr>
        <w:tabs>
          <w:tab w:val="left" w:pos="3600"/>
        </w:tabs>
        <w:ind w:left="3635" w:hanging="360"/>
      </w:pPr>
      <w:rPr>
        <w:rFonts w:ascii="Courier New" w:hAnsi="Courier New" w:cs="Courier New" w:hint="default"/>
      </w:rPr>
    </w:lvl>
    <w:lvl w:ilvl="5">
      <w:start w:val="1"/>
      <w:numFmt w:val="bullet"/>
      <w:lvlText w:val=""/>
      <w:lvlJc w:val="left"/>
      <w:pPr>
        <w:tabs>
          <w:tab w:val="left" w:pos="4320"/>
        </w:tabs>
        <w:ind w:left="4355" w:hanging="360"/>
      </w:pPr>
      <w:rPr>
        <w:rFonts w:ascii="Wingdings" w:hAnsi="Wingdings" w:hint="default"/>
      </w:rPr>
    </w:lvl>
    <w:lvl w:ilvl="6">
      <w:start w:val="1"/>
      <w:numFmt w:val="bullet"/>
      <w:lvlText w:val=""/>
      <w:lvlJc w:val="left"/>
      <w:pPr>
        <w:tabs>
          <w:tab w:val="left" w:pos="5040"/>
        </w:tabs>
        <w:ind w:left="5075" w:hanging="360"/>
      </w:pPr>
      <w:rPr>
        <w:rFonts w:ascii="Symbol" w:hAnsi="Symbol" w:hint="default"/>
      </w:rPr>
    </w:lvl>
    <w:lvl w:ilvl="7">
      <w:start w:val="1"/>
      <w:numFmt w:val="bullet"/>
      <w:lvlText w:val="o"/>
      <w:lvlJc w:val="left"/>
      <w:pPr>
        <w:tabs>
          <w:tab w:val="left" w:pos="5760"/>
        </w:tabs>
        <w:ind w:left="5795" w:hanging="360"/>
      </w:pPr>
      <w:rPr>
        <w:rFonts w:ascii="Courier New" w:hAnsi="Courier New" w:cs="Courier New" w:hint="default"/>
      </w:rPr>
    </w:lvl>
    <w:lvl w:ilvl="8">
      <w:start w:val="1"/>
      <w:numFmt w:val="bullet"/>
      <w:lvlText w:val=""/>
      <w:lvlJc w:val="left"/>
      <w:pPr>
        <w:tabs>
          <w:tab w:val="left" w:pos="6480"/>
        </w:tabs>
        <w:ind w:left="6515" w:hanging="360"/>
      </w:pPr>
      <w:rPr>
        <w:rFonts w:ascii="Wingdings" w:hAnsi="Wingdings" w:hint="default"/>
      </w:rPr>
    </w:lvl>
  </w:abstractNum>
  <w:abstractNum w:abstractNumId="2" w15:restartNumberingAfterBreak="0">
    <w:nsid w:val="0C426B35"/>
    <w:multiLevelType w:val="hybridMultilevel"/>
    <w:tmpl w:val="268E5E3C"/>
    <w:lvl w:ilvl="0" w:tplc="4D60F2B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B3E5BB2"/>
    <w:multiLevelType w:val="multilevel"/>
    <w:tmpl w:val="04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 w15:restartNumberingAfterBreak="0">
    <w:nsid w:val="32262578"/>
    <w:multiLevelType w:val="hybridMultilevel"/>
    <w:tmpl w:val="4C782F74"/>
    <w:lvl w:ilvl="0" w:tplc="4D60F2BE">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CA53379"/>
    <w:multiLevelType w:val="multilevel"/>
    <w:tmpl w:val="0409001D"/>
    <w:styleLink w:val="Style1"/>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40DD1D4E"/>
    <w:multiLevelType w:val="hybridMultilevel"/>
    <w:tmpl w:val="756084D0"/>
    <w:lvl w:ilvl="0" w:tplc="4D60F2BE">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41B15A4C"/>
    <w:multiLevelType w:val="hybridMultilevel"/>
    <w:tmpl w:val="C30AE480"/>
    <w:lvl w:ilvl="0" w:tplc="4D60F2BE">
      <w:start w:val="2"/>
      <w:numFmt w:val="bullet"/>
      <w:lvlText w:val="-"/>
      <w:lvlJc w:val="left"/>
      <w:pPr>
        <w:ind w:left="862" w:hanging="360"/>
      </w:pPr>
      <w:rPr>
        <w:rFonts w:ascii="Times New Roman" w:eastAsia="Times New Roman" w:hAnsi="Times New Roman" w:cs="Times New Roman"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8" w15:restartNumberingAfterBreak="0">
    <w:nsid w:val="5F51738F"/>
    <w:multiLevelType w:val="hybridMultilevel"/>
    <w:tmpl w:val="14624726"/>
    <w:lvl w:ilvl="0" w:tplc="753E39C2">
      <w:start w:val="2"/>
      <w:numFmt w:val="bullet"/>
      <w:lvlText w:val="-"/>
      <w:lvlJc w:val="left"/>
      <w:pPr>
        <w:ind w:left="3054" w:hanging="360"/>
      </w:pPr>
      <w:rPr>
        <w:rFonts w:ascii=".VnTime" w:eastAsia="Times New Roman" w:hAnsi=".VnTime"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74553745"/>
    <w:multiLevelType w:val="multilevel"/>
    <w:tmpl w:val="04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4680"/>
        </w:tabs>
        <w:ind w:left="4320" w:hanging="1440"/>
      </w:pPr>
    </w:lvl>
  </w:abstractNum>
  <w:num w:numId="1" w16cid:durableId="319119529">
    <w:abstractNumId w:val="0"/>
  </w:num>
  <w:num w:numId="2" w16cid:durableId="961107497">
    <w:abstractNumId w:val="9"/>
  </w:num>
  <w:num w:numId="3" w16cid:durableId="1305888065">
    <w:abstractNumId w:val="5"/>
  </w:num>
  <w:num w:numId="4" w16cid:durableId="1532187909">
    <w:abstractNumId w:val="3"/>
  </w:num>
  <w:num w:numId="5" w16cid:durableId="1036540570">
    <w:abstractNumId w:val="1"/>
  </w:num>
  <w:num w:numId="6" w16cid:durableId="1449081719">
    <w:abstractNumId w:val="8"/>
  </w:num>
  <w:num w:numId="7" w16cid:durableId="2094542208">
    <w:abstractNumId w:val="6"/>
  </w:num>
  <w:num w:numId="8" w16cid:durableId="755320433">
    <w:abstractNumId w:val="4"/>
  </w:num>
  <w:num w:numId="9" w16cid:durableId="817040065">
    <w:abstractNumId w:val="2"/>
  </w:num>
  <w:num w:numId="10" w16cid:durableId="352191502">
    <w:abstractNumId w:val="7"/>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hideGrammaticalErrors/>
  <w:activeWritingStyle w:appName="MSWord" w:lang="en-US" w:vendorID="64" w:dllVersion="6" w:nlCheck="1" w:checkStyle="0"/>
  <w:activeWritingStyle w:appName="MSWord" w:lang="en-GB" w:vendorID="64" w:dllVersion="6" w:nlCheck="1" w:checkStyle="0"/>
  <w:activeWritingStyle w:appName="MSWord" w:lang="fr-FR" w:vendorID="64" w:dllVersion="6" w:nlCheck="1" w:checkStyle="0"/>
  <w:activeWritingStyle w:appName="MSWord" w:lang="es-ES" w:vendorID="64" w:dllVersion="6" w:nlCheck="1" w:checkStyle="0"/>
  <w:activeWritingStyle w:appName="MSWord" w:lang="en-US" w:vendorID="64" w:dllVersion="0" w:nlCheck="1" w:checkStyle="0"/>
  <w:activeWritingStyle w:appName="MSWord" w:lang="en-GB" w:vendorID="64" w:dllVersion="0" w:nlCheck="1" w:checkStyle="0"/>
  <w:activeWritingStyle w:appName="MSWord" w:lang="es-ES" w:vendorID="64" w:dllVersion="0" w:nlCheck="1" w:checkStyle="0"/>
  <w:activeWritingStyle w:appName="MSWord" w:lang="fr-FR" w:vendorID="64" w:dllVersion="0" w:nlCheck="1" w:checkStyle="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B38CB"/>
    <w:rsid w:val="00001A5E"/>
    <w:rsid w:val="00001B06"/>
    <w:rsid w:val="00001D88"/>
    <w:rsid w:val="00001FDC"/>
    <w:rsid w:val="00002368"/>
    <w:rsid w:val="00002AB8"/>
    <w:rsid w:val="00002B67"/>
    <w:rsid w:val="00003302"/>
    <w:rsid w:val="000043F4"/>
    <w:rsid w:val="000045CB"/>
    <w:rsid w:val="00006519"/>
    <w:rsid w:val="00006894"/>
    <w:rsid w:val="000068AB"/>
    <w:rsid w:val="00007FB8"/>
    <w:rsid w:val="00010D0A"/>
    <w:rsid w:val="000125DF"/>
    <w:rsid w:val="00013ECC"/>
    <w:rsid w:val="00014C50"/>
    <w:rsid w:val="00015B36"/>
    <w:rsid w:val="0001605A"/>
    <w:rsid w:val="0001621A"/>
    <w:rsid w:val="0001659D"/>
    <w:rsid w:val="000171AC"/>
    <w:rsid w:val="00017FBD"/>
    <w:rsid w:val="00020922"/>
    <w:rsid w:val="000215F5"/>
    <w:rsid w:val="000225E6"/>
    <w:rsid w:val="000226B8"/>
    <w:rsid w:val="00022D56"/>
    <w:rsid w:val="00022FAA"/>
    <w:rsid w:val="000235A1"/>
    <w:rsid w:val="000238EF"/>
    <w:rsid w:val="00023C93"/>
    <w:rsid w:val="00024CC4"/>
    <w:rsid w:val="00026117"/>
    <w:rsid w:val="00027532"/>
    <w:rsid w:val="0002759E"/>
    <w:rsid w:val="0003069A"/>
    <w:rsid w:val="0003133A"/>
    <w:rsid w:val="00031A74"/>
    <w:rsid w:val="00032483"/>
    <w:rsid w:val="000327F8"/>
    <w:rsid w:val="00032A8F"/>
    <w:rsid w:val="00033B0E"/>
    <w:rsid w:val="00033F9E"/>
    <w:rsid w:val="000341AD"/>
    <w:rsid w:val="000351D7"/>
    <w:rsid w:val="0003590E"/>
    <w:rsid w:val="00035A99"/>
    <w:rsid w:val="00035D27"/>
    <w:rsid w:val="000372F2"/>
    <w:rsid w:val="00037411"/>
    <w:rsid w:val="000377C5"/>
    <w:rsid w:val="00037CE2"/>
    <w:rsid w:val="00037CFD"/>
    <w:rsid w:val="00037DCC"/>
    <w:rsid w:val="00037FED"/>
    <w:rsid w:val="00040375"/>
    <w:rsid w:val="000416DA"/>
    <w:rsid w:val="00041701"/>
    <w:rsid w:val="00041CC2"/>
    <w:rsid w:val="00042210"/>
    <w:rsid w:val="00042512"/>
    <w:rsid w:val="00045263"/>
    <w:rsid w:val="000455EE"/>
    <w:rsid w:val="0004608B"/>
    <w:rsid w:val="00046D38"/>
    <w:rsid w:val="0005041D"/>
    <w:rsid w:val="0005085F"/>
    <w:rsid w:val="0005095F"/>
    <w:rsid w:val="00050F26"/>
    <w:rsid w:val="0005157E"/>
    <w:rsid w:val="00051711"/>
    <w:rsid w:val="00051BFE"/>
    <w:rsid w:val="00051F00"/>
    <w:rsid w:val="00052291"/>
    <w:rsid w:val="00053AF1"/>
    <w:rsid w:val="00053E68"/>
    <w:rsid w:val="00054382"/>
    <w:rsid w:val="00054456"/>
    <w:rsid w:val="00054A7E"/>
    <w:rsid w:val="00054E61"/>
    <w:rsid w:val="00054FF7"/>
    <w:rsid w:val="00055AC1"/>
    <w:rsid w:val="0005617C"/>
    <w:rsid w:val="0005667B"/>
    <w:rsid w:val="00057104"/>
    <w:rsid w:val="00060C4C"/>
    <w:rsid w:val="00061F3B"/>
    <w:rsid w:val="000620F2"/>
    <w:rsid w:val="00063D3E"/>
    <w:rsid w:val="0006434C"/>
    <w:rsid w:val="000670D6"/>
    <w:rsid w:val="00067CD2"/>
    <w:rsid w:val="000703F5"/>
    <w:rsid w:val="00070843"/>
    <w:rsid w:val="00070D55"/>
    <w:rsid w:val="00070D58"/>
    <w:rsid w:val="00072055"/>
    <w:rsid w:val="000720F7"/>
    <w:rsid w:val="00072586"/>
    <w:rsid w:val="0007268C"/>
    <w:rsid w:val="00072A9D"/>
    <w:rsid w:val="00073026"/>
    <w:rsid w:val="00073529"/>
    <w:rsid w:val="000735BD"/>
    <w:rsid w:val="0007368D"/>
    <w:rsid w:val="00073A4B"/>
    <w:rsid w:val="0007570C"/>
    <w:rsid w:val="000757A5"/>
    <w:rsid w:val="0007580F"/>
    <w:rsid w:val="00075EA4"/>
    <w:rsid w:val="00076358"/>
    <w:rsid w:val="0007653F"/>
    <w:rsid w:val="00076E20"/>
    <w:rsid w:val="00077E55"/>
    <w:rsid w:val="000803B8"/>
    <w:rsid w:val="0008056E"/>
    <w:rsid w:val="00080A08"/>
    <w:rsid w:val="00081B5B"/>
    <w:rsid w:val="00082471"/>
    <w:rsid w:val="00082515"/>
    <w:rsid w:val="00082E65"/>
    <w:rsid w:val="000839FE"/>
    <w:rsid w:val="000842BF"/>
    <w:rsid w:val="000845DF"/>
    <w:rsid w:val="0008463D"/>
    <w:rsid w:val="0008613F"/>
    <w:rsid w:val="00086B4A"/>
    <w:rsid w:val="000902EF"/>
    <w:rsid w:val="00090B06"/>
    <w:rsid w:val="00091750"/>
    <w:rsid w:val="000926AD"/>
    <w:rsid w:val="000926B2"/>
    <w:rsid w:val="00092717"/>
    <w:rsid w:val="00092A9C"/>
    <w:rsid w:val="000939EA"/>
    <w:rsid w:val="000945B5"/>
    <w:rsid w:val="00097234"/>
    <w:rsid w:val="0009730D"/>
    <w:rsid w:val="000A08B7"/>
    <w:rsid w:val="000A0F18"/>
    <w:rsid w:val="000A155F"/>
    <w:rsid w:val="000A2936"/>
    <w:rsid w:val="000A2EA7"/>
    <w:rsid w:val="000A3850"/>
    <w:rsid w:val="000A3857"/>
    <w:rsid w:val="000A3CD5"/>
    <w:rsid w:val="000A426F"/>
    <w:rsid w:val="000A43D4"/>
    <w:rsid w:val="000A5673"/>
    <w:rsid w:val="000A62FA"/>
    <w:rsid w:val="000A6671"/>
    <w:rsid w:val="000A6EC8"/>
    <w:rsid w:val="000A7071"/>
    <w:rsid w:val="000B0D9E"/>
    <w:rsid w:val="000B1B9F"/>
    <w:rsid w:val="000B1C20"/>
    <w:rsid w:val="000B3030"/>
    <w:rsid w:val="000B37E1"/>
    <w:rsid w:val="000B3D5A"/>
    <w:rsid w:val="000B47F0"/>
    <w:rsid w:val="000B4C48"/>
    <w:rsid w:val="000B4D47"/>
    <w:rsid w:val="000B4D8F"/>
    <w:rsid w:val="000B4DA7"/>
    <w:rsid w:val="000B6295"/>
    <w:rsid w:val="000B661D"/>
    <w:rsid w:val="000C0064"/>
    <w:rsid w:val="000C0F49"/>
    <w:rsid w:val="000C193F"/>
    <w:rsid w:val="000C1B00"/>
    <w:rsid w:val="000C1F00"/>
    <w:rsid w:val="000C29A2"/>
    <w:rsid w:val="000C4173"/>
    <w:rsid w:val="000C4A31"/>
    <w:rsid w:val="000C4E89"/>
    <w:rsid w:val="000C515B"/>
    <w:rsid w:val="000C5B91"/>
    <w:rsid w:val="000C6AEC"/>
    <w:rsid w:val="000C6F9C"/>
    <w:rsid w:val="000C7AEB"/>
    <w:rsid w:val="000D0E40"/>
    <w:rsid w:val="000D12F7"/>
    <w:rsid w:val="000D284F"/>
    <w:rsid w:val="000D2C36"/>
    <w:rsid w:val="000D4B7C"/>
    <w:rsid w:val="000D558D"/>
    <w:rsid w:val="000D596B"/>
    <w:rsid w:val="000D5ED1"/>
    <w:rsid w:val="000D6494"/>
    <w:rsid w:val="000D70AB"/>
    <w:rsid w:val="000D74A3"/>
    <w:rsid w:val="000D76D8"/>
    <w:rsid w:val="000D7A1B"/>
    <w:rsid w:val="000E0AA4"/>
    <w:rsid w:val="000E0B0F"/>
    <w:rsid w:val="000E0C19"/>
    <w:rsid w:val="000E0DE8"/>
    <w:rsid w:val="000E1055"/>
    <w:rsid w:val="000E1E54"/>
    <w:rsid w:val="000E279C"/>
    <w:rsid w:val="000E2B3A"/>
    <w:rsid w:val="000E32ED"/>
    <w:rsid w:val="000E40D9"/>
    <w:rsid w:val="000E4226"/>
    <w:rsid w:val="000E458C"/>
    <w:rsid w:val="000E47BD"/>
    <w:rsid w:val="000E4E83"/>
    <w:rsid w:val="000E561E"/>
    <w:rsid w:val="000E5BC1"/>
    <w:rsid w:val="000E6F57"/>
    <w:rsid w:val="000E748E"/>
    <w:rsid w:val="000E7632"/>
    <w:rsid w:val="000F04AC"/>
    <w:rsid w:val="000F09B9"/>
    <w:rsid w:val="000F1549"/>
    <w:rsid w:val="000F1C4B"/>
    <w:rsid w:val="000F48E7"/>
    <w:rsid w:val="000F4AE0"/>
    <w:rsid w:val="000F4DA2"/>
    <w:rsid w:val="000F56AB"/>
    <w:rsid w:val="000F709F"/>
    <w:rsid w:val="000F73FF"/>
    <w:rsid w:val="00100734"/>
    <w:rsid w:val="001017DE"/>
    <w:rsid w:val="0010184B"/>
    <w:rsid w:val="00101A40"/>
    <w:rsid w:val="00101F14"/>
    <w:rsid w:val="00102720"/>
    <w:rsid w:val="001038A6"/>
    <w:rsid w:val="00103D8A"/>
    <w:rsid w:val="0010406F"/>
    <w:rsid w:val="0010688F"/>
    <w:rsid w:val="001105CF"/>
    <w:rsid w:val="001109A3"/>
    <w:rsid w:val="00110DA5"/>
    <w:rsid w:val="00111669"/>
    <w:rsid w:val="00111ADA"/>
    <w:rsid w:val="001125C2"/>
    <w:rsid w:val="001144D3"/>
    <w:rsid w:val="001146E6"/>
    <w:rsid w:val="00114949"/>
    <w:rsid w:val="00114CEA"/>
    <w:rsid w:val="00115F57"/>
    <w:rsid w:val="00116786"/>
    <w:rsid w:val="00116DB9"/>
    <w:rsid w:val="00117BA7"/>
    <w:rsid w:val="001212CA"/>
    <w:rsid w:val="00121C75"/>
    <w:rsid w:val="00122147"/>
    <w:rsid w:val="00122220"/>
    <w:rsid w:val="00122478"/>
    <w:rsid w:val="001227FD"/>
    <w:rsid w:val="001239A0"/>
    <w:rsid w:val="00124CA7"/>
    <w:rsid w:val="00124D55"/>
    <w:rsid w:val="00125534"/>
    <w:rsid w:val="00125BAF"/>
    <w:rsid w:val="00126186"/>
    <w:rsid w:val="00126599"/>
    <w:rsid w:val="00126EC4"/>
    <w:rsid w:val="0012783F"/>
    <w:rsid w:val="00127878"/>
    <w:rsid w:val="00130070"/>
    <w:rsid w:val="00131CD5"/>
    <w:rsid w:val="00131F82"/>
    <w:rsid w:val="0013302F"/>
    <w:rsid w:val="00133B59"/>
    <w:rsid w:val="00133C12"/>
    <w:rsid w:val="00134385"/>
    <w:rsid w:val="001343A3"/>
    <w:rsid w:val="001348F1"/>
    <w:rsid w:val="00134C10"/>
    <w:rsid w:val="0013558E"/>
    <w:rsid w:val="001379AF"/>
    <w:rsid w:val="00140146"/>
    <w:rsid w:val="0014043B"/>
    <w:rsid w:val="00140F1A"/>
    <w:rsid w:val="0014178E"/>
    <w:rsid w:val="00141CE2"/>
    <w:rsid w:val="001425E7"/>
    <w:rsid w:val="00142755"/>
    <w:rsid w:val="0014288B"/>
    <w:rsid w:val="00142DBE"/>
    <w:rsid w:val="001437DC"/>
    <w:rsid w:val="001437EB"/>
    <w:rsid w:val="00143948"/>
    <w:rsid w:val="0014461B"/>
    <w:rsid w:val="00144658"/>
    <w:rsid w:val="00144965"/>
    <w:rsid w:val="001458FF"/>
    <w:rsid w:val="00147DAA"/>
    <w:rsid w:val="00152E3C"/>
    <w:rsid w:val="00153053"/>
    <w:rsid w:val="001534BC"/>
    <w:rsid w:val="00153687"/>
    <w:rsid w:val="0015372A"/>
    <w:rsid w:val="0015385E"/>
    <w:rsid w:val="001539AD"/>
    <w:rsid w:val="00153DBD"/>
    <w:rsid w:val="0015407C"/>
    <w:rsid w:val="0015494A"/>
    <w:rsid w:val="00155D0C"/>
    <w:rsid w:val="0015669C"/>
    <w:rsid w:val="00156A66"/>
    <w:rsid w:val="00160542"/>
    <w:rsid w:val="00160592"/>
    <w:rsid w:val="0016069E"/>
    <w:rsid w:val="0016075B"/>
    <w:rsid w:val="00160913"/>
    <w:rsid w:val="00161F51"/>
    <w:rsid w:val="00162FA5"/>
    <w:rsid w:val="00163130"/>
    <w:rsid w:val="0016380B"/>
    <w:rsid w:val="001643E7"/>
    <w:rsid w:val="0016526C"/>
    <w:rsid w:val="00165755"/>
    <w:rsid w:val="00166297"/>
    <w:rsid w:val="00166768"/>
    <w:rsid w:val="00166C32"/>
    <w:rsid w:val="00166FD3"/>
    <w:rsid w:val="00167A30"/>
    <w:rsid w:val="00167A6A"/>
    <w:rsid w:val="00167C9D"/>
    <w:rsid w:val="00170819"/>
    <w:rsid w:val="0017139F"/>
    <w:rsid w:val="00171A6B"/>
    <w:rsid w:val="00171E8F"/>
    <w:rsid w:val="001728B4"/>
    <w:rsid w:val="0017439F"/>
    <w:rsid w:val="00177F21"/>
    <w:rsid w:val="001800BB"/>
    <w:rsid w:val="00180976"/>
    <w:rsid w:val="00180ED6"/>
    <w:rsid w:val="00182810"/>
    <w:rsid w:val="00182A36"/>
    <w:rsid w:val="00182A8B"/>
    <w:rsid w:val="00182CB9"/>
    <w:rsid w:val="0018362E"/>
    <w:rsid w:val="00184C9F"/>
    <w:rsid w:val="00184E22"/>
    <w:rsid w:val="00185155"/>
    <w:rsid w:val="00185A05"/>
    <w:rsid w:val="00186150"/>
    <w:rsid w:val="00186754"/>
    <w:rsid w:val="001869AC"/>
    <w:rsid w:val="0018742E"/>
    <w:rsid w:val="001878A5"/>
    <w:rsid w:val="00187C24"/>
    <w:rsid w:val="00190844"/>
    <w:rsid w:val="0019088B"/>
    <w:rsid w:val="0019088C"/>
    <w:rsid w:val="001917B2"/>
    <w:rsid w:val="00191D5E"/>
    <w:rsid w:val="001920EF"/>
    <w:rsid w:val="00192383"/>
    <w:rsid w:val="001929E0"/>
    <w:rsid w:val="001948BC"/>
    <w:rsid w:val="001A0D63"/>
    <w:rsid w:val="001A11E3"/>
    <w:rsid w:val="001A1401"/>
    <w:rsid w:val="001A14A2"/>
    <w:rsid w:val="001A14DB"/>
    <w:rsid w:val="001A1FB4"/>
    <w:rsid w:val="001A2206"/>
    <w:rsid w:val="001A22B0"/>
    <w:rsid w:val="001A40C9"/>
    <w:rsid w:val="001A4496"/>
    <w:rsid w:val="001A64D5"/>
    <w:rsid w:val="001A6C2F"/>
    <w:rsid w:val="001A6EDD"/>
    <w:rsid w:val="001B0874"/>
    <w:rsid w:val="001B08F4"/>
    <w:rsid w:val="001B0A09"/>
    <w:rsid w:val="001B0DF6"/>
    <w:rsid w:val="001B1353"/>
    <w:rsid w:val="001B1AF6"/>
    <w:rsid w:val="001B1B89"/>
    <w:rsid w:val="001B1B8E"/>
    <w:rsid w:val="001B2105"/>
    <w:rsid w:val="001B26D4"/>
    <w:rsid w:val="001B35F2"/>
    <w:rsid w:val="001B3699"/>
    <w:rsid w:val="001B387B"/>
    <w:rsid w:val="001B38CB"/>
    <w:rsid w:val="001B3E97"/>
    <w:rsid w:val="001B454A"/>
    <w:rsid w:val="001B462F"/>
    <w:rsid w:val="001B46DA"/>
    <w:rsid w:val="001B4D4F"/>
    <w:rsid w:val="001B5670"/>
    <w:rsid w:val="001B5DF6"/>
    <w:rsid w:val="001B606A"/>
    <w:rsid w:val="001B6228"/>
    <w:rsid w:val="001C099E"/>
    <w:rsid w:val="001C19CA"/>
    <w:rsid w:val="001C2221"/>
    <w:rsid w:val="001C27A1"/>
    <w:rsid w:val="001C2E26"/>
    <w:rsid w:val="001C3117"/>
    <w:rsid w:val="001C3899"/>
    <w:rsid w:val="001C47B1"/>
    <w:rsid w:val="001C4B46"/>
    <w:rsid w:val="001C4D77"/>
    <w:rsid w:val="001C5507"/>
    <w:rsid w:val="001C5F33"/>
    <w:rsid w:val="001C661A"/>
    <w:rsid w:val="001C692E"/>
    <w:rsid w:val="001C6D45"/>
    <w:rsid w:val="001D073A"/>
    <w:rsid w:val="001D0DEC"/>
    <w:rsid w:val="001D1227"/>
    <w:rsid w:val="001D1A68"/>
    <w:rsid w:val="001D1D79"/>
    <w:rsid w:val="001D2206"/>
    <w:rsid w:val="001D2F2A"/>
    <w:rsid w:val="001D47FD"/>
    <w:rsid w:val="001D4B24"/>
    <w:rsid w:val="001D503A"/>
    <w:rsid w:val="001D5B69"/>
    <w:rsid w:val="001D5D8D"/>
    <w:rsid w:val="001D5F0A"/>
    <w:rsid w:val="001D63AD"/>
    <w:rsid w:val="001D6762"/>
    <w:rsid w:val="001D6E88"/>
    <w:rsid w:val="001D6F48"/>
    <w:rsid w:val="001D6FA3"/>
    <w:rsid w:val="001D709B"/>
    <w:rsid w:val="001D7155"/>
    <w:rsid w:val="001E218A"/>
    <w:rsid w:val="001E2680"/>
    <w:rsid w:val="001E3DAC"/>
    <w:rsid w:val="001E509E"/>
    <w:rsid w:val="001E52A2"/>
    <w:rsid w:val="001E59F1"/>
    <w:rsid w:val="001E5B45"/>
    <w:rsid w:val="001E658D"/>
    <w:rsid w:val="001E6B78"/>
    <w:rsid w:val="001E6FAC"/>
    <w:rsid w:val="001E71C6"/>
    <w:rsid w:val="001E7AD9"/>
    <w:rsid w:val="001F03FE"/>
    <w:rsid w:val="001F0436"/>
    <w:rsid w:val="001F0E1A"/>
    <w:rsid w:val="001F11EA"/>
    <w:rsid w:val="001F1855"/>
    <w:rsid w:val="001F1A92"/>
    <w:rsid w:val="001F1C5F"/>
    <w:rsid w:val="001F2683"/>
    <w:rsid w:val="001F2A79"/>
    <w:rsid w:val="001F3312"/>
    <w:rsid w:val="001F3432"/>
    <w:rsid w:val="001F3570"/>
    <w:rsid w:val="001F6D48"/>
    <w:rsid w:val="001F6EA4"/>
    <w:rsid w:val="001F7A4E"/>
    <w:rsid w:val="00200098"/>
    <w:rsid w:val="00200246"/>
    <w:rsid w:val="002002A4"/>
    <w:rsid w:val="00201776"/>
    <w:rsid w:val="002018EB"/>
    <w:rsid w:val="00201F3A"/>
    <w:rsid w:val="00202098"/>
    <w:rsid w:val="00202781"/>
    <w:rsid w:val="00202A62"/>
    <w:rsid w:val="00202D76"/>
    <w:rsid w:val="0020309C"/>
    <w:rsid w:val="00204C5D"/>
    <w:rsid w:val="002059C6"/>
    <w:rsid w:val="0020637F"/>
    <w:rsid w:val="002069E7"/>
    <w:rsid w:val="002069F2"/>
    <w:rsid w:val="0020746D"/>
    <w:rsid w:val="00210A34"/>
    <w:rsid w:val="00210CCD"/>
    <w:rsid w:val="00211861"/>
    <w:rsid w:val="00211B1C"/>
    <w:rsid w:val="0021205E"/>
    <w:rsid w:val="0021259C"/>
    <w:rsid w:val="00212771"/>
    <w:rsid w:val="002128F0"/>
    <w:rsid w:val="00212D97"/>
    <w:rsid w:val="00213AC0"/>
    <w:rsid w:val="00213B8B"/>
    <w:rsid w:val="00213C4B"/>
    <w:rsid w:val="00213E23"/>
    <w:rsid w:val="0021420C"/>
    <w:rsid w:val="002147D9"/>
    <w:rsid w:val="00214AF3"/>
    <w:rsid w:val="00214B8C"/>
    <w:rsid w:val="0021580A"/>
    <w:rsid w:val="00215A83"/>
    <w:rsid w:val="00215FEC"/>
    <w:rsid w:val="0021719D"/>
    <w:rsid w:val="00217B9B"/>
    <w:rsid w:val="0022018D"/>
    <w:rsid w:val="002207E8"/>
    <w:rsid w:val="00220FF4"/>
    <w:rsid w:val="00221BC1"/>
    <w:rsid w:val="00221E10"/>
    <w:rsid w:val="00221ECD"/>
    <w:rsid w:val="00223026"/>
    <w:rsid w:val="002230A1"/>
    <w:rsid w:val="002236A2"/>
    <w:rsid w:val="00223C2A"/>
    <w:rsid w:val="002252C0"/>
    <w:rsid w:val="002257A1"/>
    <w:rsid w:val="00226604"/>
    <w:rsid w:val="00230062"/>
    <w:rsid w:val="00230117"/>
    <w:rsid w:val="00230441"/>
    <w:rsid w:val="00230AB3"/>
    <w:rsid w:val="00231AB6"/>
    <w:rsid w:val="00231F73"/>
    <w:rsid w:val="0023540B"/>
    <w:rsid w:val="00235E69"/>
    <w:rsid w:val="00236263"/>
    <w:rsid w:val="0023637E"/>
    <w:rsid w:val="00236EAA"/>
    <w:rsid w:val="00237FAE"/>
    <w:rsid w:val="00240172"/>
    <w:rsid w:val="00242257"/>
    <w:rsid w:val="00242952"/>
    <w:rsid w:val="00243439"/>
    <w:rsid w:val="00243863"/>
    <w:rsid w:val="00243BF7"/>
    <w:rsid w:val="0024409E"/>
    <w:rsid w:val="0024439A"/>
    <w:rsid w:val="002445DA"/>
    <w:rsid w:val="00245B8C"/>
    <w:rsid w:val="002462A7"/>
    <w:rsid w:val="002479A2"/>
    <w:rsid w:val="00247D76"/>
    <w:rsid w:val="0025006D"/>
    <w:rsid w:val="00251802"/>
    <w:rsid w:val="00251D86"/>
    <w:rsid w:val="002533F6"/>
    <w:rsid w:val="00253465"/>
    <w:rsid w:val="002536E3"/>
    <w:rsid w:val="002540B2"/>
    <w:rsid w:val="00254CAA"/>
    <w:rsid w:val="00254DDA"/>
    <w:rsid w:val="002551DD"/>
    <w:rsid w:val="002551E0"/>
    <w:rsid w:val="00256153"/>
    <w:rsid w:val="0025640F"/>
    <w:rsid w:val="002567E0"/>
    <w:rsid w:val="00257F18"/>
    <w:rsid w:val="0026005D"/>
    <w:rsid w:val="002622B7"/>
    <w:rsid w:val="002625E3"/>
    <w:rsid w:val="00262C5B"/>
    <w:rsid w:val="00263736"/>
    <w:rsid w:val="00263AC0"/>
    <w:rsid w:val="00264878"/>
    <w:rsid w:val="002648F5"/>
    <w:rsid w:val="00264DA0"/>
    <w:rsid w:val="002651B0"/>
    <w:rsid w:val="002654B5"/>
    <w:rsid w:val="00265568"/>
    <w:rsid w:val="0026560E"/>
    <w:rsid w:val="00265A98"/>
    <w:rsid w:val="00265BCD"/>
    <w:rsid w:val="00265E49"/>
    <w:rsid w:val="002671C3"/>
    <w:rsid w:val="0026793A"/>
    <w:rsid w:val="002702D8"/>
    <w:rsid w:val="00272966"/>
    <w:rsid w:val="00272C99"/>
    <w:rsid w:val="00274528"/>
    <w:rsid w:val="002752BA"/>
    <w:rsid w:val="00275EA2"/>
    <w:rsid w:val="002768D9"/>
    <w:rsid w:val="00276D2B"/>
    <w:rsid w:val="002773CF"/>
    <w:rsid w:val="0027768F"/>
    <w:rsid w:val="00277B47"/>
    <w:rsid w:val="0028052F"/>
    <w:rsid w:val="00280AD1"/>
    <w:rsid w:val="00280E6F"/>
    <w:rsid w:val="00282DD6"/>
    <w:rsid w:val="00283169"/>
    <w:rsid w:val="00283D85"/>
    <w:rsid w:val="002847DC"/>
    <w:rsid w:val="00285203"/>
    <w:rsid w:val="00285B6A"/>
    <w:rsid w:val="00286C3C"/>
    <w:rsid w:val="0029006A"/>
    <w:rsid w:val="002902E6"/>
    <w:rsid w:val="002906B8"/>
    <w:rsid w:val="00290999"/>
    <w:rsid w:val="00290EC9"/>
    <w:rsid w:val="00291606"/>
    <w:rsid w:val="00291CFB"/>
    <w:rsid w:val="00292481"/>
    <w:rsid w:val="00294170"/>
    <w:rsid w:val="0029421E"/>
    <w:rsid w:val="00294AA5"/>
    <w:rsid w:val="00295141"/>
    <w:rsid w:val="0029576B"/>
    <w:rsid w:val="0029598D"/>
    <w:rsid w:val="00297522"/>
    <w:rsid w:val="002A007A"/>
    <w:rsid w:val="002A0F19"/>
    <w:rsid w:val="002A0FB2"/>
    <w:rsid w:val="002A1899"/>
    <w:rsid w:val="002A1D4E"/>
    <w:rsid w:val="002A2143"/>
    <w:rsid w:val="002A2AD7"/>
    <w:rsid w:val="002A30FF"/>
    <w:rsid w:val="002A4369"/>
    <w:rsid w:val="002A4DBD"/>
    <w:rsid w:val="002A6AE1"/>
    <w:rsid w:val="002A707B"/>
    <w:rsid w:val="002A7298"/>
    <w:rsid w:val="002A770D"/>
    <w:rsid w:val="002A7DFC"/>
    <w:rsid w:val="002A7FC9"/>
    <w:rsid w:val="002B1B6D"/>
    <w:rsid w:val="002B1FEC"/>
    <w:rsid w:val="002B267C"/>
    <w:rsid w:val="002B6966"/>
    <w:rsid w:val="002B6A5A"/>
    <w:rsid w:val="002B6FD4"/>
    <w:rsid w:val="002B7FBA"/>
    <w:rsid w:val="002C12AD"/>
    <w:rsid w:val="002C171B"/>
    <w:rsid w:val="002C178C"/>
    <w:rsid w:val="002C1856"/>
    <w:rsid w:val="002C2812"/>
    <w:rsid w:val="002C3035"/>
    <w:rsid w:val="002C53EC"/>
    <w:rsid w:val="002C638C"/>
    <w:rsid w:val="002C67FE"/>
    <w:rsid w:val="002D031E"/>
    <w:rsid w:val="002D21DC"/>
    <w:rsid w:val="002D29B7"/>
    <w:rsid w:val="002D2EAE"/>
    <w:rsid w:val="002D35C6"/>
    <w:rsid w:val="002D492E"/>
    <w:rsid w:val="002D4CE6"/>
    <w:rsid w:val="002D54FF"/>
    <w:rsid w:val="002D60D0"/>
    <w:rsid w:val="002D6BC4"/>
    <w:rsid w:val="002D7313"/>
    <w:rsid w:val="002D77D3"/>
    <w:rsid w:val="002D7BAD"/>
    <w:rsid w:val="002D7C2A"/>
    <w:rsid w:val="002D7CAE"/>
    <w:rsid w:val="002E1CE9"/>
    <w:rsid w:val="002E4A77"/>
    <w:rsid w:val="002E7C2F"/>
    <w:rsid w:val="002F04B3"/>
    <w:rsid w:val="002F0D28"/>
    <w:rsid w:val="002F1010"/>
    <w:rsid w:val="002F1487"/>
    <w:rsid w:val="002F239B"/>
    <w:rsid w:val="002F2541"/>
    <w:rsid w:val="002F3670"/>
    <w:rsid w:val="002F3737"/>
    <w:rsid w:val="002F37BE"/>
    <w:rsid w:val="002F38FD"/>
    <w:rsid w:val="002F3941"/>
    <w:rsid w:val="002F4E2D"/>
    <w:rsid w:val="002F54B8"/>
    <w:rsid w:val="002F555B"/>
    <w:rsid w:val="002F696D"/>
    <w:rsid w:val="002F6CAC"/>
    <w:rsid w:val="002F7569"/>
    <w:rsid w:val="003000A7"/>
    <w:rsid w:val="0030088E"/>
    <w:rsid w:val="00300A16"/>
    <w:rsid w:val="00300A6E"/>
    <w:rsid w:val="00300BDE"/>
    <w:rsid w:val="0030126E"/>
    <w:rsid w:val="00302638"/>
    <w:rsid w:val="003039A1"/>
    <w:rsid w:val="00303AE3"/>
    <w:rsid w:val="003040D6"/>
    <w:rsid w:val="003050EC"/>
    <w:rsid w:val="003051C6"/>
    <w:rsid w:val="003054D8"/>
    <w:rsid w:val="00305A6A"/>
    <w:rsid w:val="00305BC4"/>
    <w:rsid w:val="003061CB"/>
    <w:rsid w:val="00306BEB"/>
    <w:rsid w:val="0030733A"/>
    <w:rsid w:val="003075BF"/>
    <w:rsid w:val="00307D95"/>
    <w:rsid w:val="003102F5"/>
    <w:rsid w:val="003120F8"/>
    <w:rsid w:val="003138C4"/>
    <w:rsid w:val="003141DB"/>
    <w:rsid w:val="00314A1D"/>
    <w:rsid w:val="00314E0D"/>
    <w:rsid w:val="00314F36"/>
    <w:rsid w:val="0031514B"/>
    <w:rsid w:val="0031522F"/>
    <w:rsid w:val="003164A7"/>
    <w:rsid w:val="00316B05"/>
    <w:rsid w:val="0031750C"/>
    <w:rsid w:val="003175CE"/>
    <w:rsid w:val="00317A7C"/>
    <w:rsid w:val="00320AB5"/>
    <w:rsid w:val="00321AFD"/>
    <w:rsid w:val="00322482"/>
    <w:rsid w:val="003229E8"/>
    <w:rsid w:val="00322AEC"/>
    <w:rsid w:val="00322BFE"/>
    <w:rsid w:val="00322C24"/>
    <w:rsid w:val="00323190"/>
    <w:rsid w:val="00324B13"/>
    <w:rsid w:val="00324BEC"/>
    <w:rsid w:val="00325373"/>
    <w:rsid w:val="00325D7E"/>
    <w:rsid w:val="0032646C"/>
    <w:rsid w:val="0032776F"/>
    <w:rsid w:val="00327A87"/>
    <w:rsid w:val="0033048D"/>
    <w:rsid w:val="0033090A"/>
    <w:rsid w:val="00330BFB"/>
    <w:rsid w:val="00333897"/>
    <w:rsid w:val="00334889"/>
    <w:rsid w:val="003357C8"/>
    <w:rsid w:val="00336A0C"/>
    <w:rsid w:val="00336CE5"/>
    <w:rsid w:val="00337817"/>
    <w:rsid w:val="00340820"/>
    <w:rsid w:val="00341055"/>
    <w:rsid w:val="00341124"/>
    <w:rsid w:val="0034159B"/>
    <w:rsid w:val="0034336B"/>
    <w:rsid w:val="003441AC"/>
    <w:rsid w:val="00344E7E"/>
    <w:rsid w:val="00344F83"/>
    <w:rsid w:val="003454E9"/>
    <w:rsid w:val="0034566C"/>
    <w:rsid w:val="00345EDD"/>
    <w:rsid w:val="00345F69"/>
    <w:rsid w:val="00346B9C"/>
    <w:rsid w:val="00346E81"/>
    <w:rsid w:val="00347335"/>
    <w:rsid w:val="003506C8"/>
    <w:rsid w:val="0035122C"/>
    <w:rsid w:val="00351F6B"/>
    <w:rsid w:val="003522CB"/>
    <w:rsid w:val="00353C4D"/>
    <w:rsid w:val="0035441E"/>
    <w:rsid w:val="0035536A"/>
    <w:rsid w:val="003559E1"/>
    <w:rsid w:val="003568CB"/>
    <w:rsid w:val="00360049"/>
    <w:rsid w:val="00360594"/>
    <w:rsid w:val="00360D2F"/>
    <w:rsid w:val="00361241"/>
    <w:rsid w:val="003612CD"/>
    <w:rsid w:val="003620F5"/>
    <w:rsid w:val="003629FE"/>
    <w:rsid w:val="00362C05"/>
    <w:rsid w:val="00362CFC"/>
    <w:rsid w:val="003636CD"/>
    <w:rsid w:val="00363DC4"/>
    <w:rsid w:val="00364800"/>
    <w:rsid w:val="003648D1"/>
    <w:rsid w:val="00364E8D"/>
    <w:rsid w:val="00364F0B"/>
    <w:rsid w:val="00365776"/>
    <w:rsid w:val="003664DD"/>
    <w:rsid w:val="003671A0"/>
    <w:rsid w:val="003673A8"/>
    <w:rsid w:val="00370C17"/>
    <w:rsid w:val="00370E36"/>
    <w:rsid w:val="00371F95"/>
    <w:rsid w:val="00372732"/>
    <w:rsid w:val="00372807"/>
    <w:rsid w:val="00372AC2"/>
    <w:rsid w:val="00373989"/>
    <w:rsid w:val="00375907"/>
    <w:rsid w:val="00375B6D"/>
    <w:rsid w:val="0037658B"/>
    <w:rsid w:val="00376C1A"/>
    <w:rsid w:val="00376F1C"/>
    <w:rsid w:val="003770CB"/>
    <w:rsid w:val="003802DE"/>
    <w:rsid w:val="00380609"/>
    <w:rsid w:val="003817E2"/>
    <w:rsid w:val="00381E6A"/>
    <w:rsid w:val="003820AF"/>
    <w:rsid w:val="00382540"/>
    <w:rsid w:val="0038395A"/>
    <w:rsid w:val="00383F92"/>
    <w:rsid w:val="00384DE5"/>
    <w:rsid w:val="00385045"/>
    <w:rsid w:val="00385361"/>
    <w:rsid w:val="00385441"/>
    <w:rsid w:val="003862EC"/>
    <w:rsid w:val="0038742A"/>
    <w:rsid w:val="00387CA7"/>
    <w:rsid w:val="003919E5"/>
    <w:rsid w:val="003920C7"/>
    <w:rsid w:val="00392595"/>
    <w:rsid w:val="003934BA"/>
    <w:rsid w:val="00394064"/>
    <w:rsid w:val="00394622"/>
    <w:rsid w:val="00394C48"/>
    <w:rsid w:val="00395F81"/>
    <w:rsid w:val="00396861"/>
    <w:rsid w:val="0039699D"/>
    <w:rsid w:val="00396B3B"/>
    <w:rsid w:val="00396E5A"/>
    <w:rsid w:val="00396F50"/>
    <w:rsid w:val="0039710D"/>
    <w:rsid w:val="00397172"/>
    <w:rsid w:val="003A038E"/>
    <w:rsid w:val="003A0B4C"/>
    <w:rsid w:val="003A0C73"/>
    <w:rsid w:val="003A1476"/>
    <w:rsid w:val="003A14D4"/>
    <w:rsid w:val="003A18D9"/>
    <w:rsid w:val="003A1ADA"/>
    <w:rsid w:val="003A1DF1"/>
    <w:rsid w:val="003A39D0"/>
    <w:rsid w:val="003A3AAE"/>
    <w:rsid w:val="003A3CB1"/>
    <w:rsid w:val="003A5B89"/>
    <w:rsid w:val="003A5E07"/>
    <w:rsid w:val="003A5E41"/>
    <w:rsid w:val="003A79AD"/>
    <w:rsid w:val="003B03A8"/>
    <w:rsid w:val="003B0576"/>
    <w:rsid w:val="003B0A06"/>
    <w:rsid w:val="003B0C8A"/>
    <w:rsid w:val="003B21AD"/>
    <w:rsid w:val="003B4541"/>
    <w:rsid w:val="003B4883"/>
    <w:rsid w:val="003B4FF3"/>
    <w:rsid w:val="003B53D0"/>
    <w:rsid w:val="003B6403"/>
    <w:rsid w:val="003C0A01"/>
    <w:rsid w:val="003C1AAB"/>
    <w:rsid w:val="003C1BC5"/>
    <w:rsid w:val="003C1F0F"/>
    <w:rsid w:val="003C24CF"/>
    <w:rsid w:val="003C2C51"/>
    <w:rsid w:val="003C369D"/>
    <w:rsid w:val="003C3922"/>
    <w:rsid w:val="003C3ECE"/>
    <w:rsid w:val="003C40A0"/>
    <w:rsid w:val="003C4370"/>
    <w:rsid w:val="003C4651"/>
    <w:rsid w:val="003C502D"/>
    <w:rsid w:val="003C6687"/>
    <w:rsid w:val="003C6EA5"/>
    <w:rsid w:val="003D1B89"/>
    <w:rsid w:val="003D2C11"/>
    <w:rsid w:val="003D2F06"/>
    <w:rsid w:val="003D3370"/>
    <w:rsid w:val="003D3E0C"/>
    <w:rsid w:val="003D46BC"/>
    <w:rsid w:val="003D5860"/>
    <w:rsid w:val="003D6183"/>
    <w:rsid w:val="003D63B0"/>
    <w:rsid w:val="003D6848"/>
    <w:rsid w:val="003D6C9B"/>
    <w:rsid w:val="003D6ECC"/>
    <w:rsid w:val="003D73F9"/>
    <w:rsid w:val="003D76A4"/>
    <w:rsid w:val="003D7CA5"/>
    <w:rsid w:val="003E00A7"/>
    <w:rsid w:val="003E0C41"/>
    <w:rsid w:val="003E20CA"/>
    <w:rsid w:val="003E2D88"/>
    <w:rsid w:val="003E2E99"/>
    <w:rsid w:val="003E47CB"/>
    <w:rsid w:val="003E486F"/>
    <w:rsid w:val="003E6672"/>
    <w:rsid w:val="003E7552"/>
    <w:rsid w:val="003F012D"/>
    <w:rsid w:val="003F0A31"/>
    <w:rsid w:val="003F0C24"/>
    <w:rsid w:val="003F0E75"/>
    <w:rsid w:val="003F1DAD"/>
    <w:rsid w:val="003F213E"/>
    <w:rsid w:val="003F261E"/>
    <w:rsid w:val="003F2908"/>
    <w:rsid w:val="003F2CE4"/>
    <w:rsid w:val="003F3FA4"/>
    <w:rsid w:val="003F3FD1"/>
    <w:rsid w:val="003F5209"/>
    <w:rsid w:val="003F62D7"/>
    <w:rsid w:val="003F68B3"/>
    <w:rsid w:val="003F7BEA"/>
    <w:rsid w:val="003F7F52"/>
    <w:rsid w:val="00400D32"/>
    <w:rsid w:val="00401343"/>
    <w:rsid w:val="0040144F"/>
    <w:rsid w:val="004016C4"/>
    <w:rsid w:val="00403022"/>
    <w:rsid w:val="004032DB"/>
    <w:rsid w:val="00403612"/>
    <w:rsid w:val="004036F4"/>
    <w:rsid w:val="00403A6D"/>
    <w:rsid w:val="00403EAA"/>
    <w:rsid w:val="0040509B"/>
    <w:rsid w:val="00406121"/>
    <w:rsid w:val="0040616F"/>
    <w:rsid w:val="0040654E"/>
    <w:rsid w:val="00407381"/>
    <w:rsid w:val="00407BA5"/>
    <w:rsid w:val="00410941"/>
    <w:rsid w:val="00411030"/>
    <w:rsid w:val="004113F7"/>
    <w:rsid w:val="004115EE"/>
    <w:rsid w:val="004118DB"/>
    <w:rsid w:val="004133C9"/>
    <w:rsid w:val="00413B66"/>
    <w:rsid w:val="004141D2"/>
    <w:rsid w:val="00414786"/>
    <w:rsid w:val="00414D26"/>
    <w:rsid w:val="004159CD"/>
    <w:rsid w:val="00415A2D"/>
    <w:rsid w:val="004165D4"/>
    <w:rsid w:val="00416C5E"/>
    <w:rsid w:val="004171F6"/>
    <w:rsid w:val="00417AE6"/>
    <w:rsid w:val="00420067"/>
    <w:rsid w:val="00421A90"/>
    <w:rsid w:val="0042243B"/>
    <w:rsid w:val="00422771"/>
    <w:rsid w:val="00422AE7"/>
    <w:rsid w:val="00423ACD"/>
    <w:rsid w:val="004244AC"/>
    <w:rsid w:val="00424CD8"/>
    <w:rsid w:val="00425814"/>
    <w:rsid w:val="00425923"/>
    <w:rsid w:val="0042595B"/>
    <w:rsid w:val="00425E6B"/>
    <w:rsid w:val="0042613A"/>
    <w:rsid w:val="00426D54"/>
    <w:rsid w:val="00427437"/>
    <w:rsid w:val="0043282F"/>
    <w:rsid w:val="0043309D"/>
    <w:rsid w:val="004342BC"/>
    <w:rsid w:val="004351F9"/>
    <w:rsid w:val="004354B1"/>
    <w:rsid w:val="00435769"/>
    <w:rsid w:val="004360AD"/>
    <w:rsid w:val="004364FB"/>
    <w:rsid w:val="00440DDD"/>
    <w:rsid w:val="00440E68"/>
    <w:rsid w:val="004419DC"/>
    <w:rsid w:val="00442572"/>
    <w:rsid w:val="00442B22"/>
    <w:rsid w:val="00443697"/>
    <w:rsid w:val="00443BF0"/>
    <w:rsid w:val="00443DEC"/>
    <w:rsid w:val="00443ECB"/>
    <w:rsid w:val="00443FE2"/>
    <w:rsid w:val="004444ED"/>
    <w:rsid w:val="00445673"/>
    <w:rsid w:val="00445E88"/>
    <w:rsid w:val="00446393"/>
    <w:rsid w:val="00446960"/>
    <w:rsid w:val="00446DE5"/>
    <w:rsid w:val="00446ECC"/>
    <w:rsid w:val="0044716F"/>
    <w:rsid w:val="00447A9F"/>
    <w:rsid w:val="00447CDC"/>
    <w:rsid w:val="00447D65"/>
    <w:rsid w:val="00447EEC"/>
    <w:rsid w:val="004523FE"/>
    <w:rsid w:val="004525B3"/>
    <w:rsid w:val="004525D8"/>
    <w:rsid w:val="0045289F"/>
    <w:rsid w:val="004537E6"/>
    <w:rsid w:val="0045472D"/>
    <w:rsid w:val="00454E99"/>
    <w:rsid w:val="00455BC2"/>
    <w:rsid w:val="0045730E"/>
    <w:rsid w:val="00460638"/>
    <w:rsid w:val="004607A4"/>
    <w:rsid w:val="00460AEC"/>
    <w:rsid w:val="0046168C"/>
    <w:rsid w:val="00461CBC"/>
    <w:rsid w:val="0046336E"/>
    <w:rsid w:val="00464008"/>
    <w:rsid w:val="00464AFF"/>
    <w:rsid w:val="00464D26"/>
    <w:rsid w:val="00464EFB"/>
    <w:rsid w:val="00466A35"/>
    <w:rsid w:val="00466AF4"/>
    <w:rsid w:val="00466FF6"/>
    <w:rsid w:val="00467202"/>
    <w:rsid w:val="00467977"/>
    <w:rsid w:val="00467B50"/>
    <w:rsid w:val="004700D5"/>
    <w:rsid w:val="004713B6"/>
    <w:rsid w:val="00472232"/>
    <w:rsid w:val="00474B78"/>
    <w:rsid w:val="00475166"/>
    <w:rsid w:val="00476B0B"/>
    <w:rsid w:val="00477030"/>
    <w:rsid w:val="00480A3D"/>
    <w:rsid w:val="00480D2E"/>
    <w:rsid w:val="00481BAD"/>
    <w:rsid w:val="00481CA5"/>
    <w:rsid w:val="00481D93"/>
    <w:rsid w:val="00482B01"/>
    <w:rsid w:val="004832FC"/>
    <w:rsid w:val="00484123"/>
    <w:rsid w:val="00485380"/>
    <w:rsid w:val="00485AA2"/>
    <w:rsid w:val="00485AF6"/>
    <w:rsid w:val="00485DD1"/>
    <w:rsid w:val="00486AAD"/>
    <w:rsid w:val="00487BC7"/>
    <w:rsid w:val="00490546"/>
    <w:rsid w:val="00492171"/>
    <w:rsid w:val="0049268B"/>
    <w:rsid w:val="004927D2"/>
    <w:rsid w:val="00492BE1"/>
    <w:rsid w:val="00492F10"/>
    <w:rsid w:val="00493199"/>
    <w:rsid w:val="0049523B"/>
    <w:rsid w:val="00495CB6"/>
    <w:rsid w:val="00496D8A"/>
    <w:rsid w:val="004A0439"/>
    <w:rsid w:val="004A0CDE"/>
    <w:rsid w:val="004A0FB3"/>
    <w:rsid w:val="004A1B49"/>
    <w:rsid w:val="004A1F41"/>
    <w:rsid w:val="004A2EF3"/>
    <w:rsid w:val="004A468F"/>
    <w:rsid w:val="004A4758"/>
    <w:rsid w:val="004A4DC5"/>
    <w:rsid w:val="004A5294"/>
    <w:rsid w:val="004A762A"/>
    <w:rsid w:val="004B0CBB"/>
    <w:rsid w:val="004B0D27"/>
    <w:rsid w:val="004B1329"/>
    <w:rsid w:val="004B1517"/>
    <w:rsid w:val="004B1DA7"/>
    <w:rsid w:val="004B233A"/>
    <w:rsid w:val="004B252C"/>
    <w:rsid w:val="004B30E9"/>
    <w:rsid w:val="004B3B19"/>
    <w:rsid w:val="004B3C91"/>
    <w:rsid w:val="004B41D2"/>
    <w:rsid w:val="004B4876"/>
    <w:rsid w:val="004B4AF3"/>
    <w:rsid w:val="004B5081"/>
    <w:rsid w:val="004B515D"/>
    <w:rsid w:val="004B5D93"/>
    <w:rsid w:val="004B62CE"/>
    <w:rsid w:val="004B6A5A"/>
    <w:rsid w:val="004B6E70"/>
    <w:rsid w:val="004B74DA"/>
    <w:rsid w:val="004B7753"/>
    <w:rsid w:val="004C0243"/>
    <w:rsid w:val="004C189A"/>
    <w:rsid w:val="004C2BE9"/>
    <w:rsid w:val="004C2F37"/>
    <w:rsid w:val="004C3276"/>
    <w:rsid w:val="004C33ED"/>
    <w:rsid w:val="004C3871"/>
    <w:rsid w:val="004C3CAA"/>
    <w:rsid w:val="004C5889"/>
    <w:rsid w:val="004C65FD"/>
    <w:rsid w:val="004D103F"/>
    <w:rsid w:val="004D1219"/>
    <w:rsid w:val="004D1B65"/>
    <w:rsid w:val="004D2485"/>
    <w:rsid w:val="004D2555"/>
    <w:rsid w:val="004D260C"/>
    <w:rsid w:val="004D2630"/>
    <w:rsid w:val="004D2919"/>
    <w:rsid w:val="004D32E7"/>
    <w:rsid w:val="004D390D"/>
    <w:rsid w:val="004D3EE6"/>
    <w:rsid w:val="004D4D1A"/>
    <w:rsid w:val="004D501D"/>
    <w:rsid w:val="004D5EEB"/>
    <w:rsid w:val="004D6254"/>
    <w:rsid w:val="004D6318"/>
    <w:rsid w:val="004E08C0"/>
    <w:rsid w:val="004E0BDD"/>
    <w:rsid w:val="004E21C6"/>
    <w:rsid w:val="004E2328"/>
    <w:rsid w:val="004E2FF7"/>
    <w:rsid w:val="004E3F63"/>
    <w:rsid w:val="004E4295"/>
    <w:rsid w:val="004E5145"/>
    <w:rsid w:val="004E5434"/>
    <w:rsid w:val="004E56AB"/>
    <w:rsid w:val="004E61AA"/>
    <w:rsid w:val="004E76DC"/>
    <w:rsid w:val="004F026C"/>
    <w:rsid w:val="004F0289"/>
    <w:rsid w:val="004F0A72"/>
    <w:rsid w:val="004F1E7B"/>
    <w:rsid w:val="004F3B7F"/>
    <w:rsid w:val="004F3C1A"/>
    <w:rsid w:val="004F3EB1"/>
    <w:rsid w:val="004F5308"/>
    <w:rsid w:val="004F56B8"/>
    <w:rsid w:val="004F7511"/>
    <w:rsid w:val="004F758A"/>
    <w:rsid w:val="004F77B8"/>
    <w:rsid w:val="004F7EB7"/>
    <w:rsid w:val="00500B51"/>
    <w:rsid w:val="00500DF3"/>
    <w:rsid w:val="00501591"/>
    <w:rsid w:val="00501864"/>
    <w:rsid w:val="005028C7"/>
    <w:rsid w:val="00503158"/>
    <w:rsid w:val="00503620"/>
    <w:rsid w:val="005042D2"/>
    <w:rsid w:val="00504A94"/>
    <w:rsid w:val="00504ECF"/>
    <w:rsid w:val="00505534"/>
    <w:rsid w:val="00506AF2"/>
    <w:rsid w:val="00506F44"/>
    <w:rsid w:val="00507A48"/>
    <w:rsid w:val="00507E1B"/>
    <w:rsid w:val="00510C49"/>
    <w:rsid w:val="00510CA3"/>
    <w:rsid w:val="00510E50"/>
    <w:rsid w:val="00512718"/>
    <w:rsid w:val="00513B84"/>
    <w:rsid w:val="00514022"/>
    <w:rsid w:val="005147FD"/>
    <w:rsid w:val="0051505E"/>
    <w:rsid w:val="00515BBB"/>
    <w:rsid w:val="005162E7"/>
    <w:rsid w:val="005163DC"/>
    <w:rsid w:val="00516403"/>
    <w:rsid w:val="005169FF"/>
    <w:rsid w:val="00517C17"/>
    <w:rsid w:val="00517DED"/>
    <w:rsid w:val="00523736"/>
    <w:rsid w:val="00523961"/>
    <w:rsid w:val="0052427F"/>
    <w:rsid w:val="00525ED2"/>
    <w:rsid w:val="00525FF4"/>
    <w:rsid w:val="005261B3"/>
    <w:rsid w:val="00526764"/>
    <w:rsid w:val="00526874"/>
    <w:rsid w:val="00526A45"/>
    <w:rsid w:val="00526BC2"/>
    <w:rsid w:val="00526E4B"/>
    <w:rsid w:val="0052703D"/>
    <w:rsid w:val="0052732C"/>
    <w:rsid w:val="00531730"/>
    <w:rsid w:val="00533E65"/>
    <w:rsid w:val="0053468C"/>
    <w:rsid w:val="0053562A"/>
    <w:rsid w:val="0053691F"/>
    <w:rsid w:val="00536953"/>
    <w:rsid w:val="00536B59"/>
    <w:rsid w:val="005372CE"/>
    <w:rsid w:val="00537467"/>
    <w:rsid w:val="00537599"/>
    <w:rsid w:val="005375A8"/>
    <w:rsid w:val="005379EC"/>
    <w:rsid w:val="005404AC"/>
    <w:rsid w:val="005406EB"/>
    <w:rsid w:val="00540E84"/>
    <w:rsid w:val="005418D4"/>
    <w:rsid w:val="00542535"/>
    <w:rsid w:val="00542667"/>
    <w:rsid w:val="00542E95"/>
    <w:rsid w:val="00542EFA"/>
    <w:rsid w:val="00543B54"/>
    <w:rsid w:val="00543BA3"/>
    <w:rsid w:val="005444AC"/>
    <w:rsid w:val="005446FD"/>
    <w:rsid w:val="00544BC6"/>
    <w:rsid w:val="00545D94"/>
    <w:rsid w:val="005462C7"/>
    <w:rsid w:val="00546AC5"/>
    <w:rsid w:val="00546BD3"/>
    <w:rsid w:val="0054764F"/>
    <w:rsid w:val="00547928"/>
    <w:rsid w:val="00550438"/>
    <w:rsid w:val="00550D59"/>
    <w:rsid w:val="00550F3A"/>
    <w:rsid w:val="00551519"/>
    <w:rsid w:val="00551E06"/>
    <w:rsid w:val="00552797"/>
    <w:rsid w:val="0055333E"/>
    <w:rsid w:val="00553B72"/>
    <w:rsid w:val="005550A4"/>
    <w:rsid w:val="00555381"/>
    <w:rsid w:val="00560B5F"/>
    <w:rsid w:val="005620E5"/>
    <w:rsid w:val="005622F5"/>
    <w:rsid w:val="00563B32"/>
    <w:rsid w:val="005644DC"/>
    <w:rsid w:val="00564713"/>
    <w:rsid w:val="00564758"/>
    <w:rsid w:val="005663D8"/>
    <w:rsid w:val="005672F4"/>
    <w:rsid w:val="005673AA"/>
    <w:rsid w:val="00567AF9"/>
    <w:rsid w:val="00567C90"/>
    <w:rsid w:val="005703A5"/>
    <w:rsid w:val="0057055B"/>
    <w:rsid w:val="00571392"/>
    <w:rsid w:val="005726B7"/>
    <w:rsid w:val="005729F2"/>
    <w:rsid w:val="005734C5"/>
    <w:rsid w:val="0057367A"/>
    <w:rsid w:val="00574E4D"/>
    <w:rsid w:val="00575509"/>
    <w:rsid w:val="00575A64"/>
    <w:rsid w:val="00575FC1"/>
    <w:rsid w:val="005762F7"/>
    <w:rsid w:val="0057663D"/>
    <w:rsid w:val="00576BE2"/>
    <w:rsid w:val="00576CF9"/>
    <w:rsid w:val="00576DD5"/>
    <w:rsid w:val="0057741B"/>
    <w:rsid w:val="005776FC"/>
    <w:rsid w:val="00577E32"/>
    <w:rsid w:val="005803E8"/>
    <w:rsid w:val="00581A57"/>
    <w:rsid w:val="00581FE1"/>
    <w:rsid w:val="00582937"/>
    <w:rsid w:val="00584669"/>
    <w:rsid w:val="005855CD"/>
    <w:rsid w:val="005855DF"/>
    <w:rsid w:val="005857E7"/>
    <w:rsid w:val="00585913"/>
    <w:rsid w:val="0058621F"/>
    <w:rsid w:val="00587474"/>
    <w:rsid w:val="00587838"/>
    <w:rsid w:val="00587E55"/>
    <w:rsid w:val="00587F67"/>
    <w:rsid w:val="00587FB6"/>
    <w:rsid w:val="005905AF"/>
    <w:rsid w:val="005913E4"/>
    <w:rsid w:val="00591ED2"/>
    <w:rsid w:val="005921EC"/>
    <w:rsid w:val="005924B9"/>
    <w:rsid w:val="00592D94"/>
    <w:rsid w:val="0059411A"/>
    <w:rsid w:val="005941B1"/>
    <w:rsid w:val="005944B8"/>
    <w:rsid w:val="00594E40"/>
    <w:rsid w:val="00595AFD"/>
    <w:rsid w:val="00597D05"/>
    <w:rsid w:val="00597D0E"/>
    <w:rsid w:val="00597E05"/>
    <w:rsid w:val="005A175C"/>
    <w:rsid w:val="005A26AE"/>
    <w:rsid w:val="005A31EE"/>
    <w:rsid w:val="005A3392"/>
    <w:rsid w:val="005A4C38"/>
    <w:rsid w:val="005A6594"/>
    <w:rsid w:val="005B1101"/>
    <w:rsid w:val="005B1470"/>
    <w:rsid w:val="005B205D"/>
    <w:rsid w:val="005B22CB"/>
    <w:rsid w:val="005B4175"/>
    <w:rsid w:val="005B430A"/>
    <w:rsid w:val="005B4A81"/>
    <w:rsid w:val="005B505F"/>
    <w:rsid w:val="005B5813"/>
    <w:rsid w:val="005B6AF7"/>
    <w:rsid w:val="005B6EA1"/>
    <w:rsid w:val="005C0815"/>
    <w:rsid w:val="005C0AC2"/>
    <w:rsid w:val="005C10BB"/>
    <w:rsid w:val="005C25D3"/>
    <w:rsid w:val="005C2E7B"/>
    <w:rsid w:val="005C34C9"/>
    <w:rsid w:val="005C4760"/>
    <w:rsid w:val="005C5000"/>
    <w:rsid w:val="005C5B6D"/>
    <w:rsid w:val="005C5F1D"/>
    <w:rsid w:val="005C606E"/>
    <w:rsid w:val="005C626D"/>
    <w:rsid w:val="005C6323"/>
    <w:rsid w:val="005C641E"/>
    <w:rsid w:val="005C661E"/>
    <w:rsid w:val="005C7E15"/>
    <w:rsid w:val="005D08DB"/>
    <w:rsid w:val="005D091B"/>
    <w:rsid w:val="005D0EFB"/>
    <w:rsid w:val="005D15B8"/>
    <w:rsid w:val="005D1919"/>
    <w:rsid w:val="005D21D2"/>
    <w:rsid w:val="005D2A87"/>
    <w:rsid w:val="005D332D"/>
    <w:rsid w:val="005D3564"/>
    <w:rsid w:val="005D3B3B"/>
    <w:rsid w:val="005D43F3"/>
    <w:rsid w:val="005D4A82"/>
    <w:rsid w:val="005D5CAF"/>
    <w:rsid w:val="005D6396"/>
    <w:rsid w:val="005E10A2"/>
    <w:rsid w:val="005E1D40"/>
    <w:rsid w:val="005E277E"/>
    <w:rsid w:val="005E2B42"/>
    <w:rsid w:val="005E2E28"/>
    <w:rsid w:val="005E32C9"/>
    <w:rsid w:val="005E42AD"/>
    <w:rsid w:val="005E54F1"/>
    <w:rsid w:val="005E5F01"/>
    <w:rsid w:val="005E61B6"/>
    <w:rsid w:val="005E6ABF"/>
    <w:rsid w:val="005E6F29"/>
    <w:rsid w:val="005E73AD"/>
    <w:rsid w:val="005E7A41"/>
    <w:rsid w:val="005E7B9F"/>
    <w:rsid w:val="005F00DE"/>
    <w:rsid w:val="005F0786"/>
    <w:rsid w:val="005F0BBC"/>
    <w:rsid w:val="005F1396"/>
    <w:rsid w:val="005F16D0"/>
    <w:rsid w:val="005F4279"/>
    <w:rsid w:val="005F4896"/>
    <w:rsid w:val="005F4F15"/>
    <w:rsid w:val="005F56EB"/>
    <w:rsid w:val="005F74B3"/>
    <w:rsid w:val="005F7859"/>
    <w:rsid w:val="005F7B95"/>
    <w:rsid w:val="0060053D"/>
    <w:rsid w:val="00602A0C"/>
    <w:rsid w:val="00602BE9"/>
    <w:rsid w:val="00602FF9"/>
    <w:rsid w:val="0060345B"/>
    <w:rsid w:val="0060364A"/>
    <w:rsid w:val="00604086"/>
    <w:rsid w:val="0060517B"/>
    <w:rsid w:val="006068E2"/>
    <w:rsid w:val="00607584"/>
    <w:rsid w:val="00607997"/>
    <w:rsid w:val="0061087C"/>
    <w:rsid w:val="00610914"/>
    <w:rsid w:val="00610CDF"/>
    <w:rsid w:val="0061199E"/>
    <w:rsid w:val="006122EC"/>
    <w:rsid w:val="00612E71"/>
    <w:rsid w:val="006131D8"/>
    <w:rsid w:val="006138A3"/>
    <w:rsid w:val="00613B6F"/>
    <w:rsid w:val="00613C63"/>
    <w:rsid w:val="00614CBE"/>
    <w:rsid w:val="00614D9E"/>
    <w:rsid w:val="00614DF3"/>
    <w:rsid w:val="006154FD"/>
    <w:rsid w:val="00615644"/>
    <w:rsid w:val="00615CEB"/>
    <w:rsid w:val="006167F1"/>
    <w:rsid w:val="00616999"/>
    <w:rsid w:val="006170C9"/>
    <w:rsid w:val="00617752"/>
    <w:rsid w:val="00617A02"/>
    <w:rsid w:val="00617EFB"/>
    <w:rsid w:val="006204ED"/>
    <w:rsid w:val="00620DA0"/>
    <w:rsid w:val="00621243"/>
    <w:rsid w:val="0062136D"/>
    <w:rsid w:val="006216C0"/>
    <w:rsid w:val="00621F8B"/>
    <w:rsid w:val="0062207C"/>
    <w:rsid w:val="00622512"/>
    <w:rsid w:val="006228CC"/>
    <w:rsid w:val="00622BCA"/>
    <w:rsid w:val="00623144"/>
    <w:rsid w:val="006232D6"/>
    <w:rsid w:val="0062485B"/>
    <w:rsid w:val="00624D74"/>
    <w:rsid w:val="00625A57"/>
    <w:rsid w:val="00625E4A"/>
    <w:rsid w:val="00626201"/>
    <w:rsid w:val="006262BF"/>
    <w:rsid w:val="00627FF0"/>
    <w:rsid w:val="006308C5"/>
    <w:rsid w:val="00630EC3"/>
    <w:rsid w:val="006314CE"/>
    <w:rsid w:val="00631B37"/>
    <w:rsid w:val="00631C56"/>
    <w:rsid w:val="00633149"/>
    <w:rsid w:val="006339D8"/>
    <w:rsid w:val="00634453"/>
    <w:rsid w:val="006346B1"/>
    <w:rsid w:val="006367DF"/>
    <w:rsid w:val="00636932"/>
    <w:rsid w:val="006369DF"/>
    <w:rsid w:val="00636FA1"/>
    <w:rsid w:val="006429AC"/>
    <w:rsid w:val="0064303C"/>
    <w:rsid w:val="0064429B"/>
    <w:rsid w:val="00645087"/>
    <w:rsid w:val="006460EB"/>
    <w:rsid w:val="0064746A"/>
    <w:rsid w:val="006504BF"/>
    <w:rsid w:val="0065138E"/>
    <w:rsid w:val="00652998"/>
    <w:rsid w:val="00653335"/>
    <w:rsid w:val="00653677"/>
    <w:rsid w:val="00653A4C"/>
    <w:rsid w:val="00653E3B"/>
    <w:rsid w:val="006550B7"/>
    <w:rsid w:val="00655AA0"/>
    <w:rsid w:val="006560D8"/>
    <w:rsid w:val="00656F99"/>
    <w:rsid w:val="006605CB"/>
    <w:rsid w:val="00661032"/>
    <w:rsid w:val="00661954"/>
    <w:rsid w:val="006620C1"/>
    <w:rsid w:val="006634E9"/>
    <w:rsid w:val="00663E21"/>
    <w:rsid w:val="00665894"/>
    <w:rsid w:val="006663DE"/>
    <w:rsid w:val="00666910"/>
    <w:rsid w:val="00667867"/>
    <w:rsid w:val="00667E2B"/>
    <w:rsid w:val="006702A3"/>
    <w:rsid w:val="00670752"/>
    <w:rsid w:val="00671E10"/>
    <w:rsid w:val="00672E58"/>
    <w:rsid w:val="006733FE"/>
    <w:rsid w:val="00673897"/>
    <w:rsid w:val="00673C0F"/>
    <w:rsid w:val="00673F34"/>
    <w:rsid w:val="00674B63"/>
    <w:rsid w:val="00675CB0"/>
    <w:rsid w:val="00675DE8"/>
    <w:rsid w:val="00675E64"/>
    <w:rsid w:val="00677935"/>
    <w:rsid w:val="00680B33"/>
    <w:rsid w:val="00680CA7"/>
    <w:rsid w:val="00680E50"/>
    <w:rsid w:val="00681886"/>
    <w:rsid w:val="00682863"/>
    <w:rsid w:val="00682933"/>
    <w:rsid w:val="00682E89"/>
    <w:rsid w:val="00683522"/>
    <w:rsid w:val="006839BC"/>
    <w:rsid w:val="00684508"/>
    <w:rsid w:val="00684C09"/>
    <w:rsid w:val="00684C40"/>
    <w:rsid w:val="00685046"/>
    <w:rsid w:val="006856B2"/>
    <w:rsid w:val="0068640C"/>
    <w:rsid w:val="00686474"/>
    <w:rsid w:val="00686F64"/>
    <w:rsid w:val="006874E7"/>
    <w:rsid w:val="006879D7"/>
    <w:rsid w:val="00690E01"/>
    <w:rsid w:val="00692915"/>
    <w:rsid w:val="0069419A"/>
    <w:rsid w:val="00696853"/>
    <w:rsid w:val="00696C3A"/>
    <w:rsid w:val="006974FE"/>
    <w:rsid w:val="006A022D"/>
    <w:rsid w:val="006A05DF"/>
    <w:rsid w:val="006A0AD0"/>
    <w:rsid w:val="006A0FBA"/>
    <w:rsid w:val="006A3022"/>
    <w:rsid w:val="006A3976"/>
    <w:rsid w:val="006A6D38"/>
    <w:rsid w:val="006A7DE1"/>
    <w:rsid w:val="006B0BB7"/>
    <w:rsid w:val="006B122B"/>
    <w:rsid w:val="006B161C"/>
    <w:rsid w:val="006B2476"/>
    <w:rsid w:val="006B33BB"/>
    <w:rsid w:val="006B3715"/>
    <w:rsid w:val="006B4291"/>
    <w:rsid w:val="006B4A76"/>
    <w:rsid w:val="006B4D21"/>
    <w:rsid w:val="006B529D"/>
    <w:rsid w:val="006B628C"/>
    <w:rsid w:val="006B695A"/>
    <w:rsid w:val="006B6D7E"/>
    <w:rsid w:val="006B750D"/>
    <w:rsid w:val="006B7C0F"/>
    <w:rsid w:val="006C024B"/>
    <w:rsid w:val="006C0886"/>
    <w:rsid w:val="006C182D"/>
    <w:rsid w:val="006C1C04"/>
    <w:rsid w:val="006C2323"/>
    <w:rsid w:val="006C291A"/>
    <w:rsid w:val="006C3682"/>
    <w:rsid w:val="006C3A98"/>
    <w:rsid w:val="006C3E7F"/>
    <w:rsid w:val="006C4C23"/>
    <w:rsid w:val="006C5BA4"/>
    <w:rsid w:val="006C671C"/>
    <w:rsid w:val="006C7162"/>
    <w:rsid w:val="006C71AB"/>
    <w:rsid w:val="006C7C93"/>
    <w:rsid w:val="006C7FB9"/>
    <w:rsid w:val="006D0555"/>
    <w:rsid w:val="006D0F22"/>
    <w:rsid w:val="006D19DB"/>
    <w:rsid w:val="006D1B21"/>
    <w:rsid w:val="006D1F47"/>
    <w:rsid w:val="006D2454"/>
    <w:rsid w:val="006D2BC8"/>
    <w:rsid w:val="006D5D49"/>
    <w:rsid w:val="006D5E38"/>
    <w:rsid w:val="006D63F2"/>
    <w:rsid w:val="006D6A9C"/>
    <w:rsid w:val="006D6BDE"/>
    <w:rsid w:val="006D6DA8"/>
    <w:rsid w:val="006D7D08"/>
    <w:rsid w:val="006E03C8"/>
    <w:rsid w:val="006E1C1F"/>
    <w:rsid w:val="006E22C0"/>
    <w:rsid w:val="006E2C57"/>
    <w:rsid w:val="006E4004"/>
    <w:rsid w:val="006E408A"/>
    <w:rsid w:val="006E531F"/>
    <w:rsid w:val="006E5529"/>
    <w:rsid w:val="006E55F6"/>
    <w:rsid w:val="006E6116"/>
    <w:rsid w:val="006E616B"/>
    <w:rsid w:val="006E70C4"/>
    <w:rsid w:val="006E7976"/>
    <w:rsid w:val="006F0046"/>
    <w:rsid w:val="006F02D2"/>
    <w:rsid w:val="006F12EC"/>
    <w:rsid w:val="006F1D69"/>
    <w:rsid w:val="006F312F"/>
    <w:rsid w:val="006F40DA"/>
    <w:rsid w:val="006F4A81"/>
    <w:rsid w:val="006F4ECA"/>
    <w:rsid w:val="006F4FCA"/>
    <w:rsid w:val="006F65E3"/>
    <w:rsid w:val="006F68E0"/>
    <w:rsid w:val="006F68F1"/>
    <w:rsid w:val="006F6DE7"/>
    <w:rsid w:val="006F6DE9"/>
    <w:rsid w:val="006F74FF"/>
    <w:rsid w:val="00700710"/>
    <w:rsid w:val="007010E9"/>
    <w:rsid w:val="00701BF1"/>
    <w:rsid w:val="00702EAA"/>
    <w:rsid w:val="00703326"/>
    <w:rsid w:val="00703C59"/>
    <w:rsid w:val="00703C8F"/>
    <w:rsid w:val="00704642"/>
    <w:rsid w:val="00705571"/>
    <w:rsid w:val="007057BD"/>
    <w:rsid w:val="00707BDF"/>
    <w:rsid w:val="00707D86"/>
    <w:rsid w:val="00707F58"/>
    <w:rsid w:val="00710E9B"/>
    <w:rsid w:val="00712DE1"/>
    <w:rsid w:val="007143F5"/>
    <w:rsid w:val="00714726"/>
    <w:rsid w:val="00716542"/>
    <w:rsid w:val="00716B5E"/>
    <w:rsid w:val="00716DBA"/>
    <w:rsid w:val="00716FF0"/>
    <w:rsid w:val="007177C0"/>
    <w:rsid w:val="0071796D"/>
    <w:rsid w:val="00717ADE"/>
    <w:rsid w:val="007202CA"/>
    <w:rsid w:val="00720B40"/>
    <w:rsid w:val="00720B6A"/>
    <w:rsid w:val="00721045"/>
    <w:rsid w:val="00721057"/>
    <w:rsid w:val="00722C33"/>
    <w:rsid w:val="00722D1F"/>
    <w:rsid w:val="00723F0B"/>
    <w:rsid w:val="00723FB4"/>
    <w:rsid w:val="007240F8"/>
    <w:rsid w:val="0072412A"/>
    <w:rsid w:val="0072428C"/>
    <w:rsid w:val="00724578"/>
    <w:rsid w:val="00724BEE"/>
    <w:rsid w:val="00725F26"/>
    <w:rsid w:val="00726749"/>
    <w:rsid w:val="007268D4"/>
    <w:rsid w:val="00726A5D"/>
    <w:rsid w:val="00727BCC"/>
    <w:rsid w:val="00727E29"/>
    <w:rsid w:val="00727E6C"/>
    <w:rsid w:val="00730585"/>
    <w:rsid w:val="00731F3D"/>
    <w:rsid w:val="00732008"/>
    <w:rsid w:val="007321BE"/>
    <w:rsid w:val="00732860"/>
    <w:rsid w:val="0073339C"/>
    <w:rsid w:val="007334DC"/>
    <w:rsid w:val="00733531"/>
    <w:rsid w:val="00735AD1"/>
    <w:rsid w:val="007365CF"/>
    <w:rsid w:val="00736E60"/>
    <w:rsid w:val="00736ED6"/>
    <w:rsid w:val="00737C86"/>
    <w:rsid w:val="0074061B"/>
    <w:rsid w:val="0074107E"/>
    <w:rsid w:val="007416D4"/>
    <w:rsid w:val="007469B6"/>
    <w:rsid w:val="00747268"/>
    <w:rsid w:val="00747429"/>
    <w:rsid w:val="00750004"/>
    <w:rsid w:val="00750710"/>
    <w:rsid w:val="0075269C"/>
    <w:rsid w:val="00752C33"/>
    <w:rsid w:val="00752D16"/>
    <w:rsid w:val="00754F89"/>
    <w:rsid w:val="00757A4E"/>
    <w:rsid w:val="00757FAD"/>
    <w:rsid w:val="00760701"/>
    <w:rsid w:val="00761EF9"/>
    <w:rsid w:val="00762497"/>
    <w:rsid w:val="00762B66"/>
    <w:rsid w:val="00762C8F"/>
    <w:rsid w:val="0076341E"/>
    <w:rsid w:val="007635CD"/>
    <w:rsid w:val="007647CD"/>
    <w:rsid w:val="007651B8"/>
    <w:rsid w:val="007656CA"/>
    <w:rsid w:val="00765D4D"/>
    <w:rsid w:val="00765FD6"/>
    <w:rsid w:val="00766528"/>
    <w:rsid w:val="0076716C"/>
    <w:rsid w:val="007671D5"/>
    <w:rsid w:val="00767BDC"/>
    <w:rsid w:val="007700D3"/>
    <w:rsid w:val="00770CBB"/>
    <w:rsid w:val="00771BE6"/>
    <w:rsid w:val="00772E77"/>
    <w:rsid w:val="00772F0B"/>
    <w:rsid w:val="007739DD"/>
    <w:rsid w:val="007746DA"/>
    <w:rsid w:val="00774C84"/>
    <w:rsid w:val="0077533A"/>
    <w:rsid w:val="007757A7"/>
    <w:rsid w:val="007771CC"/>
    <w:rsid w:val="00777ECA"/>
    <w:rsid w:val="00777F6E"/>
    <w:rsid w:val="0078001C"/>
    <w:rsid w:val="00781053"/>
    <w:rsid w:val="00781907"/>
    <w:rsid w:val="007836EB"/>
    <w:rsid w:val="00783896"/>
    <w:rsid w:val="00783FFC"/>
    <w:rsid w:val="007840F7"/>
    <w:rsid w:val="007842C8"/>
    <w:rsid w:val="007848DB"/>
    <w:rsid w:val="00785C05"/>
    <w:rsid w:val="0078622D"/>
    <w:rsid w:val="007866AB"/>
    <w:rsid w:val="007871CE"/>
    <w:rsid w:val="00787B86"/>
    <w:rsid w:val="00787F95"/>
    <w:rsid w:val="00790E3E"/>
    <w:rsid w:val="0079138F"/>
    <w:rsid w:val="0079181A"/>
    <w:rsid w:val="007919B3"/>
    <w:rsid w:val="00792027"/>
    <w:rsid w:val="00792B72"/>
    <w:rsid w:val="00792C0F"/>
    <w:rsid w:val="007934C4"/>
    <w:rsid w:val="00793AC1"/>
    <w:rsid w:val="00793C06"/>
    <w:rsid w:val="00793E94"/>
    <w:rsid w:val="007955AC"/>
    <w:rsid w:val="007964E0"/>
    <w:rsid w:val="00797B90"/>
    <w:rsid w:val="007A138C"/>
    <w:rsid w:val="007A23ED"/>
    <w:rsid w:val="007A2799"/>
    <w:rsid w:val="007A2D4A"/>
    <w:rsid w:val="007A3D66"/>
    <w:rsid w:val="007A3EED"/>
    <w:rsid w:val="007A409C"/>
    <w:rsid w:val="007A4850"/>
    <w:rsid w:val="007A4AA2"/>
    <w:rsid w:val="007A4CEE"/>
    <w:rsid w:val="007A584C"/>
    <w:rsid w:val="007A6284"/>
    <w:rsid w:val="007A6EF0"/>
    <w:rsid w:val="007A72AE"/>
    <w:rsid w:val="007A7334"/>
    <w:rsid w:val="007A7702"/>
    <w:rsid w:val="007A794E"/>
    <w:rsid w:val="007B1589"/>
    <w:rsid w:val="007B2022"/>
    <w:rsid w:val="007B302A"/>
    <w:rsid w:val="007B3DDF"/>
    <w:rsid w:val="007B4343"/>
    <w:rsid w:val="007B6D38"/>
    <w:rsid w:val="007C02D5"/>
    <w:rsid w:val="007C0D20"/>
    <w:rsid w:val="007C0D53"/>
    <w:rsid w:val="007C14FB"/>
    <w:rsid w:val="007C4476"/>
    <w:rsid w:val="007C44F5"/>
    <w:rsid w:val="007C50AE"/>
    <w:rsid w:val="007C50C4"/>
    <w:rsid w:val="007C5493"/>
    <w:rsid w:val="007C6DAA"/>
    <w:rsid w:val="007C785C"/>
    <w:rsid w:val="007C79E0"/>
    <w:rsid w:val="007C7D4C"/>
    <w:rsid w:val="007D0E90"/>
    <w:rsid w:val="007D283A"/>
    <w:rsid w:val="007D3BDD"/>
    <w:rsid w:val="007D4277"/>
    <w:rsid w:val="007D42A3"/>
    <w:rsid w:val="007D44CD"/>
    <w:rsid w:val="007D5028"/>
    <w:rsid w:val="007D50E2"/>
    <w:rsid w:val="007D5124"/>
    <w:rsid w:val="007D52EE"/>
    <w:rsid w:val="007D59AA"/>
    <w:rsid w:val="007E02EA"/>
    <w:rsid w:val="007E0EC7"/>
    <w:rsid w:val="007E137F"/>
    <w:rsid w:val="007E164D"/>
    <w:rsid w:val="007E1D40"/>
    <w:rsid w:val="007E2878"/>
    <w:rsid w:val="007E37FE"/>
    <w:rsid w:val="007E4380"/>
    <w:rsid w:val="007E51FB"/>
    <w:rsid w:val="007E5754"/>
    <w:rsid w:val="007E5D67"/>
    <w:rsid w:val="007E64D4"/>
    <w:rsid w:val="007E6CEE"/>
    <w:rsid w:val="007E6FB1"/>
    <w:rsid w:val="007E797F"/>
    <w:rsid w:val="007E7AC2"/>
    <w:rsid w:val="007F064E"/>
    <w:rsid w:val="007F0AA9"/>
    <w:rsid w:val="007F12B8"/>
    <w:rsid w:val="007F1575"/>
    <w:rsid w:val="007F1902"/>
    <w:rsid w:val="007F1C4F"/>
    <w:rsid w:val="007F3B85"/>
    <w:rsid w:val="007F4318"/>
    <w:rsid w:val="007F4ADC"/>
    <w:rsid w:val="007F57EF"/>
    <w:rsid w:val="007F596E"/>
    <w:rsid w:val="007F63FF"/>
    <w:rsid w:val="007F6FA7"/>
    <w:rsid w:val="007F715E"/>
    <w:rsid w:val="007F72BF"/>
    <w:rsid w:val="008008BA"/>
    <w:rsid w:val="00800FD8"/>
    <w:rsid w:val="008012EC"/>
    <w:rsid w:val="008013E4"/>
    <w:rsid w:val="00801A67"/>
    <w:rsid w:val="00802131"/>
    <w:rsid w:val="008043C5"/>
    <w:rsid w:val="008047B1"/>
    <w:rsid w:val="0080563B"/>
    <w:rsid w:val="0080637D"/>
    <w:rsid w:val="00806882"/>
    <w:rsid w:val="008069AE"/>
    <w:rsid w:val="00806EDC"/>
    <w:rsid w:val="00807B2A"/>
    <w:rsid w:val="00810B6E"/>
    <w:rsid w:val="008121E6"/>
    <w:rsid w:val="00812584"/>
    <w:rsid w:val="0081545D"/>
    <w:rsid w:val="008154A2"/>
    <w:rsid w:val="00815529"/>
    <w:rsid w:val="00816454"/>
    <w:rsid w:val="00816BFB"/>
    <w:rsid w:val="0081736A"/>
    <w:rsid w:val="00817FD5"/>
    <w:rsid w:val="0082113F"/>
    <w:rsid w:val="0082144F"/>
    <w:rsid w:val="00821D5D"/>
    <w:rsid w:val="00821E27"/>
    <w:rsid w:val="00822702"/>
    <w:rsid w:val="00822B95"/>
    <w:rsid w:val="008249F9"/>
    <w:rsid w:val="00824E17"/>
    <w:rsid w:val="00825163"/>
    <w:rsid w:val="00825345"/>
    <w:rsid w:val="008257A6"/>
    <w:rsid w:val="00826E0A"/>
    <w:rsid w:val="008275D6"/>
    <w:rsid w:val="00827677"/>
    <w:rsid w:val="00827CD7"/>
    <w:rsid w:val="00827D68"/>
    <w:rsid w:val="00830021"/>
    <w:rsid w:val="00830A54"/>
    <w:rsid w:val="008325D5"/>
    <w:rsid w:val="008329E2"/>
    <w:rsid w:val="00832DD4"/>
    <w:rsid w:val="00833D83"/>
    <w:rsid w:val="0083553C"/>
    <w:rsid w:val="00836084"/>
    <w:rsid w:val="00836705"/>
    <w:rsid w:val="00836D07"/>
    <w:rsid w:val="008379FC"/>
    <w:rsid w:val="00837A00"/>
    <w:rsid w:val="008414B9"/>
    <w:rsid w:val="008417AF"/>
    <w:rsid w:val="008419E6"/>
    <w:rsid w:val="00841B87"/>
    <w:rsid w:val="0084381C"/>
    <w:rsid w:val="00843EF0"/>
    <w:rsid w:val="008443C2"/>
    <w:rsid w:val="00844B3B"/>
    <w:rsid w:val="008453DF"/>
    <w:rsid w:val="0084680A"/>
    <w:rsid w:val="008477F7"/>
    <w:rsid w:val="00847FDB"/>
    <w:rsid w:val="008508ED"/>
    <w:rsid w:val="00850C95"/>
    <w:rsid w:val="0085102A"/>
    <w:rsid w:val="008513DD"/>
    <w:rsid w:val="00851D3B"/>
    <w:rsid w:val="0085227D"/>
    <w:rsid w:val="008522E1"/>
    <w:rsid w:val="00853897"/>
    <w:rsid w:val="00854F50"/>
    <w:rsid w:val="00854F9B"/>
    <w:rsid w:val="00855870"/>
    <w:rsid w:val="008561FF"/>
    <w:rsid w:val="00856E01"/>
    <w:rsid w:val="00856E6D"/>
    <w:rsid w:val="00857EB8"/>
    <w:rsid w:val="0086056A"/>
    <w:rsid w:val="0086057D"/>
    <w:rsid w:val="00860D8F"/>
    <w:rsid w:val="00861281"/>
    <w:rsid w:val="008612E5"/>
    <w:rsid w:val="008626C2"/>
    <w:rsid w:val="00862EE5"/>
    <w:rsid w:val="00863C27"/>
    <w:rsid w:val="00863E89"/>
    <w:rsid w:val="0086489D"/>
    <w:rsid w:val="00864E25"/>
    <w:rsid w:val="008651FA"/>
    <w:rsid w:val="008659FC"/>
    <w:rsid w:val="0086612D"/>
    <w:rsid w:val="00866867"/>
    <w:rsid w:val="008703A7"/>
    <w:rsid w:val="00870A91"/>
    <w:rsid w:val="00870BF7"/>
    <w:rsid w:val="00871082"/>
    <w:rsid w:val="008710C1"/>
    <w:rsid w:val="008711FD"/>
    <w:rsid w:val="00871243"/>
    <w:rsid w:val="00871D70"/>
    <w:rsid w:val="00871DC1"/>
    <w:rsid w:val="00872506"/>
    <w:rsid w:val="008728E0"/>
    <w:rsid w:val="00872CCE"/>
    <w:rsid w:val="00872DC1"/>
    <w:rsid w:val="008738D9"/>
    <w:rsid w:val="00875533"/>
    <w:rsid w:val="0087582A"/>
    <w:rsid w:val="008761AE"/>
    <w:rsid w:val="00876704"/>
    <w:rsid w:val="0088012F"/>
    <w:rsid w:val="008803C6"/>
    <w:rsid w:val="008815AC"/>
    <w:rsid w:val="00881AD7"/>
    <w:rsid w:val="0088270C"/>
    <w:rsid w:val="0088373B"/>
    <w:rsid w:val="0088463F"/>
    <w:rsid w:val="00884A00"/>
    <w:rsid w:val="00884D0A"/>
    <w:rsid w:val="0088551E"/>
    <w:rsid w:val="00885768"/>
    <w:rsid w:val="00885871"/>
    <w:rsid w:val="00885950"/>
    <w:rsid w:val="00885ED5"/>
    <w:rsid w:val="00886263"/>
    <w:rsid w:val="0088648C"/>
    <w:rsid w:val="008867A6"/>
    <w:rsid w:val="008868AA"/>
    <w:rsid w:val="00886F1A"/>
    <w:rsid w:val="0088785B"/>
    <w:rsid w:val="00890C9A"/>
    <w:rsid w:val="008934AC"/>
    <w:rsid w:val="00893552"/>
    <w:rsid w:val="00893CB1"/>
    <w:rsid w:val="008946AB"/>
    <w:rsid w:val="00894949"/>
    <w:rsid w:val="00894EC3"/>
    <w:rsid w:val="00897849"/>
    <w:rsid w:val="008A0168"/>
    <w:rsid w:val="008A1EEF"/>
    <w:rsid w:val="008A2525"/>
    <w:rsid w:val="008A494B"/>
    <w:rsid w:val="008A56B1"/>
    <w:rsid w:val="008A5FAA"/>
    <w:rsid w:val="008A70E0"/>
    <w:rsid w:val="008A738C"/>
    <w:rsid w:val="008A7EE8"/>
    <w:rsid w:val="008A7FC3"/>
    <w:rsid w:val="008B0C5A"/>
    <w:rsid w:val="008B1432"/>
    <w:rsid w:val="008B1DEE"/>
    <w:rsid w:val="008B24C7"/>
    <w:rsid w:val="008B263C"/>
    <w:rsid w:val="008B2CC4"/>
    <w:rsid w:val="008B2D96"/>
    <w:rsid w:val="008B2EDC"/>
    <w:rsid w:val="008B3527"/>
    <w:rsid w:val="008B481E"/>
    <w:rsid w:val="008B5431"/>
    <w:rsid w:val="008B5523"/>
    <w:rsid w:val="008B55E5"/>
    <w:rsid w:val="008B5846"/>
    <w:rsid w:val="008B60F6"/>
    <w:rsid w:val="008B66F2"/>
    <w:rsid w:val="008B6779"/>
    <w:rsid w:val="008B6E8A"/>
    <w:rsid w:val="008B795E"/>
    <w:rsid w:val="008C0C3C"/>
    <w:rsid w:val="008C1000"/>
    <w:rsid w:val="008C18D3"/>
    <w:rsid w:val="008C2579"/>
    <w:rsid w:val="008C261D"/>
    <w:rsid w:val="008C4BEF"/>
    <w:rsid w:val="008C53F7"/>
    <w:rsid w:val="008C5C1D"/>
    <w:rsid w:val="008C770F"/>
    <w:rsid w:val="008D017D"/>
    <w:rsid w:val="008D01F5"/>
    <w:rsid w:val="008D0824"/>
    <w:rsid w:val="008D1DA9"/>
    <w:rsid w:val="008D238D"/>
    <w:rsid w:val="008D4A63"/>
    <w:rsid w:val="008D4D0B"/>
    <w:rsid w:val="008D4E53"/>
    <w:rsid w:val="008D596A"/>
    <w:rsid w:val="008D5A31"/>
    <w:rsid w:val="008D6040"/>
    <w:rsid w:val="008D6C7D"/>
    <w:rsid w:val="008D77C3"/>
    <w:rsid w:val="008E028C"/>
    <w:rsid w:val="008E0528"/>
    <w:rsid w:val="008E1204"/>
    <w:rsid w:val="008E1CE0"/>
    <w:rsid w:val="008E1DF5"/>
    <w:rsid w:val="008E261D"/>
    <w:rsid w:val="008E359C"/>
    <w:rsid w:val="008E4741"/>
    <w:rsid w:val="008E4822"/>
    <w:rsid w:val="008E4A30"/>
    <w:rsid w:val="008E5331"/>
    <w:rsid w:val="008E5335"/>
    <w:rsid w:val="008E62D4"/>
    <w:rsid w:val="008E64BC"/>
    <w:rsid w:val="008E7719"/>
    <w:rsid w:val="008E7C21"/>
    <w:rsid w:val="008F096B"/>
    <w:rsid w:val="008F0E37"/>
    <w:rsid w:val="008F1A94"/>
    <w:rsid w:val="008F22AF"/>
    <w:rsid w:val="008F5040"/>
    <w:rsid w:val="008F6085"/>
    <w:rsid w:val="008F6ABA"/>
    <w:rsid w:val="008F712D"/>
    <w:rsid w:val="0090004E"/>
    <w:rsid w:val="00900773"/>
    <w:rsid w:val="009009D9"/>
    <w:rsid w:val="00901CBB"/>
    <w:rsid w:val="00902939"/>
    <w:rsid w:val="009041F4"/>
    <w:rsid w:val="00904425"/>
    <w:rsid w:val="009047B6"/>
    <w:rsid w:val="00904D7E"/>
    <w:rsid w:val="00905595"/>
    <w:rsid w:val="0090600B"/>
    <w:rsid w:val="00906752"/>
    <w:rsid w:val="0090724D"/>
    <w:rsid w:val="00910847"/>
    <w:rsid w:val="00910ADE"/>
    <w:rsid w:val="00910B35"/>
    <w:rsid w:val="009123EC"/>
    <w:rsid w:val="00912582"/>
    <w:rsid w:val="0091273A"/>
    <w:rsid w:val="00912F1A"/>
    <w:rsid w:val="00913B73"/>
    <w:rsid w:val="00914FC4"/>
    <w:rsid w:val="00916F07"/>
    <w:rsid w:val="009172B3"/>
    <w:rsid w:val="00920F27"/>
    <w:rsid w:val="009211E0"/>
    <w:rsid w:val="009211F8"/>
    <w:rsid w:val="009215B8"/>
    <w:rsid w:val="00921A95"/>
    <w:rsid w:val="00921BF7"/>
    <w:rsid w:val="00921D7F"/>
    <w:rsid w:val="00921E46"/>
    <w:rsid w:val="00923289"/>
    <w:rsid w:val="00924E3A"/>
    <w:rsid w:val="0092501A"/>
    <w:rsid w:val="0092507A"/>
    <w:rsid w:val="00925562"/>
    <w:rsid w:val="00925BD7"/>
    <w:rsid w:val="009267D4"/>
    <w:rsid w:val="00926A86"/>
    <w:rsid w:val="009271A3"/>
    <w:rsid w:val="00927C50"/>
    <w:rsid w:val="009311D4"/>
    <w:rsid w:val="00931428"/>
    <w:rsid w:val="009316D4"/>
    <w:rsid w:val="00935525"/>
    <w:rsid w:val="00936469"/>
    <w:rsid w:val="009364A7"/>
    <w:rsid w:val="009366B4"/>
    <w:rsid w:val="009370F8"/>
    <w:rsid w:val="00937115"/>
    <w:rsid w:val="00937FF5"/>
    <w:rsid w:val="0094001A"/>
    <w:rsid w:val="009418AA"/>
    <w:rsid w:val="00941E3F"/>
    <w:rsid w:val="00941F29"/>
    <w:rsid w:val="0094287C"/>
    <w:rsid w:val="0094353A"/>
    <w:rsid w:val="009435C0"/>
    <w:rsid w:val="00945211"/>
    <w:rsid w:val="009457BB"/>
    <w:rsid w:val="0094599F"/>
    <w:rsid w:val="00945EE7"/>
    <w:rsid w:val="00947E78"/>
    <w:rsid w:val="00950AB2"/>
    <w:rsid w:val="00950F17"/>
    <w:rsid w:val="00951781"/>
    <w:rsid w:val="009518BE"/>
    <w:rsid w:val="0095219F"/>
    <w:rsid w:val="00952794"/>
    <w:rsid w:val="009528BA"/>
    <w:rsid w:val="00952BF0"/>
    <w:rsid w:val="009538F3"/>
    <w:rsid w:val="00953BEE"/>
    <w:rsid w:val="0095412B"/>
    <w:rsid w:val="00954DB4"/>
    <w:rsid w:val="00955546"/>
    <w:rsid w:val="00955690"/>
    <w:rsid w:val="009556FE"/>
    <w:rsid w:val="00956449"/>
    <w:rsid w:val="00956F4B"/>
    <w:rsid w:val="00957E1A"/>
    <w:rsid w:val="009600CA"/>
    <w:rsid w:val="009606D8"/>
    <w:rsid w:val="009609C7"/>
    <w:rsid w:val="009609CD"/>
    <w:rsid w:val="00961E0C"/>
    <w:rsid w:val="00962218"/>
    <w:rsid w:val="0096252C"/>
    <w:rsid w:val="009632DC"/>
    <w:rsid w:val="00963449"/>
    <w:rsid w:val="009640AF"/>
    <w:rsid w:val="009647B2"/>
    <w:rsid w:val="00964B88"/>
    <w:rsid w:val="00964D1D"/>
    <w:rsid w:val="009657EC"/>
    <w:rsid w:val="00965BB1"/>
    <w:rsid w:val="009666F8"/>
    <w:rsid w:val="00967C1B"/>
    <w:rsid w:val="00967D30"/>
    <w:rsid w:val="00970152"/>
    <w:rsid w:val="00970A82"/>
    <w:rsid w:val="00971048"/>
    <w:rsid w:val="0097114D"/>
    <w:rsid w:val="009731A9"/>
    <w:rsid w:val="00973469"/>
    <w:rsid w:val="009738C2"/>
    <w:rsid w:val="009740AE"/>
    <w:rsid w:val="009740E4"/>
    <w:rsid w:val="009759B8"/>
    <w:rsid w:val="009759B9"/>
    <w:rsid w:val="00975B37"/>
    <w:rsid w:val="00975FAA"/>
    <w:rsid w:val="009768C3"/>
    <w:rsid w:val="0097732F"/>
    <w:rsid w:val="00981DB8"/>
    <w:rsid w:val="00982AA2"/>
    <w:rsid w:val="00982CFA"/>
    <w:rsid w:val="00983B28"/>
    <w:rsid w:val="00983E82"/>
    <w:rsid w:val="009840B9"/>
    <w:rsid w:val="00984839"/>
    <w:rsid w:val="00984BCF"/>
    <w:rsid w:val="00985B5B"/>
    <w:rsid w:val="009868BC"/>
    <w:rsid w:val="00986E20"/>
    <w:rsid w:val="009870BD"/>
    <w:rsid w:val="0098785E"/>
    <w:rsid w:val="00987953"/>
    <w:rsid w:val="009879B4"/>
    <w:rsid w:val="009907BF"/>
    <w:rsid w:val="009908B8"/>
    <w:rsid w:val="00990C95"/>
    <w:rsid w:val="00990E15"/>
    <w:rsid w:val="00990E38"/>
    <w:rsid w:val="00991847"/>
    <w:rsid w:val="00991D6E"/>
    <w:rsid w:val="0099202C"/>
    <w:rsid w:val="00993900"/>
    <w:rsid w:val="009942DA"/>
    <w:rsid w:val="00994F0E"/>
    <w:rsid w:val="00995884"/>
    <w:rsid w:val="009959CA"/>
    <w:rsid w:val="00995EA3"/>
    <w:rsid w:val="009A05A2"/>
    <w:rsid w:val="009A2826"/>
    <w:rsid w:val="009A378F"/>
    <w:rsid w:val="009A3A5F"/>
    <w:rsid w:val="009A3B69"/>
    <w:rsid w:val="009A3C0B"/>
    <w:rsid w:val="009A3FB1"/>
    <w:rsid w:val="009A42E6"/>
    <w:rsid w:val="009A4C78"/>
    <w:rsid w:val="009A532F"/>
    <w:rsid w:val="009A5652"/>
    <w:rsid w:val="009A6125"/>
    <w:rsid w:val="009A6533"/>
    <w:rsid w:val="009A6C12"/>
    <w:rsid w:val="009B093A"/>
    <w:rsid w:val="009B1148"/>
    <w:rsid w:val="009B1AED"/>
    <w:rsid w:val="009B21C8"/>
    <w:rsid w:val="009B24ED"/>
    <w:rsid w:val="009B2932"/>
    <w:rsid w:val="009B2E2D"/>
    <w:rsid w:val="009B3627"/>
    <w:rsid w:val="009B3A5F"/>
    <w:rsid w:val="009B3A9B"/>
    <w:rsid w:val="009B4F5C"/>
    <w:rsid w:val="009B571D"/>
    <w:rsid w:val="009B590C"/>
    <w:rsid w:val="009B5C38"/>
    <w:rsid w:val="009B5EF3"/>
    <w:rsid w:val="009B660B"/>
    <w:rsid w:val="009B6BF0"/>
    <w:rsid w:val="009B6DFB"/>
    <w:rsid w:val="009B7D5D"/>
    <w:rsid w:val="009C0C50"/>
    <w:rsid w:val="009C11E1"/>
    <w:rsid w:val="009C1BAC"/>
    <w:rsid w:val="009C1FF1"/>
    <w:rsid w:val="009C21A4"/>
    <w:rsid w:val="009C2515"/>
    <w:rsid w:val="009C29E4"/>
    <w:rsid w:val="009C35DE"/>
    <w:rsid w:val="009C4740"/>
    <w:rsid w:val="009C479D"/>
    <w:rsid w:val="009C5ABA"/>
    <w:rsid w:val="009C5CAF"/>
    <w:rsid w:val="009C6CDE"/>
    <w:rsid w:val="009C6DDB"/>
    <w:rsid w:val="009C703A"/>
    <w:rsid w:val="009C7689"/>
    <w:rsid w:val="009C76BF"/>
    <w:rsid w:val="009C79DC"/>
    <w:rsid w:val="009C7E93"/>
    <w:rsid w:val="009D0469"/>
    <w:rsid w:val="009D0C38"/>
    <w:rsid w:val="009D1227"/>
    <w:rsid w:val="009D1F87"/>
    <w:rsid w:val="009D2AD8"/>
    <w:rsid w:val="009D3284"/>
    <w:rsid w:val="009D39B3"/>
    <w:rsid w:val="009D4117"/>
    <w:rsid w:val="009D4855"/>
    <w:rsid w:val="009D5927"/>
    <w:rsid w:val="009D647A"/>
    <w:rsid w:val="009D6967"/>
    <w:rsid w:val="009D69DD"/>
    <w:rsid w:val="009D6F4F"/>
    <w:rsid w:val="009E0B0F"/>
    <w:rsid w:val="009E0B80"/>
    <w:rsid w:val="009E2884"/>
    <w:rsid w:val="009E2E0B"/>
    <w:rsid w:val="009E2F01"/>
    <w:rsid w:val="009E351A"/>
    <w:rsid w:val="009E46CA"/>
    <w:rsid w:val="009E4B36"/>
    <w:rsid w:val="009E6881"/>
    <w:rsid w:val="009E7527"/>
    <w:rsid w:val="009E7763"/>
    <w:rsid w:val="009E7CFA"/>
    <w:rsid w:val="009F0410"/>
    <w:rsid w:val="009F0A30"/>
    <w:rsid w:val="009F15E1"/>
    <w:rsid w:val="009F16C9"/>
    <w:rsid w:val="009F448A"/>
    <w:rsid w:val="009F450E"/>
    <w:rsid w:val="009F51FF"/>
    <w:rsid w:val="009F625B"/>
    <w:rsid w:val="009F69CE"/>
    <w:rsid w:val="00A00B4F"/>
    <w:rsid w:val="00A01AA7"/>
    <w:rsid w:val="00A01BFA"/>
    <w:rsid w:val="00A02A8C"/>
    <w:rsid w:val="00A02F5D"/>
    <w:rsid w:val="00A02F69"/>
    <w:rsid w:val="00A0428D"/>
    <w:rsid w:val="00A04C75"/>
    <w:rsid w:val="00A05383"/>
    <w:rsid w:val="00A061F3"/>
    <w:rsid w:val="00A0639A"/>
    <w:rsid w:val="00A10097"/>
    <w:rsid w:val="00A10BBF"/>
    <w:rsid w:val="00A10D86"/>
    <w:rsid w:val="00A1251F"/>
    <w:rsid w:val="00A12547"/>
    <w:rsid w:val="00A12E19"/>
    <w:rsid w:val="00A131DE"/>
    <w:rsid w:val="00A13E8C"/>
    <w:rsid w:val="00A143AA"/>
    <w:rsid w:val="00A14B7F"/>
    <w:rsid w:val="00A15CC4"/>
    <w:rsid w:val="00A15D73"/>
    <w:rsid w:val="00A16880"/>
    <w:rsid w:val="00A16F27"/>
    <w:rsid w:val="00A20316"/>
    <w:rsid w:val="00A204F4"/>
    <w:rsid w:val="00A22D53"/>
    <w:rsid w:val="00A23FDF"/>
    <w:rsid w:val="00A2401E"/>
    <w:rsid w:val="00A245D3"/>
    <w:rsid w:val="00A25126"/>
    <w:rsid w:val="00A25361"/>
    <w:rsid w:val="00A266C3"/>
    <w:rsid w:val="00A2699B"/>
    <w:rsid w:val="00A26C8C"/>
    <w:rsid w:val="00A26E4C"/>
    <w:rsid w:val="00A2719C"/>
    <w:rsid w:val="00A27791"/>
    <w:rsid w:val="00A277BF"/>
    <w:rsid w:val="00A30954"/>
    <w:rsid w:val="00A31B6D"/>
    <w:rsid w:val="00A31BCE"/>
    <w:rsid w:val="00A31CF8"/>
    <w:rsid w:val="00A31FD5"/>
    <w:rsid w:val="00A32341"/>
    <w:rsid w:val="00A32BD0"/>
    <w:rsid w:val="00A338E7"/>
    <w:rsid w:val="00A33E9A"/>
    <w:rsid w:val="00A34DB2"/>
    <w:rsid w:val="00A3718D"/>
    <w:rsid w:val="00A3781E"/>
    <w:rsid w:val="00A378B2"/>
    <w:rsid w:val="00A37B00"/>
    <w:rsid w:val="00A37F83"/>
    <w:rsid w:val="00A40908"/>
    <w:rsid w:val="00A41003"/>
    <w:rsid w:val="00A412C7"/>
    <w:rsid w:val="00A41A63"/>
    <w:rsid w:val="00A41A98"/>
    <w:rsid w:val="00A42337"/>
    <w:rsid w:val="00A42EEF"/>
    <w:rsid w:val="00A4323A"/>
    <w:rsid w:val="00A4347F"/>
    <w:rsid w:val="00A43C53"/>
    <w:rsid w:val="00A44460"/>
    <w:rsid w:val="00A46716"/>
    <w:rsid w:val="00A468E2"/>
    <w:rsid w:val="00A4726E"/>
    <w:rsid w:val="00A4752E"/>
    <w:rsid w:val="00A47F72"/>
    <w:rsid w:val="00A503B6"/>
    <w:rsid w:val="00A534AA"/>
    <w:rsid w:val="00A53F7C"/>
    <w:rsid w:val="00A5429D"/>
    <w:rsid w:val="00A546F3"/>
    <w:rsid w:val="00A54C6A"/>
    <w:rsid w:val="00A55FE6"/>
    <w:rsid w:val="00A56946"/>
    <w:rsid w:val="00A56C14"/>
    <w:rsid w:val="00A571DC"/>
    <w:rsid w:val="00A600E6"/>
    <w:rsid w:val="00A602D5"/>
    <w:rsid w:val="00A6131B"/>
    <w:rsid w:val="00A61591"/>
    <w:rsid w:val="00A63094"/>
    <w:rsid w:val="00A635B8"/>
    <w:rsid w:val="00A6392C"/>
    <w:rsid w:val="00A63AF8"/>
    <w:rsid w:val="00A65301"/>
    <w:rsid w:val="00A65840"/>
    <w:rsid w:val="00A67222"/>
    <w:rsid w:val="00A6770F"/>
    <w:rsid w:val="00A67786"/>
    <w:rsid w:val="00A70078"/>
    <w:rsid w:val="00A71099"/>
    <w:rsid w:val="00A714A7"/>
    <w:rsid w:val="00A7366E"/>
    <w:rsid w:val="00A73AF2"/>
    <w:rsid w:val="00A73C2A"/>
    <w:rsid w:val="00A73D2A"/>
    <w:rsid w:val="00A73F85"/>
    <w:rsid w:val="00A744D3"/>
    <w:rsid w:val="00A7486A"/>
    <w:rsid w:val="00A7518D"/>
    <w:rsid w:val="00A75510"/>
    <w:rsid w:val="00A7571C"/>
    <w:rsid w:val="00A77459"/>
    <w:rsid w:val="00A779B4"/>
    <w:rsid w:val="00A77E96"/>
    <w:rsid w:val="00A81707"/>
    <w:rsid w:val="00A81857"/>
    <w:rsid w:val="00A81AF5"/>
    <w:rsid w:val="00A82A22"/>
    <w:rsid w:val="00A82DF4"/>
    <w:rsid w:val="00A8313A"/>
    <w:rsid w:val="00A83491"/>
    <w:rsid w:val="00A842FA"/>
    <w:rsid w:val="00A8457C"/>
    <w:rsid w:val="00A847BD"/>
    <w:rsid w:val="00A862CC"/>
    <w:rsid w:val="00A86335"/>
    <w:rsid w:val="00A8635D"/>
    <w:rsid w:val="00A900BA"/>
    <w:rsid w:val="00A9046C"/>
    <w:rsid w:val="00A91D00"/>
    <w:rsid w:val="00A92265"/>
    <w:rsid w:val="00A92556"/>
    <w:rsid w:val="00A9281B"/>
    <w:rsid w:val="00A92C6E"/>
    <w:rsid w:val="00A9351C"/>
    <w:rsid w:val="00A9389A"/>
    <w:rsid w:val="00A93B68"/>
    <w:rsid w:val="00A941C6"/>
    <w:rsid w:val="00A941FA"/>
    <w:rsid w:val="00A94200"/>
    <w:rsid w:val="00A942A3"/>
    <w:rsid w:val="00A9485E"/>
    <w:rsid w:val="00A94AE5"/>
    <w:rsid w:val="00A94F34"/>
    <w:rsid w:val="00A955EE"/>
    <w:rsid w:val="00A95653"/>
    <w:rsid w:val="00A9660B"/>
    <w:rsid w:val="00A96929"/>
    <w:rsid w:val="00A97E7E"/>
    <w:rsid w:val="00AA02DB"/>
    <w:rsid w:val="00AA16D0"/>
    <w:rsid w:val="00AA19FD"/>
    <w:rsid w:val="00AA1D98"/>
    <w:rsid w:val="00AA21CC"/>
    <w:rsid w:val="00AA38CC"/>
    <w:rsid w:val="00AA3AFF"/>
    <w:rsid w:val="00AA448E"/>
    <w:rsid w:val="00AA45AB"/>
    <w:rsid w:val="00AA4A8E"/>
    <w:rsid w:val="00AA4CA1"/>
    <w:rsid w:val="00AA4E3F"/>
    <w:rsid w:val="00AA6D79"/>
    <w:rsid w:val="00AA6E2B"/>
    <w:rsid w:val="00AB046C"/>
    <w:rsid w:val="00AB0B53"/>
    <w:rsid w:val="00AB11A2"/>
    <w:rsid w:val="00AB405C"/>
    <w:rsid w:val="00AB44AF"/>
    <w:rsid w:val="00AB5191"/>
    <w:rsid w:val="00AB61F6"/>
    <w:rsid w:val="00AB6819"/>
    <w:rsid w:val="00AB6AB2"/>
    <w:rsid w:val="00AB6C83"/>
    <w:rsid w:val="00AC0E9C"/>
    <w:rsid w:val="00AC1179"/>
    <w:rsid w:val="00AC15CE"/>
    <w:rsid w:val="00AC21ED"/>
    <w:rsid w:val="00AC2206"/>
    <w:rsid w:val="00AC3A98"/>
    <w:rsid w:val="00AC4FA4"/>
    <w:rsid w:val="00AC5BC3"/>
    <w:rsid w:val="00AC5BCA"/>
    <w:rsid w:val="00AC6414"/>
    <w:rsid w:val="00AC64B0"/>
    <w:rsid w:val="00AC655E"/>
    <w:rsid w:val="00AC787F"/>
    <w:rsid w:val="00AC7E0F"/>
    <w:rsid w:val="00AD10C2"/>
    <w:rsid w:val="00AD15B8"/>
    <w:rsid w:val="00AD17E7"/>
    <w:rsid w:val="00AD1FB9"/>
    <w:rsid w:val="00AD2C91"/>
    <w:rsid w:val="00AD2ED1"/>
    <w:rsid w:val="00AD327C"/>
    <w:rsid w:val="00AD4402"/>
    <w:rsid w:val="00AD4F12"/>
    <w:rsid w:val="00AD6CB3"/>
    <w:rsid w:val="00AD6CE6"/>
    <w:rsid w:val="00AD76BE"/>
    <w:rsid w:val="00AD7CF9"/>
    <w:rsid w:val="00AE10E0"/>
    <w:rsid w:val="00AE1460"/>
    <w:rsid w:val="00AE16F4"/>
    <w:rsid w:val="00AE209B"/>
    <w:rsid w:val="00AE2897"/>
    <w:rsid w:val="00AE33A4"/>
    <w:rsid w:val="00AE4186"/>
    <w:rsid w:val="00AE599B"/>
    <w:rsid w:val="00AE647C"/>
    <w:rsid w:val="00AE64E6"/>
    <w:rsid w:val="00AE76DD"/>
    <w:rsid w:val="00AE7E77"/>
    <w:rsid w:val="00AF0035"/>
    <w:rsid w:val="00AF134D"/>
    <w:rsid w:val="00AF1672"/>
    <w:rsid w:val="00AF21A6"/>
    <w:rsid w:val="00AF30D8"/>
    <w:rsid w:val="00AF3B2A"/>
    <w:rsid w:val="00AF3E6B"/>
    <w:rsid w:val="00AF4AF3"/>
    <w:rsid w:val="00AF523A"/>
    <w:rsid w:val="00AF5A81"/>
    <w:rsid w:val="00AF62DC"/>
    <w:rsid w:val="00AF6986"/>
    <w:rsid w:val="00AF6F8D"/>
    <w:rsid w:val="00AF767E"/>
    <w:rsid w:val="00AF76BA"/>
    <w:rsid w:val="00AF7D61"/>
    <w:rsid w:val="00B00D63"/>
    <w:rsid w:val="00B00E6E"/>
    <w:rsid w:val="00B0151A"/>
    <w:rsid w:val="00B019B2"/>
    <w:rsid w:val="00B01D74"/>
    <w:rsid w:val="00B02EF8"/>
    <w:rsid w:val="00B03122"/>
    <w:rsid w:val="00B0340B"/>
    <w:rsid w:val="00B04361"/>
    <w:rsid w:val="00B04870"/>
    <w:rsid w:val="00B04C31"/>
    <w:rsid w:val="00B06381"/>
    <w:rsid w:val="00B064FC"/>
    <w:rsid w:val="00B0720C"/>
    <w:rsid w:val="00B07452"/>
    <w:rsid w:val="00B07566"/>
    <w:rsid w:val="00B07AE6"/>
    <w:rsid w:val="00B07DF2"/>
    <w:rsid w:val="00B1008F"/>
    <w:rsid w:val="00B103BB"/>
    <w:rsid w:val="00B109D5"/>
    <w:rsid w:val="00B10BF7"/>
    <w:rsid w:val="00B10C7E"/>
    <w:rsid w:val="00B117E5"/>
    <w:rsid w:val="00B125F6"/>
    <w:rsid w:val="00B13421"/>
    <w:rsid w:val="00B13A1A"/>
    <w:rsid w:val="00B13EEA"/>
    <w:rsid w:val="00B14595"/>
    <w:rsid w:val="00B147DE"/>
    <w:rsid w:val="00B14B77"/>
    <w:rsid w:val="00B14C0F"/>
    <w:rsid w:val="00B163AB"/>
    <w:rsid w:val="00B17446"/>
    <w:rsid w:val="00B17E95"/>
    <w:rsid w:val="00B20A99"/>
    <w:rsid w:val="00B21900"/>
    <w:rsid w:val="00B21CFA"/>
    <w:rsid w:val="00B2203F"/>
    <w:rsid w:val="00B23A28"/>
    <w:rsid w:val="00B2461A"/>
    <w:rsid w:val="00B24EAD"/>
    <w:rsid w:val="00B24F9B"/>
    <w:rsid w:val="00B25F9B"/>
    <w:rsid w:val="00B27973"/>
    <w:rsid w:val="00B306FD"/>
    <w:rsid w:val="00B30760"/>
    <w:rsid w:val="00B3096D"/>
    <w:rsid w:val="00B30B2E"/>
    <w:rsid w:val="00B31B53"/>
    <w:rsid w:val="00B31FCA"/>
    <w:rsid w:val="00B321C7"/>
    <w:rsid w:val="00B33EAE"/>
    <w:rsid w:val="00B33F1D"/>
    <w:rsid w:val="00B33F1E"/>
    <w:rsid w:val="00B34B1A"/>
    <w:rsid w:val="00B34ED2"/>
    <w:rsid w:val="00B3671E"/>
    <w:rsid w:val="00B3692D"/>
    <w:rsid w:val="00B36B39"/>
    <w:rsid w:val="00B36CB8"/>
    <w:rsid w:val="00B37BCF"/>
    <w:rsid w:val="00B40BBD"/>
    <w:rsid w:val="00B40F6D"/>
    <w:rsid w:val="00B41EEE"/>
    <w:rsid w:val="00B47024"/>
    <w:rsid w:val="00B473A0"/>
    <w:rsid w:val="00B475F0"/>
    <w:rsid w:val="00B47832"/>
    <w:rsid w:val="00B50C8D"/>
    <w:rsid w:val="00B512D8"/>
    <w:rsid w:val="00B52132"/>
    <w:rsid w:val="00B532E6"/>
    <w:rsid w:val="00B541CB"/>
    <w:rsid w:val="00B542E2"/>
    <w:rsid w:val="00B55400"/>
    <w:rsid w:val="00B55F0D"/>
    <w:rsid w:val="00B560E2"/>
    <w:rsid w:val="00B56356"/>
    <w:rsid w:val="00B56962"/>
    <w:rsid w:val="00B60D2F"/>
    <w:rsid w:val="00B61162"/>
    <w:rsid w:val="00B61BCF"/>
    <w:rsid w:val="00B62DE1"/>
    <w:rsid w:val="00B63022"/>
    <w:rsid w:val="00B6571A"/>
    <w:rsid w:val="00B658E6"/>
    <w:rsid w:val="00B659D9"/>
    <w:rsid w:val="00B659E6"/>
    <w:rsid w:val="00B65F64"/>
    <w:rsid w:val="00B6638B"/>
    <w:rsid w:val="00B66819"/>
    <w:rsid w:val="00B6732A"/>
    <w:rsid w:val="00B6743E"/>
    <w:rsid w:val="00B7026E"/>
    <w:rsid w:val="00B707EA"/>
    <w:rsid w:val="00B708E8"/>
    <w:rsid w:val="00B71262"/>
    <w:rsid w:val="00B718A5"/>
    <w:rsid w:val="00B71C06"/>
    <w:rsid w:val="00B71E47"/>
    <w:rsid w:val="00B73929"/>
    <w:rsid w:val="00B73F78"/>
    <w:rsid w:val="00B74AD4"/>
    <w:rsid w:val="00B74DD3"/>
    <w:rsid w:val="00B75B55"/>
    <w:rsid w:val="00B764A7"/>
    <w:rsid w:val="00B76722"/>
    <w:rsid w:val="00B76987"/>
    <w:rsid w:val="00B76996"/>
    <w:rsid w:val="00B76B44"/>
    <w:rsid w:val="00B76DE5"/>
    <w:rsid w:val="00B80D3A"/>
    <w:rsid w:val="00B812C4"/>
    <w:rsid w:val="00B812FE"/>
    <w:rsid w:val="00B82179"/>
    <w:rsid w:val="00B826BA"/>
    <w:rsid w:val="00B82A20"/>
    <w:rsid w:val="00B830B7"/>
    <w:rsid w:val="00B83361"/>
    <w:rsid w:val="00B837FF"/>
    <w:rsid w:val="00B83A69"/>
    <w:rsid w:val="00B84618"/>
    <w:rsid w:val="00B85804"/>
    <w:rsid w:val="00B86595"/>
    <w:rsid w:val="00B865FF"/>
    <w:rsid w:val="00B87104"/>
    <w:rsid w:val="00B8789A"/>
    <w:rsid w:val="00B90EB5"/>
    <w:rsid w:val="00B915FF"/>
    <w:rsid w:val="00B916D1"/>
    <w:rsid w:val="00B91EA8"/>
    <w:rsid w:val="00B927FE"/>
    <w:rsid w:val="00B92855"/>
    <w:rsid w:val="00B92ADD"/>
    <w:rsid w:val="00B92D11"/>
    <w:rsid w:val="00B935DA"/>
    <w:rsid w:val="00B9378F"/>
    <w:rsid w:val="00B94AF1"/>
    <w:rsid w:val="00B95BF2"/>
    <w:rsid w:val="00B967E3"/>
    <w:rsid w:val="00B979F7"/>
    <w:rsid w:val="00BA101F"/>
    <w:rsid w:val="00BA1450"/>
    <w:rsid w:val="00BA1577"/>
    <w:rsid w:val="00BA177E"/>
    <w:rsid w:val="00BA19BC"/>
    <w:rsid w:val="00BA1ABF"/>
    <w:rsid w:val="00BA2025"/>
    <w:rsid w:val="00BA27FC"/>
    <w:rsid w:val="00BA2D1E"/>
    <w:rsid w:val="00BA2F60"/>
    <w:rsid w:val="00BA35D4"/>
    <w:rsid w:val="00BA45BA"/>
    <w:rsid w:val="00BA4C69"/>
    <w:rsid w:val="00BA5086"/>
    <w:rsid w:val="00BA5366"/>
    <w:rsid w:val="00BA5DED"/>
    <w:rsid w:val="00BA689C"/>
    <w:rsid w:val="00BA6B1E"/>
    <w:rsid w:val="00BA718C"/>
    <w:rsid w:val="00BA7C78"/>
    <w:rsid w:val="00BA7F57"/>
    <w:rsid w:val="00BB07B9"/>
    <w:rsid w:val="00BB1ECE"/>
    <w:rsid w:val="00BB22B8"/>
    <w:rsid w:val="00BB22C5"/>
    <w:rsid w:val="00BB2C8C"/>
    <w:rsid w:val="00BB30C8"/>
    <w:rsid w:val="00BB30D4"/>
    <w:rsid w:val="00BB3D98"/>
    <w:rsid w:val="00BB3DFE"/>
    <w:rsid w:val="00BB42CB"/>
    <w:rsid w:val="00BB461B"/>
    <w:rsid w:val="00BB557C"/>
    <w:rsid w:val="00BB5D6D"/>
    <w:rsid w:val="00BB6B2B"/>
    <w:rsid w:val="00BB6D72"/>
    <w:rsid w:val="00BB7A03"/>
    <w:rsid w:val="00BB7B37"/>
    <w:rsid w:val="00BC01A4"/>
    <w:rsid w:val="00BC05E7"/>
    <w:rsid w:val="00BC0F08"/>
    <w:rsid w:val="00BC10C5"/>
    <w:rsid w:val="00BC13AA"/>
    <w:rsid w:val="00BC2718"/>
    <w:rsid w:val="00BC44DA"/>
    <w:rsid w:val="00BC4750"/>
    <w:rsid w:val="00BC5712"/>
    <w:rsid w:val="00BC5C51"/>
    <w:rsid w:val="00BC5E68"/>
    <w:rsid w:val="00BC620B"/>
    <w:rsid w:val="00BC6384"/>
    <w:rsid w:val="00BC65CC"/>
    <w:rsid w:val="00BC703A"/>
    <w:rsid w:val="00BC70FB"/>
    <w:rsid w:val="00BD1A48"/>
    <w:rsid w:val="00BD1D0C"/>
    <w:rsid w:val="00BD32F6"/>
    <w:rsid w:val="00BD434B"/>
    <w:rsid w:val="00BD44E6"/>
    <w:rsid w:val="00BD5095"/>
    <w:rsid w:val="00BD52E0"/>
    <w:rsid w:val="00BD727C"/>
    <w:rsid w:val="00BD7AFD"/>
    <w:rsid w:val="00BD7CAA"/>
    <w:rsid w:val="00BE172C"/>
    <w:rsid w:val="00BE17AE"/>
    <w:rsid w:val="00BE223C"/>
    <w:rsid w:val="00BE2BF0"/>
    <w:rsid w:val="00BE3055"/>
    <w:rsid w:val="00BE3836"/>
    <w:rsid w:val="00BE59FE"/>
    <w:rsid w:val="00BE5B4C"/>
    <w:rsid w:val="00BE5D5C"/>
    <w:rsid w:val="00BE5E17"/>
    <w:rsid w:val="00BE656E"/>
    <w:rsid w:val="00BE6C97"/>
    <w:rsid w:val="00BE76CF"/>
    <w:rsid w:val="00BF0601"/>
    <w:rsid w:val="00BF0F65"/>
    <w:rsid w:val="00BF1DC6"/>
    <w:rsid w:val="00BF26CE"/>
    <w:rsid w:val="00BF2E91"/>
    <w:rsid w:val="00BF30C9"/>
    <w:rsid w:val="00BF33A3"/>
    <w:rsid w:val="00BF3568"/>
    <w:rsid w:val="00BF39C1"/>
    <w:rsid w:val="00BF3A96"/>
    <w:rsid w:val="00BF4AD4"/>
    <w:rsid w:val="00BF4E2E"/>
    <w:rsid w:val="00BF4EB6"/>
    <w:rsid w:val="00BF54F3"/>
    <w:rsid w:val="00BF5AE7"/>
    <w:rsid w:val="00BF615D"/>
    <w:rsid w:val="00BF6BD6"/>
    <w:rsid w:val="00BF7342"/>
    <w:rsid w:val="00BF7F30"/>
    <w:rsid w:val="00C00282"/>
    <w:rsid w:val="00C013BD"/>
    <w:rsid w:val="00C01C67"/>
    <w:rsid w:val="00C029CB"/>
    <w:rsid w:val="00C031DB"/>
    <w:rsid w:val="00C03D7A"/>
    <w:rsid w:val="00C04006"/>
    <w:rsid w:val="00C04C19"/>
    <w:rsid w:val="00C04D4D"/>
    <w:rsid w:val="00C056AF"/>
    <w:rsid w:val="00C05A84"/>
    <w:rsid w:val="00C06CE0"/>
    <w:rsid w:val="00C06E19"/>
    <w:rsid w:val="00C112D7"/>
    <w:rsid w:val="00C12205"/>
    <w:rsid w:val="00C12D84"/>
    <w:rsid w:val="00C15CDC"/>
    <w:rsid w:val="00C169A3"/>
    <w:rsid w:val="00C16DB7"/>
    <w:rsid w:val="00C177EC"/>
    <w:rsid w:val="00C20244"/>
    <w:rsid w:val="00C206C2"/>
    <w:rsid w:val="00C22746"/>
    <w:rsid w:val="00C22800"/>
    <w:rsid w:val="00C23099"/>
    <w:rsid w:val="00C23A5C"/>
    <w:rsid w:val="00C23AFE"/>
    <w:rsid w:val="00C24F75"/>
    <w:rsid w:val="00C25176"/>
    <w:rsid w:val="00C25856"/>
    <w:rsid w:val="00C25EF6"/>
    <w:rsid w:val="00C260A1"/>
    <w:rsid w:val="00C27CC5"/>
    <w:rsid w:val="00C27F9D"/>
    <w:rsid w:val="00C30165"/>
    <w:rsid w:val="00C30289"/>
    <w:rsid w:val="00C30ED6"/>
    <w:rsid w:val="00C3167B"/>
    <w:rsid w:val="00C31AC3"/>
    <w:rsid w:val="00C328D6"/>
    <w:rsid w:val="00C342EF"/>
    <w:rsid w:val="00C3451B"/>
    <w:rsid w:val="00C34B71"/>
    <w:rsid w:val="00C34E74"/>
    <w:rsid w:val="00C35875"/>
    <w:rsid w:val="00C3597E"/>
    <w:rsid w:val="00C367C8"/>
    <w:rsid w:val="00C421EB"/>
    <w:rsid w:val="00C425DF"/>
    <w:rsid w:val="00C43886"/>
    <w:rsid w:val="00C43D8F"/>
    <w:rsid w:val="00C47B8A"/>
    <w:rsid w:val="00C47BFD"/>
    <w:rsid w:val="00C47DB5"/>
    <w:rsid w:val="00C50078"/>
    <w:rsid w:val="00C515F6"/>
    <w:rsid w:val="00C523B7"/>
    <w:rsid w:val="00C52515"/>
    <w:rsid w:val="00C52A1D"/>
    <w:rsid w:val="00C5377D"/>
    <w:rsid w:val="00C53F46"/>
    <w:rsid w:val="00C54376"/>
    <w:rsid w:val="00C54A2A"/>
    <w:rsid w:val="00C54D0D"/>
    <w:rsid w:val="00C54E89"/>
    <w:rsid w:val="00C55E2B"/>
    <w:rsid w:val="00C560E7"/>
    <w:rsid w:val="00C607AD"/>
    <w:rsid w:val="00C60808"/>
    <w:rsid w:val="00C61953"/>
    <w:rsid w:val="00C627F7"/>
    <w:rsid w:val="00C63895"/>
    <w:rsid w:val="00C63BC1"/>
    <w:rsid w:val="00C6473B"/>
    <w:rsid w:val="00C64C13"/>
    <w:rsid w:val="00C65952"/>
    <w:rsid w:val="00C65A39"/>
    <w:rsid w:val="00C65E86"/>
    <w:rsid w:val="00C701C4"/>
    <w:rsid w:val="00C71B1E"/>
    <w:rsid w:val="00C723BA"/>
    <w:rsid w:val="00C72C74"/>
    <w:rsid w:val="00C7315D"/>
    <w:rsid w:val="00C74EA5"/>
    <w:rsid w:val="00C750A1"/>
    <w:rsid w:val="00C75313"/>
    <w:rsid w:val="00C75655"/>
    <w:rsid w:val="00C767AA"/>
    <w:rsid w:val="00C76BFA"/>
    <w:rsid w:val="00C77093"/>
    <w:rsid w:val="00C80AA1"/>
    <w:rsid w:val="00C80CAD"/>
    <w:rsid w:val="00C81612"/>
    <w:rsid w:val="00C825BF"/>
    <w:rsid w:val="00C8350D"/>
    <w:rsid w:val="00C83D8D"/>
    <w:rsid w:val="00C83F16"/>
    <w:rsid w:val="00C847C2"/>
    <w:rsid w:val="00C854EE"/>
    <w:rsid w:val="00C859FE"/>
    <w:rsid w:val="00C85EAA"/>
    <w:rsid w:val="00C86397"/>
    <w:rsid w:val="00C87006"/>
    <w:rsid w:val="00C8753B"/>
    <w:rsid w:val="00C90300"/>
    <w:rsid w:val="00C90DCC"/>
    <w:rsid w:val="00C919F1"/>
    <w:rsid w:val="00C91C24"/>
    <w:rsid w:val="00C92545"/>
    <w:rsid w:val="00C925C2"/>
    <w:rsid w:val="00C92D5F"/>
    <w:rsid w:val="00C9317B"/>
    <w:rsid w:val="00C932D4"/>
    <w:rsid w:val="00C9532D"/>
    <w:rsid w:val="00C95589"/>
    <w:rsid w:val="00C96385"/>
    <w:rsid w:val="00C97398"/>
    <w:rsid w:val="00C97B3F"/>
    <w:rsid w:val="00CA0EAD"/>
    <w:rsid w:val="00CA16B3"/>
    <w:rsid w:val="00CA21E9"/>
    <w:rsid w:val="00CA31EA"/>
    <w:rsid w:val="00CA347F"/>
    <w:rsid w:val="00CA384E"/>
    <w:rsid w:val="00CA3C66"/>
    <w:rsid w:val="00CA4992"/>
    <w:rsid w:val="00CA52D4"/>
    <w:rsid w:val="00CA5350"/>
    <w:rsid w:val="00CA5592"/>
    <w:rsid w:val="00CA55EC"/>
    <w:rsid w:val="00CA575B"/>
    <w:rsid w:val="00CA585F"/>
    <w:rsid w:val="00CA5D0B"/>
    <w:rsid w:val="00CA695B"/>
    <w:rsid w:val="00CA6B5B"/>
    <w:rsid w:val="00CA748D"/>
    <w:rsid w:val="00CB15C6"/>
    <w:rsid w:val="00CB1872"/>
    <w:rsid w:val="00CB2AA8"/>
    <w:rsid w:val="00CB2C95"/>
    <w:rsid w:val="00CB40D9"/>
    <w:rsid w:val="00CB4FA8"/>
    <w:rsid w:val="00CB59FB"/>
    <w:rsid w:val="00CB6EAF"/>
    <w:rsid w:val="00CB79EB"/>
    <w:rsid w:val="00CC110E"/>
    <w:rsid w:val="00CC1B71"/>
    <w:rsid w:val="00CC1C2F"/>
    <w:rsid w:val="00CC210F"/>
    <w:rsid w:val="00CC22AE"/>
    <w:rsid w:val="00CC24A0"/>
    <w:rsid w:val="00CC2731"/>
    <w:rsid w:val="00CC2F46"/>
    <w:rsid w:val="00CC31DF"/>
    <w:rsid w:val="00CC327E"/>
    <w:rsid w:val="00CC3292"/>
    <w:rsid w:val="00CC3544"/>
    <w:rsid w:val="00CC415E"/>
    <w:rsid w:val="00CC4536"/>
    <w:rsid w:val="00CC480D"/>
    <w:rsid w:val="00CC5595"/>
    <w:rsid w:val="00CC55B1"/>
    <w:rsid w:val="00CC6A8E"/>
    <w:rsid w:val="00CC7437"/>
    <w:rsid w:val="00CD263C"/>
    <w:rsid w:val="00CD2C96"/>
    <w:rsid w:val="00CD3687"/>
    <w:rsid w:val="00CD39C1"/>
    <w:rsid w:val="00CD4679"/>
    <w:rsid w:val="00CD4CD6"/>
    <w:rsid w:val="00CD4F75"/>
    <w:rsid w:val="00CD5454"/>
    <w:rsid w:val="00CD7749"/>
    <w:rsid w:val="00CE0A98"/>
    <w:rsid w:val="00CE0B2D"/>
    <w:rsid w:val="00CE2150"/>
    <w:rsid w:val="00CE27DF"/>
    <w:rsid w:val="00CE376D"/>
    <w:rsid w:val="00CE3865"/>
    <w:rsid w:val="00CE4673"/>
    <w:rsid w:val="00CE5AA9"/>
    <w:rsid w:val="00CE5C76"/>
    <w:rsid w:val="00CE5F1A"/>
    <w:rsid w:val="00CE63EC"/>
    <w:rsid w:val="00CE6E45"/>
    <w:rsid w:val="00CF051F"/>
    <w:rsid w:val="00CF0566"/>
    <w:rsid w:val="00CF0B59"/>
    <w:rsid w:val="00CF0FC3"/>
    <w:rsid w:val="00CF196F"/>
    <w:rsid w:val="00CF1DE3"/>
    <w:rsid w:val="00CF2DE2"/>
    <w:rsid w:val="00CF2F67"/>
    <w:rsid w:val="00CF2FC1"/>
    <w:rsid w:val="00CF4CC1"/>
    <w:rsid w:val="00CF4FB4"/>
    <w:rsid w:val="00CF54C8"/>
    <w:rsid w:val="00CF6FA1"/>
    <w:rsid w:val="00CF7EBE"/>
    <w:rsid w:val="00D004C8"/>
    <w:rsid w:val="00D00F26"/>
    <w:rsid w:val="00D014AD"/>
    <w:rsid w:val="00D014D5"/>
    <w:rsid w:val="00D02580"/>
    <w:rsid w:val="00D054D9"/>
    <w:rsid w:val="00D05734"/>
    <w:rsid w:val="00D0588F"/>
    <w:rsid w:val="00D05AF2"/>
    <w:rsid w:val="00D07A4D"/>
    <w:rsid w:val="00D100C2"/>
    <w:rsid w:val="00D102FE"/>
    <w:rsid w:val="00D1103F"/>
    <w:rsid w:val="00D11CF9"/>
    <w:rsid w:val="00D120D6"/>
    <w:rsid w:val="00D12659"/>
    <w:rsid w:val="00D1513A"/>
    <w:rsid w:val="00D1558E"/>
    <w:rsid w:val="00D15D1B"/>
    <w:rsid w:val="00D17302"/>
    <w:rsid w:val="00D20462"/>
    <w:rsid w:val="00D21260"/>
    <w:rsid w:val="00D214D7"/>
    <w:rsid w:val="00D21BF0"/>
    <w:rsid w:val="00D2209B"/>
    <w:rsid w:val="00D22691"/>
    <w:rsid w:val="00D232D3"/>
    <w:rsid w:val="00D2419C"/>
    <w:rsid w:val="00D2422B"/>
    <w:rsid w:val="00D2476E"/>
    <w:rsid w:val="00D24E71"/>
    <w:rsid w:val="00D2613E"/>
    <w:rsid w:val="00D263A1"/>
    <w:rsid w:val="00D2647D"/>
    <w:rsid w:val="00D26606"/>
    <w:rsid w:val="00D27463"/>
    <w:rsid w:val="00D27655"/>
    <w:rsid w:val="00D27B94"/>
    <w:rsid w:val="00D27D3E"/>
    <w:rsid w:val="00D3001E"/>
    <w:rsid w:val="00D302FD"/>
    <w:rsid w:val="00D31459"/>
    <w:rsid w:val="00D32BB2"/>
    <w:rsid w:val="00D333F7"/>
    <w:rsid w:val="00D3364B"/>
    <w:rsid w:val="00D33FF2"/>
    <w:rsid w:val="00D35974"/>
    <w:rsid w:val="00D35DE0"/>
    <w:rsid w:val="00D35EDE"/>
    <w:rsid w:val="00D36535"/>
    <w:rsid w:val="00D376D3"/>
    <w:rsid w:val="00D377F1"/>
    <w:rsid w:val="00D37DC6"/>
    <w:rsid w:val="00D4084E"/>
    <w:rsid w:val="00D40DF8"/>
    <w:rsid w:val="00D4116C"/>
    <w:rsid w:val="00D42573"/>
    <w:rsid w:val="00D42E7F"/>
    <w:rsid w:val="00D430CF"/>
    <w:rsid w:val="00D43E75"/>
    <w:rsid w:val="00D442E4"/>
    <w:rsid w:val="00D452D4"/>
    <w:rsid w:val="00D4623B"/>
    <w:rsid w:val="00D4686A"/>
    <w:rsid w:val="00D46C3B"/>
    <w:rsid w:val="00D47003"/>
    <w:rsid w:val="00D47111"/>
    <w:rsid w:val="00D47E72"/>
    <w:rsid w:val="00D501F9"/>
    <w:rsid w:val="00D50BC2"/>
    <w:rsid w:val="00D5196A"/>
    <w:rsid w:val="00D519AD"/>
    <w:rsid w:val="00D51F74"/>
    <w:rsid w:val="00D521E7"/>
    <w:rsid w:val="00D5260F"/>
    <w:rsid w:val="00D52A9B"/>
    <w:rsid w:val="00D52DA9"/>
    <w:rsid w:val="00D535A4"/>
    <w:rsid w:val="00D53F0B"/>
    <w:rsid w:val="00D54312"/>
    <w:rsid w:val="00D55CF6"/>
    <w:rsid w:val="00D563F2"/>
    <w:rsid w:val="00D56504"/>
    <w:rsid w:val="00D56B4E"/>
    <w:rsid w:val="00D57347"/>
    <w:rsid w:val="00D57E38"/>
    <w:rsid w:val="00D60269"/>
    <w:rsid w:val="00D610F2"/>
    <w:rsid w:val="00D61E24"/>
    <w:rsid w:val="00D62726"/>
    <w:rsid w:val="00D62922"/>
    <w:rsid w:val="00D629A5"/>
    <w:rsid w:val="00D62F3D"/>
    <w:rsid w:val="00D6391E"/>
    <w:rsid w:val="00D63E4B"/>
    <w:rsid w:val="00D6482A"/>
    <w:rsid w:val="00D662B7"/>
    <w:rsid w:val="00D717E0"/>
    <w:rsid w:val="00D73053"/>
    <w:rsid w:val="00D73D42"/>
    <w:rsid w:val="00D74063"/>
    <w:rsid w:val="00D74B14"/>
    <w:rsid w:val="00D74DD7"/>
    <w:rsid w:val="00D75022"/>
    <w:rsid w:val="00D7507F"/>
    <w:rsid w:val="00D751EF"/>
    <w:rsid w:val="00D754A6"/>
    <w:rsid w:val="00D75502"/>
    <w:rsid w:val="00D755CA"/>
    <w:rsid w:val="00D75A26"/>
    <w:rsid w:val="00D75C56"/>
    <w:rsid w:val="00D768DB"/>
    <w:rsid w:val="00D769D6"/>
    <w:rsid w:val="00D77AF5"/>
    <w:rsid w:val="00D8004C"/>
    <w:rsid w:val="00D800F9"/>
    <w:rsid w:val="00D80138"/>
    <w:rsid w:val="00D8183B"/>
    <w:rsid w:val="00D81F71"/>
    <w:rsid w:val="00D84057"/>
    <w:rsid w:val="00D84845"/>
    <w:rsid w:val="00D84D7C"/>
    <w:rsid w:val="00D85337"/>
    <w:rsid w:val="00D859CB"/>
    <w:rsid w:val="00D861E5"/>
    <w:rsid w:val="00D865B6"/>
    <w:rsid w:val="00D86685"/>
    <w:rsid w:val="00D86E7A"/>
    <w:rsid w:val="00D87FFE"/>
    <w:rsid w:val="00D900DD"/>
    <w:rsid w:val="00D906B2"/>
    <w:rsid w:val="00D91019"/>
    <w:rsid w:val="00D927C5"/>
    <w:rsid w:val="00D927C8"/>
    <w:rsid w:val="00D92B85"/>
    <w:rsid w:val="00D92F2E"/>
    <w:rsid w:val="00D93172"/>
    <w:rsid w:val="00D932D9"/>
    <w:rsid w:val="00D9347C"/>
    <w:rsid w:val="00D95553"/>
    <w:rsid w:val="00D97B5B"/>
    <w:rsid w:val="00D97BED"/>
    <w:rsid w:val="00DA03DD"/>
    <w:rsid w:val="00DA0927"/>
    <w:rsid w:val="00DA123F"/>
    <w:rsid w:val="00DA1AD4"/>
    <w:rsid w:val="00DA1E40"/>
    <w:rsid w:val="00DA28BC"/>
    <w:rsid w:val="00DA2A5B"/>
    <w:rsid w:val="00DA4447"/>
    <w:rsid w:val="00DA47AA"/>
    <w:rsid w:val="00DA4920"/>
    <w:rsid w:val="00DA4B5C"/>
    <w:rsid w:val="00DA5668"/>
    <w:rsid w:val="00DA6137"/>
    <w:rsid w:val="00DA62C8"/>
    <w:rsid w:val="00DA632A"/>
    <w:rsid w:val="00DA635B"/>
    <w:rsid w:val="00DA6502"/>
    <w:rsid w:val="00DA764D"/>
    <w:rsid w:val="00DB24D4"/>
    <w:rsid w:val="00DB3FEC"/>
    <w:rsid w:val="00DB4B9D"/>
    <w:rsid w:val="00DB522A"/>
    <w:rsid w:val="00DB5E1F"/>
    <w:rsid w:val="00DB6B89"/>
    <w:rsid w:val="00DC0A4E"/>
    <w:rsid w:val="00DC10BE"/>
    <w:rsid w:val="00DC1311"/>
    <w:rsid w:val="00DC1A8E"/>
    <w:rsid w:val="00DC1DB1"/>
    <w:rsid w:val="00DC1F63"/>
    <w:rsid w:val="00DC2374"/>
    <w:rsid w:val="00DC27AC"/>
    <w:rsid w:val="00DC287B"/>
    <w:rsid w:val="00DC30D7"/>
    <w:rsid w:val="00DC3849"/>
    <w:rsid w:val="00DC3B2D"/>
    <w:rsid w:val="00DC4637"/>
    <w:rsid w:val="00DC5FD4"/>
    <w:rsid w:val="00DC68F4"/>
    <w:rsid w:val="00DC6E4C"/>
    <w:rsid w:val="00DC71C6"/>
    <w:rsid w:val="00DC7346"/>
    <w:rsid w:val="00DD07A5"/>
    <w:rsid w:val="00DD0DAB"/>
    <w:rsid w:val="00DD11A3"/>
    <w:rsid w:val="00DD125B"/>
    <w:rsid w:val="00DD17D6"/>
    <w:rsid w:val="00DD1EC3"/>
    <w:rsid w:val="00DD2491"/>
    <w:rsid w:val="00DD2F6D"/>
    <w:rsid w:val="00DD344C"/>
    <w:rsid w:val="00DD38D9"/>
    <w:rsid w:val="00DD5554"/>
    <w:rsid w:val="00DD58A1"/>
    <w:rsid w:val="00DD61B6"/>
    <w:rsid w:val="00DD7308"/>
    <w:rsid w:val="00DE08D9"/>
    <w:rsid w:val="00DE0B33"/>
    <w:rsid w:val="00DE1BE6"/>
    <w:rsid w:val="00DE1D15"/>
    <w:rsid w:val="00DE234A"/>
    <w:rsid w:val="00DE23FC"/>
    <w:rsid w:val="00DE2A86"/>
    <w:rsid w:val="00DE7213"/>
    <w:rsid w:val="00DF202B"/>
    <w:rsid w:val="00DF3DCE"/>
    <w:rsid w:val="00DF46A1"/>
    <w:rsid w:val="00DF4B2B"/>
    <w:rsid w:val="00DF57CC"/>
    <w:rsid w:val="00DF77AF"/>
    <w:rsid w:val="00DF7ACA"/>
    <w:rsid w:val="00DF7D79"/>
    <w:rsid w:val="00E01065"/>
    <w:rsid w:val="00E01FDE"/>
    <w:rsid w:val="00E029F3"/>
    <w:rsid w:val="00E02BB6"/>
    <w:rsid w:val="00E02FAB"/>
    <w:rsid w:val="00E035F2"/>
    <w:rsid w:val="00E044CB"/>
    <w:rsid w:val="00E0452D"/>
    <w:rsid w:val="00E04C9A"/>
    <w:rsid w:val="00E04D65"/>
    <w:rsid w:val="00E04EAB"/>
    <w:rsid w:val="00E04F9F"/>
    <w:rsid w:val="00E05D5A"/>
    <w:rsid w:val="00E06AF7"/>
    <w:rsid w:val="00E0718A"/>
    <w:rsid w:val="00E079B3"/>
    <w:rsid w:val="00E07A94"/>
    <w:rsid w:val="00E105A7"/>
    <w:rsid w:val="00E105C0"/>
    <w:rsid w:val="00E11B7B"/>
    <w:rsid w:val="00E12D1E"/>
    <w:rsid w:val="00E148CF"/>
    <w:rsid w:val="00E1499F"/>
    <w:rsid w:val="00E14B05"/>
    <w:rsid w:val="00E15757"/>
    <w:rsid w:val="00E1642B"/>
    <w:rsid w:val="00E1657C"/>
    <w:rsid w:val="00E16E5D"/>
    <w:rsid w:val="00E17B29"/>
    <w:rsid w:val="00E204FB"/>
    <w:rsid w:val="00E211BD"/>
    <w:rsid w:val="00E22DAA"/>
    <w:rsid w:val="00E242F8"/>
    <w:rsid w:val="00E25BEA"/>
    <w:rsid w:val="00E2768F"/>
    <w:rsid w:val="00E27D80"/>
    <w:rsid w:val="00E306A2"/>
    <w:rsid w:val="00E30ED0"/>
    <w:rsid w:val="00E32041"/>
    <w:rsid w:val="00E32920"/>
    <w:rsid w:val="00E33EDC"/>
    <w:rsid w:val="00E345DC"/>
    <w:rsid w:val="00E34D92"/>
    <w:rsid w:val="00E34E5B"/>
    <w:rsid w:val="00E3508D"/>
    <w:rsid w:val="00E357E2"/>
    <w:rsid w:val="00E36EEB"/>
    <w:rsid w:val="00E37982"/>
    <w:rsid w:val="00E40F30"/>
    <w:rsid w:val="00E418DE"/>
    <w:rsid w:val="00E42177"/>
    <w:rsid w:val="00E4221B"/>
    <w:rsid w:val="00E42777"/>
    <w:rsid w:val="00E42E44"/>
    <w:rsid w:val="00E4365C"/>
    <w:rsid w:val="00E441CE"/>
    <w:rsid w:val="00E4467A"/>
    <w:rsid w:val="00E448DD"/>
    <w:rsid w:val="00E44997"/>
    <w:rsid w:val="00E44BE5"/>
    <w:rsid w:val="00E469E1"/>
    <w:rsid w:val="00E46A4A"/>
    <w:rsid w:val="00E520EC"/>
    <w:rsid w:val="00E536B2"/>
    <w:rsid w:val="00E54655"/>
    <w:rsid w:val="00E55526"/>
    <w:rsid w:val="00E5707E"/>
    <w:rsid w:val="00E57409"/>
    <w:rsid w:val="00E574BD"/>
    <w:rsid w:val="00E57C26"/>
    <w:rsid w:val="00E60E0E"/>
    <w:rsid w:val="00E60FAE"/>
    <w:rsid w:val="00E619AC"/>
    <w:rsid w:val="00E627B2"/>
    <w:rsid w:val="00E6285E"/>
    <w:rsid w:val="00E6294F"/>
    <w:rsid w:val="00E63DFF"/>
    <w:rsid w:val="00E63FB6"/>
    <w:rsid w:val="00E641E9"/>
    <w:rsid w:val="00E643CC"/>
    <w:rsid w:val="00E65094"/>
    <w:rsid w:val="00E65EAC"/>
    <w:rsid w:val="00E673E8"/>
    <w:rsid w:val="00E67506"/>
    <w:rsid w:val="00E67C31"/>
    <w:rsid w:val="00E70C4A"/>
    <w:rsid w:val="00E71475"/>
    <w:rsid w:val="00E71775"/>
    <w:rsid w:val="00E71A1A"/>
    <w:rsid w:val="00E746AC"/>
    <w:rsid w:val="00E74B59"/>
    <w:rsid w:val="00E75F99"/>
    <w:rsid w:val="00E76277"/>
    <w:rsid w:val="00E76362"/>
    <w:rsid w:val="00E77612"/>
    <w:rsid w:val="00E77887"/>
    <w:rsid w:val="00E778A3"/>
    <w:rsid w:val="00E80977"/>
    <w:rsid w:val="00E80BB3"/>
    <w:rsid w:val="00E80E68"/>
    <w:rsid w:val="00E81EC6"/>
    <w:rsid w:val="00E832E0"/>
    <w:rsid w:val="00E83389"/>
    <w:rsid w:val="00E83553"/>
    <w:rsid w:val="00E84639"/>
    <w:rsid w:val="00E84B2D"/>
    <w:rsid w:val="00E859AB"/>
    <w:rsid w:val="00E862F7"/>
    <w:rsid w:val="00E8645E"/>
    <w:rsid w:val="00E866CD"/>
    <w:rsid w:val="00E86822"/>
    <w:rsid w:val="00E868EE"/>
    <w:rsid w:val="00E87938"/>
    <w:rsid w:val="00E879BB"/>
    <w:rsid w:val="00E87A7D"/>
    <w:rsid w:val="00E87CA6"/>
    <w:rsid w:val="00E87D00"/>
    <w:rsid w:val="00E90CBD"/>
    <w:rsid w:val="00E92582"/>
    <w:rsid w:val="00E92BF7"/>
    <w:rsid w:val="00E932E5"/>
    <w:rsid w:val="00E9369D"/>
    <w:rsid w:val="00E936D5"/>
    <w:rsid w:val="00E94332"/>
    <w:rsid w:val="00E94863"/>
    <w:rsid w:val="00E94EFF"/>
    <w:rsid w:val="00E95086"/>
    <w:rsid w:val="00E956E3"/>
    <w:rsid w:val="00E9667D"/>
    <w:rsid w:val="00E9695A"/>
    <w:rsid w:val="00E971B3"/>
    <w:rsid w:val="00E97750"/>
    <w:rsid w:val="00E97FEE"/>
    <w:rsid w:val="00EA075B"/>
    <w:rsid w:val="00EA07CC"/>
    <w:rsid w:val="00EA0BEF"/>
    <w:rsid w:val="00EA1607"/>
    <w:rsid w:val="00EA18D6"/>
    <w:rsid w:val="00EA2ED8"/>
    <w:rsid w:val="00EA2FC2"/>
    <w:rsid w:val="00EA348B"/>
    <w:rsid w:val="00EA4003"/>
    <w:rsid w:val="00EA43E7"/>
    <w:rsid w:val="00EA5B51"/>
    <w:rsid w:val="00EA5C62"/>
    <w:rsid w:val="00EA6515"/>
    <w:rsid w:val="00EA6CA8"/>
    <w:rsid w:val="00EA6E6C"/>
    <w:rsid w:val="00EA7141"/>
    <w:rsid w:val="00EA7852"/>
    <w:rsid w:val="00EB0081"/>
    <w:rsid w:val="00EB02B2"/>
    <w:rsid w:val="00EB083E"/>
    <w:rsid w:val="00EB1A1C"/>
    <w:rsid w:val="00EB2BEF"/>
    <w:rsid w:val="00EB3CFA"/>
    <w:rsid w:val="00EB3F6F"/>
    <w:rsid w:val="00EB458E"/>
    <w:rsid w:val="00EB4752"/>
    <w:rsid w:val="00EB4D85"/>
    <w:rsid w:val="00EB526B"/>
    <w:rsid w:val="00EB6695"/>
    <w:rsid w:val="00EB7B3E"/>
    <w:rsid w:val="00EC06C5"/>
    <w:rsid w:val="00EC06D3"/>
    <w:rsid w:val="00EC18A9"/>
    <w:rsid w:val="00EC2CE0"/>
    <w:rsid w:val="00EC477B"/>
    <w:rsid w:val="00EC4AC7"/>
    <w:rsid w:val="00EC532A"/>
    <w:rsid w:val="00EC5C6C"/>
    <w:rsid w:val="00EC601B"/>
    <w:rsid w:val="00EC6660"/>
    <w:rsid w:val="00EC69E8"/>
    <w:rsid w:val="00EC74EC"/>
    <w:rsid w:val="00ED0292"/>
    <w:rsid w:val="00ED18B2"/>
    <w:rsid w:val="00ED1D9F"/>
    <w:rsid w:val="00ED2CF8"/>
    <w:rsid w:val="00ED2E0D"/>
    <w:rsid w:val="00ED495E"/>
    <w:rsid w:val="00EE0B22"/>
    <w:rsid w:val="00EE1630"/>
    <w:rsid w:val="00EE2229"/>
    <w:rsid w:val="00EE487F"/>
    <w:rsid w:val="00EE6369"/>
    <w:rsid w:val="00EE6886"/>
    <w:rsid w:val="00EE68F0"/>
    <w:rsid w:val="00EE6D29"/>
    <w:rsid w:val="00EF033B"/>
    <w:rsid w:val="00EF0750"/>
    <w:rsid w:val="00EF100E"/>
    <w:rsid w:val="00EF17DB"/>
    <w:rsid w:val="00EF27A3"/>
    <w:rsid w:val="00EF27D3"/>
    <w:rsid w:val="00EF32C9"/>
    <w:rsid w:val="00EF3703"/>
    <w:rsid w:val="00EF4347"/>
    <w:rsid w:val="00EF45EA"/>
    <w:rsid w:val="00EF5727"/>
    <w:rsid w:val="00EF5DF0"/>
    <w:rsid w:val="00EF5EAA"/>
    <w:rsid w:val="00F000DF"/>
    <w:rsid w:val="00F002E3"/>
    <w:rsid w:val="00F01F17"/>
    <w:rsid w:val="00F022D8"/>
    <w:rsid w:val="00F02650"/>
    <w:rsid w:val="00F02AC9"/>
    <w:rsid w:val="00F04B92"/>
    <w:rsid w:val="00F04BBB"/>
    <w:rsid w:val="00F058F9"/>
    <w:rsid w:val="00F062DD"/>
    <w:rsid w:val="00F0658B"/>
    <w:rsid w:val="00F06F6A"/>
    <w:rsid w:val="00F07578"/>
    <w:rsid w:val="00F079D1"/>
    <w:rsid w:val="00F07CF7"/>
    <w:rsid w:val="00F10527"/>
    <w:rsid w:val="00F127AD"/>
    <w:rsid w:val="00F1314C"/>
    <w:rsid w:val="00F13243"/>
    <w:rsid w:val="00F14EE6"/>
    <w:rsid w:val="00F150C5"/>
    <w:rsid w:val="00F15643"/>
    <w:rsid w:val="00F15F97"/>
    <w:rsid w:val="00F16943"/>
    <w:rsid w:val="00F16F6D"/>
    <w:rsid w:val="00F17961"/>
    <w:rsid w:val="00F2128C"/>
    <w:rsid w:val="00F21883"/>
    <w:rsid w:val="00F21D9A"/>
    <w:rsid w:val="00F251E6"/>
    <w:rsid w:val="00F25518"/>
    <w:rsid w:val="00F25C0F"/>
    <w:rsid w:val="00F26630"/>
    <w:rsid w:val="00F27160"/>
    <w:rsid w:val="00F27AE6"/>
    <w:rsid w:val="00F30E0A"/>
    <w:rsid w:val="00F31387"/>
    <w:rsid w:val="00F3175B"/>
    <w:rsid w:val="00F31EF3"/>
    <w:rsid w:val="00F3273B"/>
    <w:rsid w:val="00F331BA"/>
    <w:rsid w:val="00F33818"/>
    <w:rsid w:val="00F358CF"/>
    <w:rsid w:val="00F36025"/>
    <w:rsid w:val="00F3677F"/>
    <w:rsid w:val="00F36B4A"/>
    <w:rsid w:val="00F379D4"/>
    <w:rsid w:val="00F406E9"/>
    <w:rsid w:val="00F40FA5"/>
    <w:rsid w:val="00F4272C"/>
    <w:rsid w:val="00F42C7A"/>
    <w:rsid w:val="00F43EE6"/>
    <w:rsid w:val="00F4431C"/>
    <w:rsid w:val="00F44B12"/>
    <w:rsid w:val="00F45040"/>
    <w:rsid w:val="00F4584A"/>
    <w:rsid w:val="00F458E8"/>
    <w:rsid w:val="00F45974"/>
    <w:rsid w:val="00F46612"/>
    <w:rsid w:val="00F46DE4"/>
    <w:rsid w:val="00F47293"/>
    <w:rsid w:val="00F4756B"/>
    <w:rsid w:val="00F47982"/>
    <w:rsid w:val="00F47AAB"/>
    <w:rsid w:val="00F502F8"/>
    <w:rsid w:val="00F50FAE"/>
    <w:rsid w:val="00F522FA"/>
    <w:rsid w:val="00F523CC"/>
    <w:rsid w:val="00F52BCA"/>
    <w:rsid w:val="00F52EB3"/>
    <w:rsid w:val="00F562B1"/>
    <w:rsid w:val="00F56BFA"/>
    <w:rsid w:val="00F6259A"/>
    <w:rsid w:val="00F62C11"/>
    <w:rsid w:val="00F62E59"/>
    <w:rsid w:val="00F631BB"/>
    <w:rsid w:val="00F63363"/>
    <w:rsid w:val="00F63FD8"/>
    <w:rsid w:val="00F6479A"/>
    <w:rsid w:val="00F64E8A"/>
    <w:rsid w:val="00F6544B"/>
    <w:rsid w:val="00F656F6"/>
    <w:rsid w:val="00F657E2"/>
    <w:rsid w:val="00F65AAE"/>
    <w:rsid w:val="00F66359"/>
    <w:rsid w:val="00F674BF"/>
    <w:rsid w:val="00F70814"/>
    <w:rsid w:val="00F72688"/>
    <w:rsid w:val="00F72742"/>
    <w:rsid w:val="00F73CD5"/>
    <w:rsid w:val="00F73D2A"/>
    <w:rsid w:val="00F73F4A"/>
    <w:rsid w:val="00F769FD"/>
    <w:rsid w:val="00F76AB6"/>
    <w:rsid w:val="00F77B18"/>
    <w:rsid w:val="00F77C0C"/>
    <w:rsid w:val="00F81DCF"/>
    <w:rsid w:val="00F83097"/>
    <w:rsid w:val="00F845DA"/>
    <w:rsid w:val="00F84B65"/>
    <w:rsid w:val="00F85121"/>
    <w:rsid w:val="00F8550F"/>
    <w:rsid w:val="00F85E2C"/>
    <w:rsid w:val="00F861F9"/>
    <w:rsid w:val="00F8634D"/>
    <w:rsid w:val="00F86CE2"/>
    <w:rsid w:val="00F8730D"/>
    <w:rsid w:val="00F87692"/>
    <w:rsid w:val="00F87D4E"/>
    <w:rsid w:val="00F87E78"/>
    <w:rsid w:val="00F90891"/>
    <w:rsid w:val="00F909C4"/>
    <w:rsid w:val="00F90CAE"/>
    <w:rsid w:val="00F914F9"/>
    <w:rsid w:val="00F91CF6"/>
    <w:rsid w:val="00F91D99"/>
    <w:rsid w:val="00F9234D"/>
    <w:rsid w:val="00F925A5"/>
    <w:rsid w:val="00F9289D"/>
    <w:rsid w:val="00F92D7F"/>
    <w:rsid w:val="00F932AD"/>
    <w:rsid w:val="00F9415F"/>
    <w:rsid w:val="00F9476C"/>
    <w:rsid w:val="00F94D45"/>
    <w:rsid w:val="00F94E0F"/>
    <w:rsid w:val="00F95547"/>
    <w:rsid w:val="00F9580A"/>
    <w:rsid w:val="00F959D6"/>
    <w:rsid w:val="00F95CF0"/>
    <w:rsid w:val="00F960FB"/>
    <w:rsid w:val="00F9635B"/>
    <w:rsid w:val="00F969C6"/>
    <w:rsid w:val="00F96EF7"/>
    <w:rsid w:val="00F973AE"/>
    <w:rsid w:val="00F97E37"/>
    <w:rsid w:val="00FA074B"/>
    <w:rsid w:val="00FA1344"/>
    <w:rsid w:val="00FA1710"/>
    <w:rsid w:val="00FA1D14"/>
    <w:rsid w:val="00FA23C3"/>
    <w:rsid w:val="00FA2C95"/>
    <w:rsid w:val="00FA2F5F"/>
    <w:rsid w:val="00FA3A54"/>
    <w:rsid w:val="00FA3C75"/>
    <w:rsid w:val="00FA42E2"/>
    <w:rsid w:val="00FA4602"/>
    <w:rsid w:val="00FA50AB"/>
    <w:rsid w:val="00FA6E4F"/>
    <w:rsid w:val="00FA7B66"/>
    <w:rsid w:val="00FB073D"/>
    <w:rsid w:val="00FB1DD0"/>
    <w:rsid w:val="00FB1E41"/>
    <w:rsid w:val="00FB3ABA"/>
    <w:rsid w:val="00FB3C82"/>
    <w:rsid w:val="00FB47BC"/>
    <w:rsid w:val="00FB4AB1"/>
    <w:rsid w:val="00FB5B2B"/>
    <w:rsid w:val="00FB5D9F"/>
    <w:rsid w:val="00FB7AAF"/>
    <w:rsid w:val="00FC0B5D"/>
    <w:rsid w:val="00FC2782"/>
    <w:rsid w:val="00FC3F55"/>
    <w:rsid w:val="00FC5A96"/>
    <w:rsid w:val="00FC67A8"/>
    <w:rsid w:val="00FC72D5"/>
    <w:rsid w:val="00FD01A6"/>
    <w:rsid w:val="00FD1986"/>
    <w:rsid w:val="00FD1B12"/>
    <w:rsid w:val="00FD1CA9"/>
    <w:rsid w:val="00FD1DF9"/>
    <w:rsid w:val="00FD2037"/>
    <w:rsid w:val="00FD2365"/>
    <w:rsid w:val="00FD2722"/>
    <w:rsid w:val="00FD339C"/>
    <w:rsid w:val="00FD3649"/>
    <w:rsid w:val="00FD3742"/>
    <w:rsid w:val="00FD3A49"/>
    <w:rsid w:val="00FD41BB"/>
    <w:rsid w:val="00FD4480"/>
    <w:rsid w:val="00FD5174"/>
    <w:rsid w:val="00FD574E"/>
    <w:rsid w:val="00FD5BFF"/>
    <w:rsid w:val="00FD63A0"/>
    <w:rsid w:val="00FD692A"/>
    <w:rsid w:val="00FD7A8F"/>
    <w:rsid w:val="00FE07C4"/>
    <w:rsid w:val="00FE08D1"/>
    <w:rsid w:val="00FE1298"/>
    <w:rsid w:val="00FE14AB"/>
    <w:rsid w:val="00FE1868"/>
    <w:rsid w:val="00FE21DB"/>
    <w:rsid w:val="00FE3823"/>
    <w:rsid w:val="00FE4212"/>
    <w:rsid w:val="00FE45F0"/>
    <w:rsid w:val="00FE6EEE"/>
    <w:rsid w:val="00FE7B46"/>
    <w:rsid w:val="00FF0093"/>
    <w:rsid w:val="00FF113F"/>
    <w:rsid w:val="00FF11C9"/>
    <w:rsid w:val="00FF1BBA"/>
    <w:rsid w:val="00FF1DA1"/>
    <w:rsid w:val="00FF214B"/>
    <w:rsid w:val="00FF2265"/>
    <w:rsid w:val="00FF4D7C"/>
    <w:rsid w:val="00FF4DEC"/>
    <w:rsid w:val="00FF532F"/>
    <w:rsid w:val="00FF5E4D"/>
    <w:rsid w:val="00FF61A0"/>
    <w:rsid w:val="00FF67D2"/>
    <w:rsid w:val="00FF757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DA9BBD"/>
  <w15:docId w15:val="{2FE7DF7E-D959-458B-A5DE-9A8524AE32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A42E6"/>
    <w:rPr>
      <w:sz w:val="28"/>
      <w:szCs w:val="28"/>
    </w:rPr>
  </w:style>
  <w:style w:type="paragraph" w:styleId="Heading1">
    <w:name w:val="heading 1"/>
    <w:aliases w:val="Heading 1 Char"/>
    <w:basedOn w:val="Normal"/>
    <w:next w:val="Normal"/>
    <w:link w:val="Heading1Char1"/>
    <w:qFormat/>
    <w:rsid w:val="00BB557C"/>
    <w:pPr>
      <w:keepNext/>
      <w:numPr>
        <w:numId w:val="1"/>
      </w:numPr>
      <w:spacing w:after="120"/>
      <w:jc w:val="both"/>
      <w:outlineLvl w:val="0"/>
    </w:pPr>
    <w:rPr>
      <w:rFonts w:ascii="Palatino Linotype" w:hAnsi="Palatino Linotype" w:cs="Palatino Linotype"/>
      <w:b/>
      <w:bCs/>
      <w:kern w:val="28"/>
    </w:rPr>
  </w:style>
  <w:style w:type="paragraph" w:styleId="Heading2">
    <w:name w:val="heading 2"/>
    <w:basedOn w:val="Normal"/>
    <w:next w:val="Normal"/>
    <w:qFormat/>
    <w:rsid w:val="00BB557C"/>
    <w:pPr>
      <w:keepNext/>
      <w:numPr>
        <w:ilvl w:val="1"/>
        <w:numId w:val="1"/>
      </w:numPr>
      <w:spacing w:after="120"/>
      <w:jc w:val="both"/>
      <w:outlineLvl w:val="1"/>
    </w:pPr>
    <w:rPr>
      <w:rFonts w:ascii="Arial" w:hAnsi="Arial" w:cs="Arial"/>
      <w:b/>
      <w:bCs/>
      <w:caps/>
      <w:sz w:val="24"/>
      <w:szCs w:val="24"/>
    </w:rPr>
  </w:style>
  <w:style w:type="paragraph" w:styleId="Heading3">
    <w:name w:val="heading 3"/>
    <w:aliases w:val="Heading 3 Char Char,Heading 3 Char Char Char Char,Heading 3 Char1 Char Char,Heading 3 Char Char Char1 Char Char Char,Heading 3 Char Char Char Char Char Char Char Char,Heading 31 Char Char Char,Heading 3 Char Char1 Char Char Char"/>
    <w:basedOn w:val="Normal"/>
    <w:next w:val="Normal"/>
    <w:link w:val="Heading3Char"/>
    <w:qFormat/>
    <w:rsid w:val="00BB557C"/>
    <w:pPr>
      <w:keepNext/>
      <w:spacing w:after="120"/>
      <w:jc w:val="both"/>
      <w:outlineLvl w:val="2"/>
    </w:pPr>
    <w:rPr>
      <w:rFonts w:ascii="Arial" w:hAnsi="Arial" w:cs="Arial"/>
      <w:b/>
      <w:bCs/>
      <w:sz w:val="24"/>
      <w:szCs w:val="24"/>
    </w:rPr>
  </w:style>
  <w:style w:type="paragraph" w:styleId="Heading4">
    <w:name w:val="heading 4"/>
    <w:basedOn w:val="Normal"/>
    <w:next w:val="Normal"/>
    <w:link w:val="Heading4Char"/>
    <w:qFormat/>
    <w:rsid w:val="00BB557C"/>
    <w:pPr>
      <w:keepNext/>
      <w:numPr>
        <w:ilvl w:val="3"/>
        <w:numId w:val="1"/>
      </w:numPr>
      <w:spacing w:after="120"/>
      <w:jc w:val="both"/>
      <w:outlineLvl w:val="3"/>
    </w:pPr>
    <w:rPr>
      <w:b/>
      <w:bCs/>
      <w:i/>
      <w:iCs/>
      <w:sz w:val="26"/>
      <w:szCs w:val="26"/>
    </w:rPr>
  </w:style>
  <w:style w:type="paragraph" w:styleId="Heading5">
    <w:name w:val="heading 5"/>
    <w:aliases w:val="Heading 5 Char1,Heading 5 Char Char, Char Char Char,Char Char Char"/>
    <w:basedOn w:val="Normal"/>
    <w:next w:val="Normal"/>
    <w:link w:val="Heading5Char2"/>
    <w:qFormat/>
    <w:rsid w:val="00BB557C"/>
    <w:pPr>
      <w:numPr>
        <w:ilvl w:val="4"/>
        <w:numId w:val="1"/>
      </w:numPr>
      <w:spacing w:after="120"/>
      <w:jc w:val="both"/>
      <w:outlineLvl w:val="4"/>
    </w:pPr>
    <w:rPr>
      <w:rFonts w:ascii="Palatino Linotype" w:hAnsi="Palatino Linotype" w:cs="Palatino Linotype"/>
      <w:b/>
      <w:bCs/>
      <w:i/>
      <w:iCs/>
      <w:sz w:val="24"/>
      <w:szCs w:val="24"/>
    </w:rPr>
  </w:style>
  <w:style w:type="paragraph" w:styleId="Heading6">
    <w:name w:val="heading 6"/>
    <w:basedOn w:val="Normal"/>
    <w:next w:val="Normal"/>
    <w:link w:val="Heading6Char"/>
    <w:qFormat/>
    <w:rsid w:val="00BB557C"/>
    <w:pPr>
      <w:numPr>
        <w:ilvl w:val="5"/>
        <w:numId w:val="1"/>
      </w:numPr>
      <w:spacing w:after="120"/>
      <w:jc w:val="both"/>
      <w:outlineLvl w:val="5"/>
    </w:pPr>
    <w:rPr>
      <w:sz w:val="26"/>
      <w:szCs w:val="26"/>
      <w:u w:val="single"/>
    </w:rPr>
  </w:style>
  <w:style w:type="paragraph" w:styleId="Heading7">
    <w:name w:val="heading 7"/>
    <w:basedOn w:val="Normal"/>
    <w:next w:val="Normal"/>
    <w:qFormat/>
    <w:rsid w:val="00BB557C"/>
    <w:pPr>
      <w:numPr>
        <w:ilvl w:val="6"/>
        <w:numId w:val="1"/>
      </w:numPr>
      <w:spacing w:before="240" w:after="120"/>
      <w:jc w:val="both"/>
      <w:outlineLvl w:val="6"/>
    </w:pPr>
    <w:rPr>
      <w:sz w:val="20"/>
      <w:szCs w:val="20"/>
    </w:rPr>
  </w:style>
  <w:style w:type="paragraph" w:styleId="Heading8">
    <w:name w:val="heading 8"/>
    <w:basedOn w:val="Normal"/>
    <w:next w:val="Normal"/>
    <w:qFormat/>
    <w:rsid w:val="00BB557C"/>
    <w:pPr>
      <w:numPr>
        <w:ilvl w:val="7"/>
        <w:numId w:val="1"/>
      </w:numPr>
      <w:spacing w:before="240" w:after="120"/>
      <w:jc w:val="both"/>
      <w:outlineLvl w:val="7"/>
    </w:pPr>
    <w:rPr>
      <w:i/>
      <w:iCs/>
      <w:sz w:val="20"/>
      <w:szCs w:val="20"/>
    </w:rPr>
  </w:style>
  <w:style w:type="paragraph" w:styleId="Heading9">
    <w:name w:val="heading 9"/>
    <w:basedOn w:val="Normal"/>
    <w:next w:val="Normal"/>
    <w:link w:val="Heading9Char"/>
    <w:qFormat/>
    <w:rsid w:val="00BB557C"/>
    <w:pPr>
      <w:numPr>
        <w:ilvl w:val="8"/>
        <w:numId w:val="1"/>
      </w:numPr>
      <w:spacing w:before="240" w:after="120"/>
      <w:jc w:val="both"/>
      <w:outlineLvl w:val="8"/>
    </w:pPr>
    <w:rPr>
      <w:i/>
      <w:iCs/>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rsid w:val="000757A5"/>
    <w:pPr>
      <w:jc w:val="center"/>
    </w:pPr>
    <w:rPr>
      <w:b/>
      <w:bCs/>
      <w:sz w:val="26"/>
      <w:szCs w:val="26"/>
    </w:rPr>
  </w:style>
  <w:style w:type="table" w:styleId="TableGrid">
    <w:name w:val="Table Grid"/>
    <w:basedOn w:val="TableNormal"/>
    <w:uiPriority w:val="59"/>
    <w:rsid w:val="004224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2">
    <w:name w:val="Heading 5 Char2"/>
    <w:aliases w:val="Heading 5 Char1 Char,Heading 5 Char Char Char, Char Char Char Char,Char Char Char Char"/>
    <w:link w:val="Heading5"/>
    <w:rsid w:val="007B1589"/>
    <w:rPr>
      <w:rFonts w:ascii="Palatino Linotype" w:hAnsi="Palatino Linotype" w:cs="Palatino Linotype"/>
      <w:b/>
      <w:bCs/>
      <w:i/>
      <w:iCs/>
      <w:sz w:val="24"/>
      <w:szCs w:val="24"/>
    </w:rPr>
  </w:style>
  <w:style w:type="paragraph" w:styleId="Footer">
    <w:name w:val="footer"/>
    <w:basedOn w:val="Normal"/>
    <w:link w:val="FooterChar"/>
    <w:uiPriority w:val="99"/>
    <w:rsid w:val="007B1589"/>
    <w:pPr>
      <w:tabs>
        <w:tab w:val="center" w:pos="4320"/>
        <w:tab w:val="right" w:pos="8640"/>
      </w:tabs>
    </w:pPr>
    <w:rPr>
      <w:rFonts w:ascii="VNI-Times" w:hAnsi="VNI-Times"/>
      <w:sz w:val="24"/>
      <w:szCs w:val="20"/>
    </w:rPr>
  </w:style>
  <w:style w:type="paragraph" w:styleId="Header">
    <w:name w:val="header"/>
    <w:basedOn w:val="Normal"/>
    <w:rsid w:val="00467202"/>
    <w:pPr>
      <w:tabs>
        <w:tab w:val="center" w:pos="4320"/>
        <w:tab w:val="right" w:pos="8640"/>
      </w:tabs>
    </w:pPr>
  </w:style>
  <w:style w:type="character" w:styleId="PageNumber">
    <w:name w:val="page number"/>
    <w:basedOn w:val="DefaultParagraphFont"/>
    <w:rsid w:val="00726A5D"/>
  </w:style>
  <w:style w:type="numbering" w:styleId="111111">
    <w:name w:val="Outline List 2"/>
    <w:basedOn w:val="NoList"/>
    <w:rsid w:val="00C91C24"/>
    <w:pPr>
      <w:numPr>
        <w:numId w:val="2"/>
      </w:numPr>
    </w:pPr>
  </w:style>
  <w:style w:type="paragraph" w:styleId="Caption">
    <w:name w:val="caption"/>
    <w:basedOn w:val="Normal"/>
    <w:next w:val="Normal"/>
    <w:qFormat/>
    <w:rsid w:val="00D501F9"/>
    <w:pPr>
      <w:spacing w:before="120" w:after="120"/>
      <w:jc w:val="center"/>
    </w:pPr>
    <w:rPr>
      <w:rFonts w:ascii="VNI-Times" w:hAnsi="VNI-Times"/>
      <w:b/>
      <w:bCs/>
      <w:szCs w:val="26"/>
    </w:rPr>
  </w:style>
  <w:style w:type="paragraph" w:styleId="TOC1">
    <w:name w:val="toc 1"/>
    <w:basedOn w:val="Normal"/>
    <w:next w:val="Normal"/>
    <w:autoRedefine/>
    <w:uiPriority w:val="39"/>
    <w:qFormat/>
    <w:rsid w:val="00B02EF8"/>
    <w:pPr>
      <w:tabs>
        <w:tab w:val="right" w:leader="dot" w:pos="9062"/>
      </w:tabs>
      <w:spacing w:before="120"/>
    </w:pPr>
    <w:rPr>
      <w:b/>
      <w:bCs/>
      <w:iCs/>
      <w:noProof/>
      <w:sz w:val="26"/>
      <w:szCs w:val="26"/>
    </w:rPr>
  </w:style>
  <w:style w:type="paragraph" w:styleId="TOC2">
    <w:name w:val="toc 2"/>
    <w:basedOn w:val="Normal"/>
    <w:next w:val="Normal"/>
    <w:autoRedefine/>
    <w:uiPriority w:val="39"/>
    <w:qFormat/>
    <w:rsid w:val="00360D2F"/>
    <w:pPr>
      <w:tabs>
        <w:tab w:val="right" w:leader="dot" w:pos="9062"/>
      </w:tabs>
      <w:spacing w:before="120"/>
      <w:ind w:left="280"/>
    </w:pPr>
    <w:rPr>
      <w:b/>
      <w:bCs/>
      <w:iCs/>
      <w:noProof/>
      <w:sz w:val="24"/>
      <w:szCs w:val="24"/>
      <w:lang w:val="vi-VN"/>
    </w:rPr>
  </w:style>
  <w:style w:type="paragraph" w:styleId="TOC3">
    <w:name w:val="toc 3"/>
    <w:basedOn w:val="Normal"/>
    <w:next w:val="Normal"/>
    <w:autoRedefine/>
    <w:uiPriority w:val="39"/>
    <w:qFormat/>
    <w:rsid w:val="000F56AB"/>
    <w:pPr>
      <w:ind w:left="560"/>
    </w:pPr>
    <w:rPr>
      <w:rFonts w:asciiTheme="minorHAnsi" w:hAnsiTheme="minorHAnsi"/>
      <w:sz w:val="20"/>
      <w:szCs w:val="20"/>
    </w:rPr>
  </w:style>
  <w:style w:type="character" w:styleId="Hyperlink">
    <w:name w:val="Hyperlink"/>
    <w:uiPriority w:val="99"/>
    <w:rsid w:val="000F56AB"/>
    <w:rPr>
      <w:color w:val="0000FF"/>
      <w:u w:val="single"/>
    </w:rPr>
  </w:style>
  <w:style w:type="paragraph" w:styleId="TOC4">
    <w:name w:val="toc 4"/>
    <w:basedOn w:val="Normal"/>
    <w:next w:val="Normal"/>
    <w:autoRedefine/>
    <w:semiHidden/>
    <w:rsid w:val="000F56AB"/>
    <w:pPr>
      <w:ind w:left="840"/>
    </w:pPr>
    <w:rPr>
      <w:rFonts w:asciiTheme="minorHAnsi" w:hAnsiTheme="minorHAnsi"/>
      <w:sz w:val="20"/>
      <w:szCs w:val="20"/>
    </w:rPr>
  </w:style>
  <w:style w:type="paragraph" w:styleId="BodyText2">
    <w:name w:val="Body Text 2"/>
    <w:basedOn w:val="Normal"/>
    <w:rsid w:val="000F56AB"/>
    <w:pPr>
      <w:ind w:left="-270"/>
      <w:jc w:val="both"/>
    </w:pPr>
  </w:style>
  <w:style w:type="paragraph" w:styleId="BodyTextIndent3">
    <w:name w:val="Body Text Indent 3"/>
    <w:basedOn w:val="Normal"/>
    <w:rsid w:val="000F56AB"/>
    <w:pPr>
      <w:spacing w:after="120"/>
      <w:ind w:left="360"/>
      <w:jc w:val="both"/>
    </w:pPr>
    <w:rPr>
      <w:sz w:val="16"/>
      <w:szCs w:val="16"/>
    </w:rPr>
  </w:style>
  <w:style w:type="character" w:customStyle="1" w:styleId="Heading3Char">
    <w:name w:val="Heading 3 Char"/>
    <w:aliases w:val="Heading 3 Char Char Char1,Heading 3 Char Char Char Char Char,Heading 3 Char1 Char Char Char1,Heading 3 Char Char Char1 Char Char Char Char1,Heading 3 Char Char Char Char Char Char Char Char Char1,Heading 31 Char Char Char Char"/>
    <w:link w:val="Heading3"/>
    <w:locked/>
    <w:rsid w:val="000F56AB"/>
    <w:rPr>
      <w:rFonts w:ascii="Arial" w:hAnsi="Arial" w:cs="Arial"/>
      <w:b/>
      <w:bCs/>
      <w:sz w:val="24"/>
      <w:szCs w:val="24"/>
      <w:lang w:val="en-US" w:eastAsia="en-US" w:bidi="ar-SA"/>
    </w:rPr>
  </w:style>
  <w:style w:type="paragraph" w:styleId="TOC5">
    <w:name w:val="toc 5"/>
    <w:basedOn w:val="Normal"/>
    <w:next w:val="Normal"/>
    <w:autoRedefine/>
    <w:semiHidden/>
    <w:rsid w:val="000F56AB"/>
    <w:pPr>
      <w:ind w:left="1120"/>
    </w:pPr>
    <w:rPr>
      <w:rFonts w:asciiTheme="minorHAnsi" w:hAnsiTheme="minorHAnsi"/>
      <w:sz w:val="20"/>
      <w:szCs w:val="20"/>
    </w:rPr>
  </w:style>
  <w:style w:type="character" w:customStyle="1" w:styleId="Heading9Char">
    <w:name w:val="Heading 9 Char"/>
    <w:link w:val="Heading9"/>
    <w:locked/>
    <w:rsid w:val="000F56AB"/>
    <w:rPr>
      <w:i/>
      <w:iCs/>
      <w:sz w:val="18"/>
      <w:szCs w:val="18"/>
    </w:rPr>
  </w:style>
  <w:style w:type="character" w:customStyle="1" w:styleId="Heading6Char">
    <w:name w:val="Heading 6 Char"/>
    <w:link w:val="Heading6"/>
    <w:locked/>
    <w:rsid w:val="000F56AB"/>
    <w:rPr>
      <w:sz w:val="26"/>
      <w:szCs w:val="26"/>
      <w:u w:val="single"/>
    </w:rPr>
  </w:style>
  <w:style w:type="character" w:customStyle="1" w:styleId="Heading5Char">
    <w:name w:val="Heading 5 Char"/>
    <w:locked/>
    <w:rsid w:val="000F56AB"/>
    <w:rPr>
      <w:b/>
      <w:bCs/>
      <w:sz w:val="26"/>
      <w:szCs w:val="26"/>
      <w:lang w:val="en-US" w:eastAsia="en-US"/>
    </w:rPr>
  </w:style>
  <w:style w:type="character" w:customStyle="1" w:styleId="Heading4Char">
    <w:name w:val="Heading 4 Char"/>
    <w:link w:val="Heading4"/>
    <w:locked/>
    <w:rsid w:val="000F56AB"/>
    <w:rPr>
      <w:b/>
      <w:bCs/>
      <w:i/>
      <w:iCs/>
      <w:sz w:val="26"/>
      <w:szCs w:val="26"/>
    </w:rPr>
  </w:style>
  <w:style w:type="character" w:customStyle="1" w:styleId="Heading1Char1">
    <w:name w:val="Heading 1 Char1"/>
    <w:aliases w:val="Heading 1 Char Char"/>
    <w:link w:val="Heading1"/>
    <w:locked/>
    <w:rsid w:val="000F56AB"/>
    <w:rPr>
      <w:rFonts w:ascii="Palatino Linotype" w:hAnsi="Palatino Linotype" w:cs="Palatino Linotype"/>
      <w:b/>
      <w:bCs/>
      <w:kern w:val="28"/>
      <w:sz w:val="28"/>
      <w:szCs w:val="28"/>
    </w:rPr>
  </w:style>
  <w:style w:type="character" w:customStyle="1" w:styleId="Heading3CharCharChar">
    <w:name w:val="Heading 3 Char Char Char"/>
    <w:aliases w:val="Heading 3 Char1,Heading 3 Char1 Char Char Char,Heading 3 Char Char Char1 Char Char Char Char,Heading 3 Char Char Char Char Char Char Char Char Char"/>
    <w:rsid w:val="000F56AB"/>
    <w:rPr>
      <w:rFonts w:ascii="Times New Roman" w:hAnsi="Times New Roman" w:cs="Times New Roman"/>
      <w:b/>
      <w:bCs/>
      <w:sz w:val="26"/>
      <w:szCs w:val="26"/>
      <w:lang w:val="en-US" w:eastAsia="en-US"/>
    </w:rPr>
  </w:style>
  <w:style w:type="character" w:customStyle="1" w:styleId="Heading4CharChar">
    <w:name w:val="Heading 4 Char Char"/>
    <w:rsid w:val="000F56AB"/>
    <w:rPr>
      <w:rFonts w:ascii="Times New Roman" w:hAnsi="Times New Roman" w:cs="Times New Roman"/>
      <w:b/>
      <w:bCs/>
      <w:sz w:val="36"/>
      <w:szCs w:val="36"/>
      <w:lang w:val="en-US" w:eastAsia="en-US"/>
    </w:rPr>
  </w:style>
  <w:style w:type="character" w:customStyle="1" w:styleId="Heading31">
    <w:name w:val="Heading 31"/>
    <w:aliases w:val="Heading 3 Char Char1,Heading 3 Char Char Char Char Char Char"/>
    <w:rsid w:val="000F56AB"/>
    <w:rPr>
      <w:rFonts w:ascii="Times New Roman" w:hAnsi="Times New Roman" w:cs="Times New Roman"/>
      <w:b/>
      <w:bCs/>
      <w:sz w:val="28"/>
      <w:szCs w:val="28"/>
      <w:lang w:val="en-US" w:eastAsia="en-US"/>
    </w:rPr>
  </w:style>
  <w:style w:type="paragraph" w:styleId="BodyTextIndent2">
    <w:name w:val="Body Text Indent 2"/>
    <w:basedOn w:val="Normal"/>
    <w:rsid w:val="000F56AB"/>
    <w:pPr>
      <w:spacing w:after="120" w:line="480" w:lineRule="auto"/>
      <w:ind w:left="360"/>
      <w:jc w:val="both"/>
    </w:pPr>
  </w:style>
  <w:style w:type="paragraph" w:styleId="BodyText">
    <w:name w:val="Body Text"/>
    <w:basedOn w:val="Normal"/>
    <w:rsid w:val="000F56AB"/>
    <w:pPr>
      <w:spacing w:after="120"/>
      <w:jc w:val="both"/>
    </w:pPr>
  </w:style>
  <w:style w:type="numbering" w:styleId="1ai">
    <w:name w:val="Outline List 1"/>
    <w:basedOn w:val="NoList"/>
    <w:rsid w:val="000F56AB"/>
    <w:pPr>
      <w:numPr>
        <w:numId w:val="4"/>
      </w:numPr>
    </w:pPr>
  </w:style>
  <w:style w:type="numbering" w:customStyle="1" w:styleId="Style1">
    <w:name w:val="Style1"/>
    <w:rsid w:val="000F56AB"/>
    <w:pPr>
      <w:numPr>
        <w:numId w:val="3"/>
      </w:numPr>
    </w:pPr>
  </w:style>
  <w:style w:type="character" w:styleId="FollowedHyperlink">
    <w:name w:val="FollowedHyperlink"/>
    <w:rsid w:val="000F56AB"/>
    <w:rPr>
      <w:color w:val="800080"/>
      <w:u w:val="single"/>
    </w:rPr>
  </w:style>
  <w:style w:type="paragraph" w:customStyle="1" w:styleId="xl24">
    <w:name w:val="xl24"/>
    <w:basedOn w:val="Normal"/>
    <w:rsid w:val="000F56A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25">
    <w:name w:val="xl25"/>
    <w:basedOn w:val="Normal"/>
    <w:rsid w:val="000F56A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26">
    <w:name w:val="xl26"/>
    <w:basedOn w:val="Normal"/>
    <w:rsid w:val="000F56AB"/>
    <w:pPr>
      <w:pBdr>
        <w:top w:val="single" w:sz="4" w:space="0" w:color="auto"/>
        <w:left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27">
    <w:name w:val="xl27"/>
    <w:basedOn w:val="Normal"/>
    <w:rsid w:val="000F56AB"/>
    <w:pPr>
      <w:pBdr>
        <w:top w:val="single" w:sz="4" w:space="0" w:color="auto"/>
        <w:left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28">
    <w:name w:val="xl28"/>
    <w:basedOn w:val="Normal"/>
    <w:rsid w:val="000F56AB"/>
    <w:pPr>
      <w:pBdr>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29">
    <w:name w:val="xl29"/>
    <w:basedOn w:val="Normal"/>
    <w:rsid w:val="000F56AB"/>
    <w:pPr>
      <w:pBdr>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30">
    <w:name w:val="xl30"/>
    <w:basedOn w:val="Normal"/>
    <w:rsid w:val="000F56AB"/>
    <w:pPr>
      <w:pBdr>
        <w:top w:val="single"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31">
    <w:name w:val="xl31"/>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2">
    <w:name w:val="xl32"/>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33">
    <w:name w:val="xl33"/>
    <w:basedOn w:val="Normal"/>
    <w:rsid w:val="000F56A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sz w:val="22"/>
      <w:szCs w:val="22"/>
    </w:rPr>
  </w:style>
  <w:style w:type="paragraph" w:customStyle="1" w:styleId="xl34">
    <w:name w:val="xl34"/>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5">
    <w:name w:val="xl35"/>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36">
    <w:name w:val="xl36"/>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7">
    <w:name w:val="xl37"/>
    <w:basedOn w:val="Normal"/>
    <w:rsid w:val="000F56AB"/>
    <w:pPr>
      <w:pBdr>
        <w:top w:val="dotted" w:sz="4" w:space="0" w:color="auto"/>
        <w:left w:val="single" w:sz="4" w:space="0" w:color="auto"/>
        <w:bottom w:val="dotted"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38">
    <w:name w:val="xl38"/>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39">
    <w:name w:val="xl39"/>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40">
    <w:name w:val="xl40"/>
    <w:basedOn w:val="Normal"/>
    <w:rsid w:val="000F56A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sz w:val="22"/>
      <w:szCs w:val="22"/>
    </w:rPr>
  </w:style>
  <w:style w:type="paragraph" w:customStyle="1" w:styleId="xl41">
    <w:name w:val="xl41"/>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2">
    <w:name w:val="xl42"/>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43">
    <w:name w:val="xl43"/>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4">
    <w:name w:val="xl44"/>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5">
    <w:name w:val="xl45"/>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46">
    <w:name w:val="xl46"/>
    <w:basedOn w:val="Normal"/>
    <w:rsid w:val="000F56A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jc w:val="center"/>
      <w:textAlignment w:val="center"/>
    </w:pPr>
    <w:rPr>
      <w:sz w:val="22"/>
      <w:szCs w:val="22"/>
    </w:rPr>
  </w:style>
  <w:style w:type="paragraph" w:customStyle="1" w:styleId="xl47">
    <w:name w:val="xl47"/>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48">
    <w:name w:val="xl48"/>
    <w:basedOn w:val="Normal"/>
    <w:rsid w:val="000F56AB"/>
    <w:pPr>
      <w:pBdr>
        <w:top w:val="dotted"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49">
    <w:name w:val="xl49"/>
    <w:basedOn w:val="Normal"/>
    <w:rsid w:val="000F56AB"/>
    <w:pPr>
      <w:pBdr>
        <w:left w:val="single" w:sz="4" w:space="0" w:color="auto"/>
        <w:bottom w:val="single" w:sz="4" w:space="0" w:color="auto"/>
        <w:right w:val="single" w:sz="4" w:space="0" w:color="auto"/>
      </w:pBdr>
      <w:shd w:val="clear" w:color="auto" w:fill="C0C0C0"/>
      <w:spacing w:before="100" w:beforeAutospacing="1" w:after="100" w:afterAutospacing="1"/>
      <w:textAlignment w:val="center"/>
    </w:pPr>
    <w:rPr>
      <w:b/>
      <w:bCs/>
      <w:sz w:val="22"/>
      <w:szCs w:val="22"/>
    </w:rPr>
  </w:style>
  <w:style w:type="paragraph" w:customStyle="1" w:styleId="xl50">
    <w:name w:val="xl50"/>
    <w:basedOn w:val="Normal"/>
    <w:rsid w:val="000F56AB"/>
    <w:pPr>
      <w:pBdr>
        <w:left w:val="single" w:sz="4" w:space="0" w:color="auto"/>
        <w:bottom w:val="single" w:sz="4" w:space="0" w:color="auto"/>
        <w:right w:val="single" w:sz="4" w:space="0" w:color="auto"/>
      </w:pBdr>
      <w:shd w:val="clear" w:color="auto" w:fill="C0C0C0"/>
      <w:spacing w:before="100" w:beforeAutospacing="1" w:after="100" w:afterAutospacing="1"/>
      <w:textAlignment w:val="center"/>
    </w:pPr>
    <w:rPr>
      <w:sz w:val="22"/>
      <w:szCs w:val="22"/>
    </w:rPr>
  </w:style>
  <w:style w:type="paragraph" w:customStyle="1" w:styleId="xl51">
    <w:name w:val="xl51"/>
    <w:basedOn w:val="Normal"/>
    <w:rsid w:val="000F56AB"/>
    <w:pPr>
      <w:pBdr>
        <w:top w:val="dotted"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2">
    <w:name w:val="xl52"/>
    <w:basedOn w:val="Normal"/>
    <w:rsid w:val="000F56A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53">
    <w:name w:val="xl53"/>
    <w:basedOn w:val="Normal"/>
    <w:rsid w:val="000F56AB"/>
    <w:pPr>
      <w:pBdr>
        <w:top w:val="single" w:sz="4" w:space="0" w:color="auto"/>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54">
    <w:name w:val="xl54"/>
    <w:basedOn w:val="Normal"/>
    <w:rsid w:val="000F56AB"/>
    <w:pPr>
      <w:pBdr>
        <w:left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55">
    <w:name w:val="xl55"/>
    <w:basedOn w:val="Normal"/>
    <w:rsid w:val="000F56AB"/>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rPr>
  </w:style>
  <w:style w:type="paragraph" w:customStyle="1" w:styleId="xl56">
    <w:name w:val="xl56"/>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sz w:val="22"/>
      <w:szCs w:val="22"/>
    </w:rPr>
  </w:style>
  <w:style w:type="paragraph" w:customStyle="1" w:styleId="xl57">
    <w:name w:val="xl57"/>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8">
    <w:name w:val="xl58"/>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59">
    <w:name w:val="xl59"/>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0">
    <w:name w:val="xl60"/>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1">
    <w:name w:val="xl61"/>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2">
    <w:name w:val="xl62"/>
    <w:basedOn w:val="Normal"/>
    <w:rsid w:val="000F56A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63">
    <w:name w:val="xl63"/>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4">
    <w:name w:val="xl64"/>
    <w:basedOn w:val="Normal"/>
    <w:rsid w:val="000F56A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65">
    <w:name w:val="xl65"/>
    <w:basedOn w:val="Normal"/>
    <w:rsid w:val="000F56A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center"/>
    </w:pPr>
    <w:rPr>
      <w:sz w:val="22"/>
      <w:szCs w:val="22"/>
    </w:rPr>
  </w:style>
  <w:style w:type="paragraph" w:customStyle="1" w:styleId="xl66">
    <w:name w:val="xl66"/>
    <w:basedOn w:val="Normal"/>
    <w:rsid w:val="000F56A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67">
    <w:name w:val="xl67"/>
    <w:basedOn w:val="Normal"/>
    <w:rsid w:val="000F56AB"/>
    <w:pPr>
      <w:pBdr>
        <w:top w:val="single" w:sz="4" w:space="0" w:color="auto"/>
        <w:left w:val="single" w:sz="4" w:space="0" w:color="auto"/>
        <w:right w:val="single" w:sz="4" w:space="0" w:color="auto"/>
      </w:pBdr>
      <w:spacing w:before="100" w:beforeAutospacing="1" w:after="100" w:afterAutospacing="1"/>
      <w:textAlignment w:val="center"/>
    </w:pPr>
    <w:rPr>
      <w:sz w:val="22"/>
      <w:szCs w:val="22"/>
    </w:rPr>
  </w:style>
  <w:style w:type="paragraph" w:customStyle="1" w:styleId="xl68">
    <w:name w:val="xl68"/>
    <w:basedOn w:val="Normal"/>
    <w:rsid w:val="000F56AB"/>
    <w:pPr>
      <w:pBdr>
        <w:top w:val="single" w:sz="4" w:space="0" w:color="auto"/>
        <w:left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69">
    <w:name w:val="xl69"/>
    <w:basedOn w:val="Normal"/>
    <w:rsid w:val="000F56A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textAlignment w:val="center"/>
    </w:pPr>
    <w:rPr>
      <w:b/>
      <w:bCs/>
      <w:sz w:val="22"/>
      <w:szCs w:val="22"/>
    </w:rPr>
  </w:style>
  <w:style w:type="paragraph" w:customStyle="1" w:styleId="xl70">
    <w:name w:val="xl70"/>
    <w:basedOn w:val="Normal"/>
    <w:rsid w:val="000F56A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textAlignment w:val="center"/>
    </w:pPr>
    <w:rPr>
      <w:sz w:val="22"/>
      <w:szCs w:val="22"/>
    </w:rPr>
  </w:style>
  <w:style w:type="paragraph" w:customStyle="1" w:styleId="xl71">
    <w:name w:val="xl71"/>
    <w:basedOn w:val="Normal"/>
    <w:rsid w:val="000F56AB"/>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72">
    <w:name w:val="xl72"/>
    <w:basedOn w:val="Normal"/>
    <w:rsid w:val="000F56AB"/>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textAlignment w:val="center"/>
    </w:pPr>
    <w:rPr>
      <w:sz w:val="22"/>
      <w:szCs w:val="22"/>
    </w:rPr>
  </w:style>
  <w:style w:type="paragraph" w:customStyle="1" w:styleId="xl73">
    <w:name w:val="xl73"/>
    <w:basedOn w:val="Normal"/>
    <w:rsid w:val="000F56A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2"/>
      <w:szCs w:val="22"/>
    </w:rPr>
  </w:style>
  <w:style w:type="paragraph" w:customStyle="1" w:styleId="xl74">
    <w:name w:val="xl74"/>
    <w:basedOn w:val="Normal"/>
    <w:rsid w:val="000F56AB"/>
    <w:pPr>
      <w:pBdr>
        <w:left w:val="single" w:sz="4" w:space="0" w:color="auto"/>
        <w:bottom w:val="single" w:sz="4" w:space="0" w:color="auto"/>
        <w:right w:val="single" w:sz="4" w:space="0" w:color="auto"/>
      </w:pBdr>
      <w:shd w:val="clear" w:color="auto" w:fill="C0C0C0"/>
      <w:spacing w:before="100" w:beforeAutospacing="1" w:after="100" w:afterAutospacing="1"/>
      <w:jc w:val="center"/>
      <w:textAlignment w:val="center"/>
    </w:pPr>
    <w:rPr>
      <w:b/>
      <w:bCs/>
      <w:sz w:val="22"/>
      <w:szCs w:val="22"/>
    </w:rPr>
  </w:style>
  <w:style w:type="paragraph" w:customStyle="1" w:styleId="xl75">
    <w:name w:val="xl75"/>
    <w:basedOn w:val="Normal"/>
    <w:rsid w:val="000F56AB"/>
    <w:pPr>
      <w:pBdr>
        <w:left w:val="single" w:sz="4" w:space="0" w:color="auto"/>
        <w:bottom w:val="single" w:sz="4" w:space="0" w:color="auto"/>
        <w:right w:val="single" w:sz="4" w:space="0" w:color="auto"/>
      </w:pBdr>
      <w:shd w:val="clear" w:color="auto" w:fill="FFFFFF"/>
      <w:spacing w:before="100" w:beforeAutospacing="1" w:after="100" w:afterAutospacing="1"/>
      <w:textAlignment w:val="center"/>
    </w:pPr>
    <w:rPr>
      <w:sz w:val="22"/>
      <w:szCs w:val="22"/>
    </w:rPr>
  </w:style>
  <w:style w:type="paragraph" w:customStyle="1" w:styleId="font5">
    <w:name w:val="font5"/>
    <w:basedOn w:val="Normal"/>
    <w:rsid w:val="00C74EA5"/>
    <w:pPr>
      <w:spacing w:before="100" w:beforeAutospacing="1" w:after="100" w:afterAutospacing="1"/>
    </w:pPr>
    <w:rPr>
      <w:rFonts w:ascii="Arial" w:hAnsi="Arial" w:cs="Arial"/>
      <w:sz w:val="18"/>
      <w:szCs w:val="18"/>
    </w:rPr>
  </w:style>
  <w:style w:type="paragraph" w:styleId="BalloonText">
    <w:name w:val="Balloon Text"/>
    <w:basedOn w:val="Normal"/>
    <w:semiHidden/>
    <w:rsid w:val="00A02F69"/>
    <w:rPr>
      <w:rFonts w:ascii="Tahoma" w:hAnsi="Tahoma" w:cs="Tahoma"/>
      <w:sz w:val="16"/>
      <w:szCs w:val="16"/>
    </w:rPr>
  </w:style>
  <w:style w:type="paragraph" w:customStyle="1" w:styleId="CharCharChar1CharCharCharChar">
    <w:name w:val="Char Char Char1 Char Char Char Char"/>
    <w:basedOn w:val="Normal"/>
    <w:next w:val="Normal"/>
    <w:autoRedefine/>
    <w:semiHidden/>
    <w:rsid w:val="0053562A"/>
    <w:pPr>
      <w:jc w:val="center"/>
    </w:pPr>
    <w:rPr>
      <w:rFonts w:cs="Verdana"/>
      <w:sz w:val="32"/>
      <w:szCs w:val="20"/>
    </w:rPr>
  </w:style>
  <w:style w:type="paragraph" w:styleId="Revision">
    <w:name w:val="Revision"/>
    <w:hidden/>
    <w:uiPriority w:val="99"/>
    <w:semiHidden/>
    <w:rsid w:val="00010D0A"/>
    <w:rPr>
      <w:sz w:val="28"/>
      <w:szCs w:val="28"/>
    </w:rPr>
  </w:style>
  <w:style w:type="paragraph" w:customStyle="1" w:styleId="HeadingCharCharCharCharCharCharCharCharChar">
    <w:name w:val="Heading Char Char Char Char Char Char Char Char Char"/>
    <w:basedOn w:val="Normal"/>
    <w:rsid w:val="00D50BC2"/>
    <w:pPr>
      <w:spacing w:after="160" w:line="240" w:lineRule="exact"/>
    </w:pPr>
    <w:rPr>
      <w:rFonts w:ascii="Verdana" w:hAnsi="Verdana" w:cs="Verdana"/>
      <w:sz w:val="20"/>
      <w:szCs w:val="20"/>
    </w:rPr>
  </w:style>
  <w:style w:type="paragraph" w:styleId="ListParagraph">
    <w:name w:val="List Paragraph"/>
    <w:aliases w:val="Nội dung,chữ trong bảng,hình,Gach -,List Paragraph1,Picture,ANNEX,List Paragraph2,Bulleted Paragraph,List Paragraph (numbered (a)),Gach-,head 2,1LU2,H1,tên chương,123 List Paragraph,ADB paragraph numbering,Liste 1,Bullets,References"/>
    <w:basedOn w:val="Normal"/>
    <w:link w:val="ListParagraphChar"/>
    <w:uiPriority w:val="34"/>
    <w:qFormat/>
    <w:rsid w:val="006E7976"/>
    <w:pPr>
      <w:spacing w:after="200" w:line="276" w:lineRule="auto"/>
      <w:ind w:left="720"/>
      <w:contextualSpacing/>
    </w:pPr>
    <w:rPr>
      <w:rFonts w:eastAsia="Calibri"/>
      <w:b/>
      <w:szCs w:val="22"/>
    </w:rPr>
  </w:style>
  <w:style w:type="character" w:customStyle="1" w:styleId="FooterChar">
    <w:name w:val="Footer Char"/>
    <w:basedOn w:val="DefaultParagraphFont"/>
    <w:link w:val="Footer"/>
    <w:uiPriority w:val="99"/>
    <w:rsid w:val="00A37B00"/>
    <w:rPr>
      <w:rFonts w:ascii="VNI-Times" w:hAnsi="VNI-Times"/>
      <w:sz w:val="24"/>
    </w:rPr>
  </w:style>
  <w:style w:type="paragraph" w:styleId="NormalWeb">
    <w:name w:val="Normal (Web)"/>
    <w:basedOn w:val="Normal"/>
    <w:uiPriority w:val="99"/>
    <w:semiHidden/>
    <w:unhideWhenUsed/>
    <w:rsid w:val="008C2579"/>
    <w:pPr>
      <w:spacing w:before="100" w:beforeAutospacing="1" w:after="100" w:afterAutospacing="1"/>
    </w:pPr>
    <w:rPr>
      <w:sz w:val="24"/>
      <w:szCs w:val="24"/>
    </w:rPr>
  </w:style>
  <w:style w:type="character" w:styleId="Strong">
    <w:name w:val="Strong"/>
    <w:basedOn w:val="DefaultParagraphFont"/>
    <w:uiPriority w:val="22"/>
    <w:qFormat/>
    <w:rsid w:val="008C2579"/>
    <w:rPr>
      <w:b/>
      <w:bCs/>
    </w:rPr>
  </w:style>
  <w:style w:type="paragraph" w:styleId="TOC6">
    <w:name w:val="toc 6"/>
    <w:basedOn w:val="Normal"/>
    <w:next w:val="Normal"/>
    <w:autoRedefine/>
    <w:uiPriority w:val="39"/>
    <w:unhideWhenUsed/>
    <w:rsid w:val="007C0D53"/>
    <w:pPr>
      <w:ind w:left="1400"/>
    </w:pPr>
    <w:rPr>
      <w:rFonts w:asciiTheme="minorHAnsi" w:hAnsiTheme="minorHAnsi"/>
      <w:sz w:val="20"/>
      <w:szCs w:val="20"/>
    </w:rPr>
  </w:style>
  <w:style w:type="paragraph" w:styleId="TOC7">
    <w:name w:val="toc 7"/>
    <w:basedOn w:val="Normal"/>
    <w:next w:val="Normal"/>
    <w:autoRedefine/>
    <w:uiPriority w:val="39"/>
    <w:unhideWhenUsed/>
    <w:rsid w:val="007C0D53"/>
    <w:pPr>
      <w:ind w:left="1680"/>
    </w:pPr>
    <w:rPr>
      <w:rFonts w:asciiTheme="minorHAnsi" w:hAnsiTheme="minorHAnsi"/>
      <w:sz w:val="20"/>
      <w:szCs w:val="20"/>
    </w:rPr>
  </w:style>
  <w:style w:type="paragraph" w:styleId="TOC8">
    <w:name w:val="toc 8"/>
    <w:basedOn w:val="Normal"/>
    <w:next w:val="Normal"/>
    <w:autoRedefine/>
    <w:uiPriority w:val="39"/>
    <w:unhideWhenUsed/>
    <w:rsid w:val="007C0D53"/>
    <w:pPr>
      <w:ind w:left="1960"/>
    </w:pPr>
    <w:rPr>
      <w:rFonts w:asciiTheme="minorHAnsi" w:hAnsiTheme="minorHAnsi"/>
      <w:sz w:val="20"/>
      <w:szCs w:val="20"/>
    </w:rPr>
  </w:style>
  <w:style w:type="paragraph" w:styleId="TOC9">
    <w:name w:val="toc 9"/>
    <w:basedOn w:val="Normal"/>
    <w:next w:val="Normal"/>
    <w:autoRedefine/>
    <w:uiPriority w:val="39"/>
    <w:unhideWhenUsed/>
    <w:rsid w:val="007C0D53"/>
    <w:pPr>
      <w:ind w:left="2240"/>
    </w:pPr>
    <w:rPr>
      <w:rFonts w:asciiTheme="minorHAnsi" w:hAnsiTheme="minorHAnsi"/>
      <w:sz w:val="20"/>
      <w:szCs w:val="20"/>
    </w:rPr>
  </w:style>
  <w:style w:type="paragraph" w:styleId="TOCHeading">
    <w:name w:val="TOC Heading"/>
    <w:basedOn w:val="Heading1"/>
    <w:next w:val="Normal"/>
    <w:uiPriority w:val="39"/>
    <w:unhideWhenUsed/>
    <w:qFormat/>
    <w:rsid w:val="00C177EC"/>
    <w:pPr>
      <w:keepLines/>
      <w:numPr>
        <w:numId w:val="0"/>
      </w:numPr>
      <w:spacing w:before="480" w:after="0" w:line="276" w:lineRule="auto"/>
      <w:jc w:val="left"/>
      <w:outlineLvl w:val="9"/>
    </w:pPr>
    <w:rPr>
      <w:rFonts w:asciiTheme="majorHAnsi" w:eastAsiaTheme="majorEastAsia" w:hAnsiTheme="majorHAnsi" w:cstheme="majorBidi"/>
      <w:color w:val="365F91" w:themeColor="accent1" w:themeShade="BF"/>
      <w:kern w:val="0"/>
      <w:lang w:eastAsia="ja-JP"/>
    </w:rPr>
  </w:style>
  <w:style w:type="paragraph" w:styleId="FootnoteText">
    <w:name w:val="footnote text"/>
    <w:basedOn w:val="Normal"/>
    <w:link w:val="FootnoteTextChar"/>
    <w:uiPriority w:val="99"/>
    <w:semiHidden/>
    <w:unhideWhenUsed/>
    <w:rsid w:val="00C177EC"/>
    <w:rPr>
      <w:sz w:val="20"/>
      <w:szCs w:val="20"/>
    </w:rPr>
  </w:style>
  <w:style w:type="character" w:customStyle="1" w:styleId="FootnoteTextChar">
    <w:name w:val="Footnote Text Char"/>
    <w:basedOn w:val="DefaultParagraphFont"/>
    <w:link w:val="FootnoteText"/>
    <w:uiPriority w:val="99"/>
    <w:semiHidden/>
    <w:rsid w:val="00C177EC"/>
  </w:style>
  <w:style w:type="character" w:styleId="FootnoteReference">
    <w:name w:val="footnote reference"/>
    <w:basedOn w:val="DefaultParagraphFont"/>
    <w:uiPriority w:val="99"/>
    <w:semiHidden/>
    <w:unhideWhenUsed/>
    <w:rsid w:val="00C177EC"/>
    <w:rPr>
      <w:vertAlign w:val="superscript"/>
    </w:rPr>
  </w:style>
  <w:style w:type="table" w:customStyle="1" w:styleId="TableGrid1">
    <w:name w:val="Table Grid1"/>
    <w:basedOn w:val="TableNormal"/>
    <w:next w:val="TableGrid"/>
    <w:uiPriority w:val="59"/>
    <w:unhideWhenUsed/>
    <w:rsid w:val="00D61E24"/>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DefaultParagraphFont"/>
    <w:rsid w:val="00443BF0"/>
    <w:rPr>
      <w:rFonts w:ascii="Times New Roman" w:hAnsi="Times New Roman" w:cs="Times New Roman" w:hint="default"/>
      <w:b w:val="0"/>
      <w:bCs w:val="0"/>
      <w:i w:val="0"/>
      <w:iCs w:val="0"/>
      <w:color w:val="000000"/>
      <w:sz w:val="28"/>
      <w:szCs w:val="28"/>
    </w:rPr>
  </w:style>
  <w:style w:type="paragraph" w:customStyle="1" w:styleId="Gach">
    <w:name w:val="Gach +"/>
    <w:basedOn w:val="Normal"/>
    <w:rsid w:val="00AA21CC"/>
    <w:pPr>
      <w:numPr>
        <w:numId w:val="5"/>
      </w:numPr>
      <w:spacing w:before="60" w:after="60" w:line="340" w:lineRule="exact"/>
      <w:jc w:val="both"/>
    </w:pPr>
    <w:rPr>
      <w:rFonts w:ascii=".VnArial" w:hAnsi=".VnArial"/>
      <w:sz w:val="24"/>
      <w:szCs w:val="26"/>
    </w:rPr>
  </w:style>
  <w:style w:type="character" w:customStyle="1" w:styleId="ListParagraphChar">
    <w:name w:val="List Paragraph Char"/>
    <w:aliases w:val="Nội dung Char,chữ trong bảng Char,hình Char,Gach - Char,List Paragraph1 Char,Picture Char,ANNEX Char,List Paragraph2 Char,Bulleted Paragraph Char,List Paragraph (numbered (a)) Char,Gach- Char,head 2 Char,1LU2 Char,H1 Char"/>
    <w:link w:val="ListParagraph"/>
    <w:uiPriority w:val="34"/>
    <w:qFormat/>
    <w:rsid w:val="00D20462"/>
    <w:rPr>
      <w:rFonts w:eastAsia="Calibri"/>
      <w:b/>
      <w:sz w:val="28"/>
      <w:szCs w:val="22"/>
    </w:rPr>
  </w:style>
  <w:style w:type="paragraph" w:customStyle="1" w:styleId="CharChar1CharChar1CharChar">
    <w:name w:val="Char Char1 Char Char1 Char Char"/>
    <w:basedOn w:val="Normal"/>
    <w:rsid w:val="0088785B"/>
    <w:pPr>
      <w:spacing w:after="160" w:line="240" w:lineRule="exact"/>
    </w:pPr>
    <w:rPr>
      <w:noProof/>
      <w:color w:val="0000FF"/>
      <w:lang w:val="nl-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48140">
      <w:bodyDiv w:val="1"/>
      <w:marLeft w:val="0"/>
      <w:marRight w:val="0"/>
      <w:marTop w:val="0"/>
      <w:marBottom w:val="0"/>
      <w:divBdr>
        <w:top w:val="none" w:sz="0" w:space="0" w:color="auto"/>
        <w:left w:val="none" w:sz="0" w:space="0" w:color="auto"/>
        <w:bottom w:val="none" w:sz="0" w:space="0" w:color="auto"/>
        <w:right w:val="none" w:sz="0" w:space="0" w:color="auto"/>
      </w:divBdr>
    </w:div>
    <w:div w:id="53239268">
      <w:bodyDiv w:val="1"/>
      <w:marLeft w:val="0"/>
      <w:marRight w:val="0"/>
      <w:marTop w:val="0"/>
      <w:marBottom w:val="0"/>
      <w:divBdr>
        <w:top w:val="none" w:sz="0" w:space="0" w:color="auto"/>
        <w:left w:val="none" w:sz="0" w:space="0" w:color="auto"/>
        <w:bottom w:val="none" w:sz="0" w:space="0" w:color="auto"/>
        <w:right w:val="none" w:sz="0" w:space="0" w:color="auto"/>
      </w:divBdr>
    </w:div>
    <w:div w:id="76371365">
      <w:bodyDiv w:val="1"/>
      <w:marLeft w:val="0"/>
      <w:marRight w:val="0"/>
      <w:marTop w:val="0"/>
      <w:marBottom w:val="0"/>
      <w:divBdr>
        <w:top w:val="none" w:sz="0" w:space="0" w:color="auto"/>
        <w:left w:val="none" w:sz="0" w:space="0" w:color="auto"/>
        <w:bottom w:val="none" w:sz="0" w:space="0" w:color="auto"/>
        <w:right w:val="none" w:sz="0" w:space="0" w:color="auto"/>
      </w:divBdr>
    </w:div>
    <w:div w:id="120466013">
      <w:bodyDiv w:val="1"/>
      <w:marLeft w:val="0"/>
      <w:marRight w:val="0"/>
      <w:marTop w:val="0"/>
      <w:marBottom w:val="0"/>
      <w:divBdr>
        <w:top w:val="none" w:sz="0" w:space="0" w:color="auto"/>
        <w:left w:val="none" w:sz="0" w:space="0" w:color="auto"/>
        <w:bottom w:val="none" w:sz="0" w:space="0" w:color="auto"/>
        <w:right w:val="none" w:sz="0" w:space="0" w:color="auto"/>
      </w:divBdr>
    </w:div>
    <w:div w:id="127750970">
      <w:bodyDiv w:val="1"/>
      <w:marLeft w:val="0"/>
      <w:marRight w:val="0"/>
      <w:marTop w:val="0"/>
      <w:marBottom w:val="0"/>
      <w:divBdr>
        <w:top w:val="none" w:sz="0" w:space="0" w:color="auto"/>
        <w:left w:val="none" w:sz="0" w:space="0" w:color="auto"/>
        <w:bottom w:val="none" w:sz="0" w:space="0" w:color="auto"/>
        <w:right w:val="none" w:sz="0" w:space="0" w:color="auto"/>
      </w:divBdr>
    </w:div>
    <w:div w:id="151876632">
      <w:bodyDiv w:val="1"/>
      <w:marLeft w:val="0"/>
      <w:marRight w:val="0"/>
      <w:marTop w:val="0"/>
      <w:marBottom w:val="0"/>
      <w:divBdr>
        <w:top w:val="none" w:sz="0" w:space="0" w:color="auto"/>
        <w:left w:val="none" w:sz="0" w:space="0" w:color="auto"/>
        <w:bottom w:val="none" w:sz="0" w:space="0" w:color="auto"/>
        <w:right w:val="none" w:sz="0" w:space="0" w:color="auto"/>
      </w:divBdr>
    </w:div>
    <w:div w:id="158204404">
      <w:bodyDiv w:val="1"/>
      <w:marLeft w:val="0"/>
      <w:marRight w:val="0"/>
      <w:marTop w:val="0"/>
      <w:marBottom w:val="0"/>
      <w:divBdr>
        <w:top w:val="none" w:sz="0" w:space="0" w:color="auto"/>
        <w:left w:val="none" w:sz="0" w:space="0" w:color="auto"/>
        <w:bottom w:val="none" w:sz="0" w:space="0" w:color="auto"/>
        <w:right w:val="none" w:sz="0" w:space="0" w:color="auto"/>
      </w:divBdr>
    </w:div>
    <w:div w:id="184253403">
      <w:bodyDiv w:val="1"/>
      <w:marLeft w:val="0"/>
      <w:marRight w:val="0"/>
      <w:marTop w:val="0"/>
      <w:marBottom w:val="0"/>
      <w:divBdr>
        <w:top w:val="none" w:sz="0" w:space="0" w:color="auto"/>
        <w:left w:val="none" w:sz="0" w:space="0" w:color="auto"/>
        <w:bottom w:val="none" w:sz="0" w:space="0" w:color="auto"/>
        <w:right w:val="none" w:sz="0" w:space="0" w:color="auto"/>
      </w:divBdr>
    </w:div>
    <w:div w:id="211694173">
      <w:bodyDiv w:val="1"/>
      <w:marLeft w:val="0"/>
      <w:marRight w:val="0"/>
      <w:marTop w:val="0"/>
      <w:marBottom w:val="0"/>
      <w:divBdr>
        <w:top w:val="none" w:sz="0" w:space="0" w:color="auto"/>
        <w:left w:val="none" w:sz="0" w:space="0" w:color="auto"/>
        <w:bottom w:val="none" w:sz="0" w:space="0" w:color="auto"/>
        <w:right w:val="none" w:sz="0" w:space="0" w:color="auto"/>
      </w:divBdr>
    </w:div>
    <w:div w:id="219559363">
      <w:bodyDiv w:val="1"/>
      <w:marLeft w:val="0"/>
      <w:marRight w:val="0"/>
      <w:marTop w:val="0"/>
      <w:marBottom w:val="0"/>
      <w:divBdr>
        <w:top w:val="none" w:sz="0" w:space="0" w:color="auto"/>
        <w:left w:val="none" w:sz="0" w:space="0" w:color="auto"/>
        <w:bottom w:val="none" w:sz="0" w:space="0" w:color="auto"/>
        <w:right w:val="none" w:sz="0" w:space="0" w:color="auto"/>
      </w:divBdr>
    </w:div>
    <w:div w:id="252012889">
      <w:bodyDiv w:val="1"/>
      <w:marLeft w:val="0"/>
      <w:marRight w:val="0"/>
      <w:marTop w:val="0"/>
      <w:marBottom w:val="0"/>
      <w:divBdr>
        <w:top w:val="none" w:sz="0" w:space="0" w:color="auto"/>
        <w:left w:val="none" w:sz="0" w:space="0" w:color="auto"/>
        <w:bottom w:val="none" w:sz="0" w:space="0" w:color="auto"/>
        <w:right w:val="none" w:sz="0" w:space="0" w:color="auto"/>
      </w:divBdr>
    </w:div>
    <w:div w:id="259220072">
      <w:bodyDiv w:val="1"/>
      <w:marLeft w:val="0"/>
      <w:marRight w:val="0"/>
      <w:marTop w:val="0"/>
      <w:marBottom w:val="0"/>
      <w:divBdr>
        <w:top w:val="none" w:sz="0" w:space="0" w:color="auto"/>
        <w:left w:val="none" w:sz="0" w:space="0" w:color="auto"/>
        <w:bottom w:val="none" w:sz="0" w:space="0" w:color="auto"/>
        <w:right w:val="none" w:sz="0" w:space="0" w:color="auto"/>
      </w:divBdr>
    </w:div>
    <w:div w:id="266736245">
      <w:bodyDiv w:val="1"/>
      <w:marLeft w:val="0"/>
      <w:marRight w:val="0"/>
      <w:marTop w:val="0"/>
      <w:marBottom w:val="0"/>
      <w:divBdr>
        <w:top w:val="none" w:sz="0" w:space="0" w:color="auto"/>
        <w:left w:val="none" w:sz="0" w:space="0" w:color="auto"/>
        <w:bottom w:val="none" w:sz="0" w:space="0" w:color="auto"/>
        <w:right w:val="none" w:sz="0" w:space="0" w:color="auto"/>
      </w:divBdr>
    </w:div>
    <w:div w:id="268239932">
      <w:bodyDiv w:val="1"/>
      <w:marLeft w:val="0"/>
      <w:marRight w:val="0"/>
      <w:marTop w:val="0"/>
      <w:marBottom w:val="0"/>
      <w:divBdr>
        <w:top w:val="none" w:sz="0" w:space="0" w:color="auto"/>
        <w:left w:val="none" w:sz="0" w:space="0" w:color="auto"/>
        <w:bottom w:val="none" w:sz="0" w:space="0" w:color="auto"/>
        <w:right w:val="none" w:sz="0" w:space="0" w:color="auto"/>
      </w:divBdr>
    </w:div>
    <w:div w:id="282930784">
      <w:bodyDiv w:val="1"/>
      <w:marLeft w:val="0"/>
      <w:marRight w:val="0"/>
      <w:marTop w:val="0"/>
      <w:marBottom w:val="0"/>
      <w:divBdr>
        <w:top w:val="none" w:sz="0" w:space="0" w:color="auto"/>
        <w:left w:val="none" w:sz="0" w:space="0" w:color="auto"/>
        <w:bottom w:val="none" w:sz="0" w:space="0" w:color="auto"/>
        <w:right w:val="none" w:sz="0" w:space="0" w:color="auto"/>
      </w:divBdr>
    </w:div>
    <w:div w:id="299766582">
      <w:bodyDiv w:val="1"/>
      <w:marLeft w:val="0"/>
      <w:marRight w:val="0"/>
      <w:marTop w:val="0"/>
      <w:marBottom w:val="0"/>
      <w:divBdr>
        <w:top w:val="none" w:sz="0" w:space="0" w:color="auto"/>
        <w:left w:val="none" w:sz="0" w:space="0" w:color="auto"/>
        <w:bottom w:val="none" w:sz="0" w:space="0" w:color="auto"/>
        <w:right w:val="none" w:sz="0" w:space="0" w:color="auto"/>
      </w:divBdr>
    </w:div>
    <w:div w:id="317420428">
      <w:bodyDiv w:val="1"/>
      <w:marLeft w:val="0"/>
      <w:marRight w:val="0"/>
      <w:marTop w:val="0"/>
      <w:marBottom w:val="0"/>
      <w:divBdr>
        <w:top w:val="none" w:sz="0" w:space="0" w:color="auto"/>
        <w:left w:val="none" w:sz="0" w:space="0" w:color="auto"/>
        <w:bottom w:val="none" w:sz="0" w:space="0" w:color="auto"/>
        <w:right w:val="none" w:sz="0" w:space="0" w:color="auto"/>
      </w:divBdr>
    </w:div>
    <w:div w:id="345208595">
      <w:bodyDiv w:val="1"/>
      <w:marLeft w:val="0"/>
      <w:marRight w:val="0"/>
      <w:marTop w:val="0"/>
      <w:marBottom w:val="0"/>
      <w:divBdr>
        <w:top w:val="none" w:sz="0" w:space="0" w:color="auto"/>
        <w:left w:val="none" w:sz="0" w:space="0" w:color="auto"/>
        <w:bottom w:val="none" w:sz="0" w:space="0" w:color="auto"/>
        <w:right w:val="none" w:sz="0" w:space="0" w:color="auto"/>
      </w:divBdr>
    </w:div>
    <w:div w:id="375475886">
      <w:bodyDiv w:val="1"/>
      <w:marLeft w:val="0"/>
      <w:marRight w:val="0"/>
      <w:marTop w:val="0"/>
      <w:marBottom w:val="0"/>
      <w:divBdr>
        <w:top w:val="none" w:sz="0" w:space="0" w:color="auto"/>
        <w:left w:val="none" w:sz="0" w:space="0" w:color="auto"/>
        <w:bottom w:val="none" w:sz="0" w:space="0" w:color="auto"/>
        <w:right w:val="none" w:sz="0" w:space="0" w:color="auto"/>
      </w:divBdr>
    </w:div>
    <w:div w:id="410277872">
      <w:bodyDiv w:val="1"/>
      <w:marLeft w:val="0"/>
      <w:marRight w:val="0"/>
      <w:marTop w:val="0"/>
      <w:marBottom w:val="0"/>
      <w:divBdr>
        <w:top w:val="none" w:sz="0" w:space="0" w:color="auto"/>
        <w:left w:val="none" w:sz="0" w:space="0" w:color="auto"/>
        <w:bottom w:val="none" w:sz="0" w:space="0" w:color="auto"/>
        <w:right w:val="none" w:sz="0" w:space="0" w:color="auto"/>
      </w:divBdr>
    </w:div>
    <w:div w:id="485708198">
      <w:bodyDiv w:val="1"/>
      <w:marLeft w:val="0"/>
      <w:marRight w:val="0"/>
      <w:marTop w:val="0"/>
      <w:marBottom w:val="0"/>
      <w:divBdr>
        <w:top w:val="none" w:sz="0" w:space="0" w:color="auto"/>
        <w:left w:val="none" w:sz="0" w:space="0" w:color="auto"/>
        <w:bottom w:val="none" w:sz="0" w:space="0" w:color="auto"/>
        <w:right w:val="none" w:sz="0" w:space="0" w:color="auto"/>
      </w:divBdr>
    </w:div>
    <w:div w:id="499665454">
      <w:bodyDiv w:val="1"/>
      <w:marLeft w:val="0"/>
      <w:marRight w:val="0"/>
      <w:marTop w:val="0"/>
      <w:marBottom w:val="0"/>
      <w:divBdr>
        <w:top w:val="none" w:sz="0" w:space="0" w:color="auto"/>
        <w:left w:val="none" w:sz="0" w:space="0" w:color="auto"/>
        <w:bottom w:val="none" w:sz="0" w:space="0" w:color="auto"/>
        <w:right w:val="none" w:sz="0" w:space="0" w:color="auto"/>
      </w:divBdr>
    </w:div>
    <w:div w:id="590356524">
      <w:bodyDiv w:val="1"/>
      <w:marLeft w:val="0"/>
      <w:marRight w:val="0"/>
      <w:marTop w:val="0"/>
      <w:marBottom w:val="0"/>
      <w:divBdr>
        <w:top w:val="none" w:sz="0" w:space="0" w:color="auto"/>
        <w:left w:val="none" w:sz="0" w:space="0" w:color="auto"/>
        <w:bottom w:val="none" w:sz="0" w:space="0" w:color="auto"/>
        <w:right w:val="none" w:sz="0" w:space="0" w:color="auto"/>
      </w:divBdr>
    </w:div>
    <w:div w:id="637687024">
      <w:bodyDiv w:val="1"/>
      <w:marLeft w:val="0"/>
      <w:marRight w:val="0"/>
      <w:marTop w:val="0"/>
      <w:marBottom w:val="0"/>
      <w:divBdr>
        <w:top w:val="none" w:sz="0" w:space="0" w:color="auto"/>
        <w:left w:val="none" w:sz="0" w:space="0" w:color="auto"/>
        <w:bottom w:val="none" w:sz="0" w:space="0" w:color="auto"/>
        <w:right w:val="none" w:sz="0" w:space="0" w:color="auto"/>
      </w:divBdr>
    </w:div>
    <w:div w:id="719090698">
      <w:bodyDiv w:val="1"/>
      <w:marLeft w:val="0"/>
      <w:marRight w:val="0"/>
      <w:marTop w:val="0"/>
      <w:marBottom w:val="0"/>
      <w:divBdr>
        <w:top w:val="none" w:sz="0" w:space="0" w:color="auto"/>
        <w:left w:val="none" w:sz="0" w:space="0" w:color="auto"/>
        <w:bottom w:val="none" w:sz="0" w:space="0" w:color="auto"/>
        <w:right w:val="none" w:sz="0" w:space="0" w:color="auto"/>
      </w:divBdr>
    </w:div>
    <w:div w:id="723144498">
      <w:bodyDiv w:val="1"/>
      <w:marLeft w:val="0"/>
      <w:marRight w:val="0"/>
      <w:marTop w:val="0"/>
      <w:marBottom w:val="0"/>
      <w:divBdr>
        <w:top w:val="none" w:sz="0" w:space="0" w:color="auto"/>
        <w:left w:val="none" w:sz="0" w:space="0" w:color="auto"/>
        <w:bottom w:val="none" w:sz="0" w:space="0" w:color="auto"/>
        <w:right w:val="none" w:sz="0" w:space="0" w:color="auto"/>
      </w:divBdr>
    </w:div>
    <w:div w:id="743261265">
      <w:bodyDiv w:val="1"/>
      <w:marLeft w:val="0"/>
      <w:marRight w:val="0"/>
      <w:marTop w:val="0"/>
      <w:marBottom w:val="0"/>
      <w:divBdr>
        <w:top w:val="none" w:sz="0" w:space="0" w:color="auto"/>
        <w:left w:val="none" w:sz="0" w:space="0" w:color="auto"/>
        <w:bottom w:val="none" w:sz="0" w:space="0" w:color="auto"/>
        <w:right w:val="none" w:sz="0" w:space="0" w:color="auto"/>
      </w:divBdr>
    </w:div>
    <w:div w:id="756632210">
      <w:bodyDiv w:val="1"/>
      <w:marLeft w:val="0"/>
      <w:marRight w:val="0"/>
      <w:marTop w:val="0"/>
      <w:marBottom w:val="0"/>
      <w:divBdr>
        <w:top w:val="none" w:sz="0" w:space="0" w:color="auto"/>
        <w:left w:val="none" w:sz="0" w:space="0" w:color="auto"/>
        <w:bottom w:val="none" w:sz="0" w:space="0" w:color="auto"/>
        <w:right w:val="none" w:sz="0" w:space="0" w:color="auto"/>
      </w:divBdr>
    </w:div>
    <w:div w:id="834538107">
      <w:bodyDiv w:val="1"/>
      <w:marLeft w:val="0"/>
      <w:marRight w:val="0"/>
      <w:marTop w:val="0"/>
      <w:marBottom w:val="0"/>
      <w:divBdr>
        <w:top w:val="none" w:sz="0" w:space="0" w:color="auto"/>
        <w:left w:val="none" w:sz="0" w:space="0" w:color="auto"/>
        <w:bottom w:val="none" w:sz="0" w:space="0" w:color="auto"/>
        <w:right w:val="none" w:sz="0" w:space="0" w:color="auto"/>
      </w:divBdr>
      <w:divsChild>
        <w:div w:id="349994444">
          <w:marLeft w:val="0"/>
          <w:marRight w:val="0"/>
          <w:marTop w:val="0"/>
          <w:marBottom w:val="0"/>
          <w:divBdr>
            <w:top w:val="none" w:sz="0" w:space="0" w:color="auto"/>
            <w:left w:val="none" w:sz="0" w:space="0" w:color="auto"/>
            <w:bottom w:val="none" w:sz="0" w:space="0" w:color="auto"/>
            <w:right w:val="none" w:sz="0" w:space="0" w:color="auto"/>
          </w:divBdr>
        </w:div>
      </w:divsChild>
    </w:div>
    <w:div w:id="838352243">
      <w:bodyDiv w:val="1"/>
      <w:marLeft w:val="0"/>
      <w:marRight w:val="0"/>
      <w:marTop w:val="0"/>
      <w:marBottom w:val="0"/>
      <w:divBdr>
        <w:top w:val="none" w:sz="0" w:space="0" w:color="auto"/>
        <w:left w:val="none" w:sz="0" w:space="0" w:color="auto"/>
        <w:bottom w:val="none" w:sz="0" w:space="0" w:color="auto"/>
        <w:right w:val="none" w:sz="0" w:space="0" w:color="auto"/>
      </w:divBdr>
    </w:div>
    <w:div w:id="855538617">
      <w:bodyDiv w:val="1"/>
      <w:marLeft w:val="0"/>
      <w:marRight w:val="0"/>
      <w:marTop w:val="0"/>
      <w:marBottom w:val="0"/>
      <w:divBdr>
        <w:top w:val="none" w:sz="0" w:space="0" w:color="auto"/>
        <w:left w:val="none" w:sz="0" w:space="0" w:color="auto"/>
        <w:bottom w:val="none" w:sz="0" w:space="0" w:color="auto"/>
        <w:right w:val="none" w:sz="0" w:space="0" w:color="auto"/>
      </w:divBdr>
    </w:div>
    <w:div w:id="856846442">
      <w:bodyDiv w:val="1"/>
      <w:marLeft w:val="0"/>
      <w:marRight w:val="0"/>
      <w:marTop w:val="0"/>
      <w:marBottom w:val="0"/>
      <w:divBdr>
        <w:top w:val="none" w:sz="0" w:space="0" w:color="auto"/>
        <w:left w:val="none" w:sz="0" w:space="0" w:color="auto"/>
        <w:bottom w:val="none" w:sz="0" w:space="0" w:color="auto"/>
        <w:right w:val="none" w:sz="0" w:space="0" w:color="auto"/>
      </w:divBdr>
    </w:div>
    <w:div w:id="858396890">
      <w:bodyDiv w:val="1"/>
      <w:marLeft w:val="0"/>
      <w:marRight w:val="0"/>
      <w:marTop w:val="0"/>
      <w:marBottom w:val="0"/>
      <w:divBdr>
        <w:top w:val="none" w:sz="0" w:space="0" w:color="auto"/>
        <w:left w:val="none" w:sz="0" w:space="0" w:color="auto"/>
        <w:bottom w:val="none" w:sz="0" w:space="0" w:color="auto"/>
        <w:right w:val="none" w:sz="0" w:space="0" w:color="auto"/>
      </w:divBdr>
    </w:div>
    <w:div w:id="870998984">
      <w:bodyDiv w:val="1"/>
      <w:marLeft w:val="0"/>
      <w:marRight w:val="0"/>
      <w:marTop w:val="0"/>
      <w:marBottom w:val="0"/>
      <w:divBdr>
        <w:top w:val="none" w:sz="0" w:space="0" w:color="auto"/>
        <w:left w:val="none" w:sz="0" w:space="0" w:color="auto"/>
        <w:bottom w:val="none" w:sz="0" w:space="0" w:color="auto"/>
        <w:right w:val="none" w:sz="0" w:space="0" w:color="auto"/>
      </w:divBdr>
    </w:div>
    <w:div w:id="900215298">
      <w:bodyDiv w:val="1"/>
      <w:marLeft w:val="0"/>
      <w:marRight w:val="0"/>
      <w:marTop w:val="0"/>
      <w:marBottom w:val="0"/>
      <w:divBdr>
        <w:top w:val="none" w:sz="0" w:space="0" w:color="auto"/>
        <w:left w:val="none" w:sz="0" w:space="0" w:color="auto"/>
        <w:bottom w:val="none" w:sz="0" w:space="0" w:color="auto"/>
        <w:right w:val="none" w:sz="0" w:space="0" w:color="auto"/>
      </w:divBdr>
    </w:div>
    <w:div w:id="915166062">
      <w:bodyDiv w:val="1"/>
      <w:marLeft w:val="0"/>
      <w:marRight w:val="0"/>
      <w:marTop w:val="0"/>
      <w:marBottom w:val="0"/>
      <w:divBdr>
        <w:top w:val="none" w:sz="0" w:space="0" w:color="auto"/>
        <w:left w:val="none" w:sz="0" w:space="0" w:color="auto"/>
        <w:bottom w:val="none" w:sz="0" w:space="0" w:color="auto"/>
        <w:right w:val="none" w:sz="0" w:space="0" w:color="auto"/>
      </w:divBdr>
    </w:div>
    <w:div w:id="926498557">
      <w:bodyDiv w:val="1"/>
      <w:marLeft w:val="0"/>
      <w:marRight w:val="0"/>
      <w:marTop w:val="0"/>
      <w:marBottom w:val="0"/>
      <w:divBdr>
        <w:top w:val="none" w:sz="0" w:space="0" w:color="auto"/>
        <w:left w:val="none" w:sz="0" w:space="0" w:color="auto"/>
        <w:bottom w:val="none" w:sz="0" w:space="0" w:color="auto"/>
        <w:right w:val="none" w:sz="0" w:space="0" w:color="auto"/>
      </w:divBdr>
    </w:div>
    <w:div w:id="930893574">
      <w:bodyDiv w:val="1"/>
      <w:marLeft w:val="0"/>
      <w:marRight w:val="0"/>
      <w:marTop w:val="0"/>
      <w:marBottom w:val="0"/>
      <w:divBdr>
        <w:top w:val="none" w:sz="0" w:space="0" w:color="auto"/>
        <w:left w:val="none" w:sz="0" w:space="0" w:color="auto"/>
        <w:bottom w:val="none" w:sz="0" w:space="0" w:color="auto"/>
        <w:right w:val="none" w:sz="0" w:space="0" w:color="auto"/>
      </w:divBdr>
    </w:div>
    <w:div w:id="951211324">
      <w:bodyDiv w:val="1"/>
      <w:marLeft w:val="0"/>
      <w:marRight w:val="0"/>
      <w:marTop w:val="0"/>
      <w:marBottom w:val="0"/>
      <w:divBdr>
        <w:top w:val="none" w:sz="0" w:space="0" w:color="auto"/>
        <w:left w:val="none" w:sz="0" w:space="0" w:color="auto"/>
        <w:bottom w:val="none" w:sz="0" w:space="0" w:color="auto"/>
        <w:right w:val="none" w:sz="0" w:space="0" w:color="auto"/>
      </w:divBdr>
    </w:div>
    <w:div w:id="951941188">
      <w:bodyDiv w:val="1"/>
      <w:marLeft w:val="0"/>
      <w:marRight w:val="0"/>
      <w:marTop w:val="0"/>
      <w:marBottom w:val="0"/>
      <w:divBdr>
        <w:top w:val="none" w:sz="0" w:space="0" w:color="auto"/>
        <w:left w:val="none" w:sz="0" w:space="0" w:color="auto"/>
        <w:bottom w:val="none" w:sz="0" w:space="0" w:color="auto"/>
        <w:right w:val="none" w:sz="0" w:space="0" w:color="auto"/>
      </w:divBdr>
    </w:div>
    <w:div w:id="989135854">
      <w:bodyDiv w:val="1"/>
      <w:marLeft w:val="0"/>
      <w:marRight w:val="0"/>
      <w:marTop w:val="0"/>
      <w:marBottom w:val="0"/>
      <w:divBdr>
        <w:top w:val="none" w:sz="0" w:space="0" w:color="auto"/>
        <w:left w:val="none" w:sz="0" w:space="0" w:color="auto"/>
        <w:bottom w:val="none" w:sz="0" w:space="0" w:color="auto"/>
        <w:right w:val="none" w:sz="0" w:space="0" w:color="auto"/>
      </w:divBdr>
    </w:div>
    <w:div w:id="1053388305">
      <w:bodyDiv w:val="1"/>
      <w:marLeft w:val="0"/>
      <w:marRight w:val="0"/>
      <w:marTop w:val="0"/>
      <w:marBottom w:val="0"/>
      <w:divBdr>
        <w:top w:val="none" w:sz="0" w:space="0" w:color="auto"/>
        <w:left w:val="none" w:sz="0" w:space="0" w:color="auto"/>
        <w:bottom w:val="none" w:sz="0" w:space="0" w:color="auto"/>
        <w:right w:val="none" w:sz="0" w:space="0" w:color="auto"/>
      </w:divBdr>
    </w:div>
    <w:div w:id="1056315146">
      <w:bodyDiv w:val="1"/>
      <w:marLeft w:val="0"/>
      <w:marRight w:val="0"/>
      <w:marTop w:val="0"/>
      <w:marBottom w:val="0"/>
      <w:divBdr>
        <w:top w:val="none" w:sz="0" w:space="0" w:color="auto"/>
        <w:left w:val="none" w:sz="0" w:space="0" w:color="auto"/>
        <w:bottom w:val="none" w:sz="0" w:space="0" w:color="auto"/>
        <w:right w:val="none" w:sz="0" w:space="0" w:color="auto"/>
      </w:divBdr>
    </w:div>
    <w:div w:id="1063019188">
      <w:bodyDiv w:val="1"/>
      <w:marLeft w:val="0"/>
      <w:marRight w:val="0"/>
      <w:marTop w:val="0"/>
      <w:marBottom w:val="0"/>
      <w:divBdr>
        <w:top w:val="none" w:sz="0" w:space="0" w:color="auto"/>
        <w:left w:val="none" w:sz="0" w:space="0" w:color="auto"/>
        <w:bottom w:val="none" w:sz="0" w:space="0" w:color="auto"/>
        <w:right w:val="none" w:sz="0" w:space="0" w:color="auto"/>
      </w:divBdr>
    </w:div>
    <w:div w:id="1079211395">
      <w:bodyDiv w:val="1"/>
      <w:marLeft w:val="0"/>
      <w:marRight w:val="0"/>
      <w:marTop w:val="0"/>
      <w:marBottom w:val="0"/>
      <w:divBdr>
        <w:top w:val="none" w:sz="0" w:space="0" w:color="auto"/>
        <w:left w:val="none" w:sz="0" w:space="0" w:color="auto"/>
        <w:bottom w:val="none" w:sz="0" w:space="0" w:color="auto"/>
        <w:right w:val="none" w:sz="0" w:space="0" w:color="auto"/>
      </w:divBdr>
    </w:div>
    <w:div w:id="1086268329">
      <w:bodyDiv w:val="1"/>
      <w:marLeft w:val="0"/>
      <w:marRight w:val="0"/>
      <w:marTop w:val="0"/>
      <w:marBottom w:val="0"/>
      <w:divBdr>
        <w:top w:val="none" w:sz="0" w:space="0" w:color="auto"/>
        <w:left w:val="none" w:sz="0" w:space="0" w:color="auto"/>
        <w:bottom w:val="none" w:sz="0" w:space="0" w:color="auto"/>
        <w:right w:val="none" w:sz="0" w:space="0" w:color="auto"/>
      </w:divBdr>
    </w:div>
    <w:div w:id="1122454996">
      <w:bodyDiv w:val="1"/>
      <w:marLeft w:val="0"/>
      <w:marRight w:val="0"/>
      <w:marTop w:val="0"/>
      <w:marBottom w:val="0"/>
      <w:divBdr>
        <w:top w:val="none" w:sz="0" w:space="0" w:color="auto"/>
        <w:left w:val="none" w:sz="0" w:space="0" w:color="auto"/>
        <w:bottom w:val="none" w:sz="0" w:space="0" w:color="auto"/>
        <w:right w:val="none" w:sz="0" w:space="0" w:color="auto"/>
      </w:divBdr>
    </w:div>
    <w:div w:id="1137644144">
      <w:bodyDiv w:val="1"/>
      <w:marLeft w:val="0"/>
      <w:marRight w:val="0"/>
      <w:marTop w:val="0"/>
      <w:marBottom w:val="0"/>
      <w:divBdr>
        <w:top w:val="none" w:sz="0" w:space="0" w:color="auto"/>
        <w:left w:val="none" w:sz="0" w:space="0" w:color="auto"/>
        <w:bottom w:val="none" w:sz="0" w:space="0" w:color="auto"/>
        <w:right w:val="none" w:sz="0" w:space="0" w:color="auto"/>
      </w:divBdr>
    </w:div>
    <w:div w:id="1145659637">
      <w:bodyDiv w:val="1"/>
      <w:marLeft w:val="0"/>
      <w:marRight w:val="0"/>
      <w:marTop w:val="0"/>
      <w:marBottom w:val="0"/>
      <w:divBdr>
        <w:top w:val="none" w:sz="0" w:space="0" w:color="auto"/>
        <w:left w:val="none" w:sz="0" w:space="0" w:color="auto"/>
        <w:bottom w:val="none" w:sz="0" w:space="0" w:color="auto"/>
        <w:right w:val="none" w:sz="0" w:space="0" w:color="auto"/>
      </w:divBdr>
    </w:div>
    <w:div w:id="1166941532">
      <w:bodyDiv w:val="1"/>
      <w:marLeft w:val="0"/>
      <w:marRight w:val="0"/>
      <w:marTop w:val="0"/>
      <w:marBottom w:val="0"/>
      <w:divBdr>
        <w:top w:val="none" w:sz="0" w:space="0" w:color="auto"/>
        <w:left w:val="none" w:sz="0" w:space="0" w:color="auto"/>
        <w:bottom w:val="none" w:sz="0" w:space="0" w:color="auto"/>
        <w:right w:val="none" w:sz="0" w:space="0" w:color="auto"/>
      </w:divBdr>
    </w:div>
    <w:div w:id="1170560456">
      <w:bodyDiv w:val="1"/>
      <w:marLeft w:val="0"/>
      <w:marRight w:val="0"/>
      <w:marTop w:val="0"/>
      <w:marBottom w:val="0"/>
      <w:divBdr>
        <w:top w:val="none" w:sz="0" w:space="0" w:color="auto"/>
        <w:left w:val="none" w:sz="0" w:space="0" w:color="auto"/>
        <w:bottom w:val="none" w:sz="0" w:space="0" w:color="auto"/>
        <w:right w:val="none" w:sz="0" w:space="0" w:color="auto"/>
      </w:divBdr>
    </w:div>
    <w:div w:id="1191797467">
      <w:bodyDiv w:val="1"/>
      <w:marLeft w:val="0"/>
      <w:marRight w:val="0"/>
      <w:marTop w:val="0"/>
      <w:marBottom w:val="0"/>
      <w:divBdr>
        <w:top w:val="none" w:sz="0" w:space="0" w:color="auto"/>
        <w:left w:val="none" w:sz="0" w:space="0" w:color="auto"/>
        <w:bottom w:val="none" w:sz="0" w:space="0" w:color="auto"/>
        <w:right w:val="none" w:sz="0" w:space="0" w:color="auto"/>
      </w:divBdr>
    </w:div>
    <w:div w:id="1211454694">
      <w:bodyDiv w:val="1"/>
      <w:marLeft w:val="0"/>
      <w:marRight w:val="0"/>
      <w:marTop w:val="0"/>
      <w:marBottom w:val="0"/>
      <w:divBdr>
        <w:top w:val="none" w:sz="0" w:space="0" w:color="auto"/>
        <w:left w:val="none" w:sz="0" w:space="0" w:color="auto"/>
        <w:bottom w:val="none" w:sz="0" w:space="0" w:color="auto"/>
        <w:right w:val="none" w:sz="0" w:space="0" w:color="auto"/>
      </w:divBdr>
    </w:div>
    <w:div w:id="1215577943">
      <w:bodyDiv w:val="1"/>
      <w:marLeft w:val="0"/>
      <w:marRight w:val="0"/>
      <w:marTop w:val="0"/>
      <w:marBottom w:val="0"/>
      <w:divBdr>
        <w:top w:val="none" w:sz="0" w:space="0" w:color="auto"/>
        <w:left w:val="none" w:sz="0" w:space="0" w:color="auto"/>
        <w:bottom w:val="none" w:sz="0" w:space="0" w:color="auto"/>
        <w:right w:val="none" w:sz="0" w:space="0" w:color="auto"/>
      </w:divBdr>
    </w:div>
    <w:div w:id="1233005795">
      <w:bodyDiv w:val="1"/>
      <w:marLeft w:val="0"/>
      <w:marRight w:val="0"/>
      <w:marTop w:val="0"/>
      <w:marBottom w:val="0"/>
      <w:divBdr>
        <w:top w:val="none" w:sz="0" w:space="0" w:color="auto"/>
        <w:left w:val="none" w:sz="0" w:space="0" w:color="auto"/>
        <w:bottom w:val="none" w:sz="0" w:space="0" w:color="auto"/>
        <w:right w:val="none" w:sz="0" w:space="0" w:color="auto"/>
      </w:divBdr>
    </w:div>
    <w:div w:id="1250575946">
      <w:bodyDiv w:val="1"/>
      <w:marLeft w:val="0"/>
      <w:marRight w:val="0"/>
      <w:marTop w:val="0"/>
      <w:marBottom w:val="0"/>
      <w:divBdr>
        <w:top w:val="none" w:sz="0" w:space="0" w:color="auto"/>
        <w:left w:val="none" w:sz="0" w:space="0" w:color="auto"/>
        <w:bottom w:val="none" w:sz="0" w:space="0" w:color="auto"/>
        <w:right w:val="none" w:sz="0" w:space="0" w:color="auto"/>
      </w:divBdr>
    </w:div>
    <w:div w:id="1284310496">
      <w:bodyDiv w:val="1"/>
      <w:marLeft w:val="0"/>
      <w:marRight w:val="0"/>
      <w:marTop w:val="0"/>
      <w:marBottom w:val="0"/>
      <w:divBdr>
        <w:top w:val="none" w:sz="0" w:space="0" w:color="auto"/>
        <w:left w:val="none" w:sz="0" w:space="0" w:color="auto"/>
        <w:bottom w:val="none" w:sz="0" w:space="0" w:color="auto"/>
        <w:right w:val="none" w:sz="0" w:space="0" w:color="auto"/>
      </w:divBdr>
    </w:div>
    <w:div w:id="1334144906">
      <w:bodyDiv w:val="1"/>
      <w:marLeft w:val="0"/>
      <w:marRight w:val="0"/>
      <w:marTop w:val="0"/>
      <w:marBottom w:val="0"/>
      <w:divBdr>
        <w:top w:val="none" w:sz="0" w:space="0" w:color="auto"/>
        <w:left w:val="none" w:sz="0" w:space="0" w:color="auto"/>
        <w:bottom w:val="none" w:sz="0" w:space="0" w:color="auto"/>
        <w:right w:val="none" w:sz="0" w:space="0" w:color="auto"/>
      </w:divBdr>
    </w:div>
    <w:div w:id="1360812755">
      <w:bodyDiv w:val="1"/>
      <w:marLeft w:val="0"/>
      <w:marRight w:val="0"/>
      <w:marTop w:val="0"/>
      <w:marBottom w:val="0"/>
      <w:divBdr>
        <w:top w:val="none" w:sz="0" w:space="0" w:color="auto"/>
        <w:left w:val="none" w:sz="0" w:space="0" w:color="auto"/>
        <w:bottom w:val="none" w:sz="0" w:space="0" w:color="auto"/>
        <w:right w:val="none" w:sz="0" w:space="0" w:color="auto"/>
      </w:divBdr>
    </w:div>
    <w:div w:id="1363508549">
      <w:bodyDiv w:val="1"/>
      <w:marLeft w:val="0"/>
      <w:marRight w:val="0"/>
      <w:marTop w:val="0"/>
      <w:marBottom w:val="0"/>
      <w:divBdr>
        <w:top w:val="none" w:sz="0" w:space="0" w:color="auto"/>
        <w:left w:val="none" w:sz="0" w:space="0" w:color="auto"/>
        <w:bottom w:val="none" w:sz="0" w:space="0" w:color="auto"/>
        <w:right w:val="none" w:sz="0" w:space="0" w:color="auto"/>
      </w:divBdr>
    </w:div>
    <w:div w:id="1429809610">
      <w:bodyDiv w:val="1"/>
      <w:marLeft w:val="0"/>
      <w:marRight w:val="0"/>
      <w:marTop w:val="0"/>
      <w:marBottom w:val="0"/>
      <w:divBdr>
        <w:top w:val="none" w:sz="0" w:space="0" w:color="auto"/>
        <w:left w:val="none" w:sz="0" w:space="0" w:color="auto"/>
        <w:bottom w:val="none" w:sz="0" w:space="0" w:color="auto"/>
        <w:right w:val="none" w:sz="0" w:space="0" w:color="auto"/>
      </w:divBdr>
    </w:div>
    <w:div w:id="1435900440">
      <w:bodyDiv w:val="1"/>
      <w:marLeft w:val="0"/>
      <w:marRight w:val="0"/>
      <w:marTop w:val="0"/>
      <w:marBottom w:val="0"/>
      <w:divBdr>
        <w:top w:val="none" w:sz="0" w:space="0" w:color="auto"/>
        <w:left w:val="none" w:sz="0" w:space="0" w:color="auto"/>
        <w:bottom w:val="none" w:sz="0" w:space="0" w:color="auto"/>
        <w:right w:val="none" w:sz="0" w:space="0" w:color="auto"/>
      </w:divBdr>
    </w:div>
    <w:div w:id="1444417903">
      <w:bodyDiv w:val="1"/>
      <w:marLeft w:val="0"/>
      <w:marRight w:val="0"/>
      <w:marTop w:val="0"/>
      <w:marBottom w:val="0"/>
      <w:divBdr>
        <w:top w:val="none" w:sz="0" w:space="0" w:color="auto"/>
        <w:left w:val="none" w:sz="0" w:space="0" w:color="auto"/>
        <w:bottom w:val="none" w:sz="0" w:space="0" w:color="auto"/>
        <w:right w:val="none" w:sz="0" w:space="0" w:color="auto"/>
      </w:divBdr>
    </w:div>
    <w:div w:id="1454904594">
      <w:bodyDiv w:val="1"/>
      <w:marLeft w:val="0"/>
      <w:marRight w:val="0"/>
      <w:marTop w:val="0"/>
      <w:marBottom w:val="0"/>
      <w:divBdr>
        <w:top w:val="none" w:sz="0" w:space="0" w:color="auto"/>
        <w:left w:val="none" w:sz="0" w:space="0" w:color="auto"/>
        <w:bottom w:val="none" w:sz="0" w:space="0" w:color="auto"/>
        <w:right w:val="none" w:sz="0" w:space="0" w:color="auto"/>
      </w:divBdr>
    </w:div>
    <w:div w:id="1457329481">
      <w:bodyDiv w:val="1"/>
      <w:marLeft w:val="0"/>
      <w:marRight w:val="0"/>
      <w:marTop w:val="0"/>
      <w:marBottom w:val="0"/>
      <w:divBdr>
        <w:top w:val="none" w:sz="0" w:space="0" w:color="auto"/>
        <w:left w:val="none" w:sz="0" w:space="0" w:color="auto"/>
        <w:bottom w:val="none" w:sz="0" w:space="0" w:color="auto"/>
        <w:right w:val="none" w:sz="0" w:space="0" w:color="auto"/>
      </w:divBdr>
    </w:div>
    <w:div w:id="1487937077">
      <w:bodyDiv w:val="1"/>
      <w:marLeft w:val="0"/>
      <w:marRight w:val="0"/>
      <w:marTop w:val="0"/>
      <w:marBottom w:val="0"/>
      <w:divBdr>
        <w:top w:val="none" w:sz="0" w:space="0" w:color="auto"/>
        <w:left w:val="none" w:sz="0" w:space="0" w:color="auto"/>
        <w:bottom w:val="none" w:sz="0" w:space="0" w:color="auto"/>
        <w:right w:val="none" w:sz="0" w:space="0" w:color="auto"/>
      </w:divBdr>
    </w:div>
    <w:div w:id="1546060934">
      <w:bodyDiv w:val="1"/>
      <w:marLeft w:val="0"/>
      <w:marRight w:val="0"/>
      <w:marTop w:val="0"/>
      <w:marBottom w:val="0"/>
      <w:divBdr>
        <w:top w:val="none" w:sz="0" w:space="0" w:color="auto"/>
        <w:left w:val="none" w:sz="0" w:space="0" w:color="auto"/>
        <w:bottom w:val="none" w:sz="0" w:space="0" w:color="auto"/>
        <w:right w:val="none" w:sz="0" w:space="0" w:color="auto"/>
      </w:divBdr>
    </w:div>
    <w:div w:id="1550728238">
      <w:bodyDiv w:val="1"/>
      <w:marLeft w:val="0"/>
      <w:marRight w:val="0"/>
      <w:marTop w:val="0"/>
      <w:marBottom w:val="0"/>
      <w:divBdr>
        <w:top w:val="none" w:sz="0" w:space="0" w:color="auto"/>
        <w:left w:val="none" w:sz="0" w:space="0" w:color="auto"/>
        <w:bottom w:val="none" w:sz="0" w:space="0" w:color="auto"/>
        <w:right w:val="none" w:sz="0" w:space="0" w:color="auto"/>
      </w:divBdr>
    </w:div>
    <w:div w:id="1552109253">
      <w:bodyDiv w:val="1"/>
      <w:marLeft w:val="0"/>
      <w:marRight w:val="0"/>
      <w:marTop w:val="0"/>
      <w:marBottom w:val="0"/>
      <w:divBdr>
        <w:top w:val="none" w:sz="0" w:space="0" w:color="auto"/>
        <w:left w:val="none" w:sz="0" w:space="0" w:color="auto"/>
        <w:bottom w:val="none" w:sz="0" w:space="0" w:color="auto"/>
        <w:right w:val="none" w:sz="0" w:space="0" w:color="auto"/>
      </w:divBdr>
    </w:div>
    <w:div w:id="1562596184">
      <w:bodyDiv w:val="1"/>
      <w:marLeft w:val="0"/>
      <w:marRight w:val="0"/>
      <w:marTop w:val="0"/>
      <w:marBottom w:val="0"/>
      <w:divBdr>
        <w:top w:val="none" w:sz="0" w:space="0" w:color="auto"/>
        <w:left w:val="none" w:sz="0" w:space="0" w:color="auto"/>
        <w:bottom w:val="none" w:sz="0" w:space="0" w:color="auto"/>
        <w:right w:val="none" w:sz="0" w:space="0" w:color="auto"/>
      </w:divBdr>
    </w:div>
    <w:div w:id="1565799696">
      <w:bodyDiv w:val="1"/>
      <w:marLeft w:val="0"/>
      <w:marRight w:val="0"/>
      <w:marTop w:val="0"/>
      <w:marBottom w:val="0"/>
      <w:divBdr>
        <w:top w:val="none" w:sz="0" w:space="0" w:color="auto"/>
        <w:left w:val="none" w:sz="0" w:space="0" w:color="auto"/>
        <w:bottom w:val="none" w:sz="0" w:space="0" w:color="auto"/>
        <w:right w:val="none" w:sz="0" w:space="0" w:color="auto"/>
      </w:divBdr>
    </w:div>
    <w:div w:id="1583678809">
      <w:bodyDiv w:val="1"/>
      <w:marLeft w:val="0"/>
      <w:marRight w:val="0"/>
      <w:marTop w:val="0"/>
      <w:marBottom w:val="0"/>
      <w:divBdr>
        <w:top w:val="none" w:sz="0" w:space="0" w:color="auto"/>
        <w:left w:val="none" w:sz="0" w:space="0" w:color="auto"/>
        <w:bottom w:val="none" w:sz="0" w:space="0" w:color="auto"/>
        <w:right w:val="none" w:sz="0" w:space="0" w:color="auto"/>
      </w:divBdr>
    </w:div>
    <w:div w:id="1599824522">
      <w:bodyDiv w:val="1"/>
      <w:marLeft w:val="0"/>
      <w:marRight w:val="0"/>
      <w:marTop w:val="0"/>
      <w:marBottom w:val="0"/>
      <w:divBdr>
        <w:top w:val="none" w:sz="0" w:space="0" w:color="auto"/>
        <w:left w:val="none" w:sz="0" w:space="0" w:color="auto"/>
        <w:bottom w:val="none" w:sz="0" w:space="0" w:color="auto"/>
        <w:right w:val="none" w:sz="0" w:space="0" w:color="auto"/>
      </w:divBdr>
    </w:div>
    <w:div w:id="1612663455">
      <w:bodyDiv w:val="1"/>
      <w:marLeft w:val="0"/>
      <w:marRight w:val="0"/>
      <w:marTop w:val="0"/>
      <w:marBottom w:val="0"/>
      <w:divBdr>
        <w:top w:val="none" w:sz="0" w:space="0" w:color="auto"/>
        <w:left w:val="none" w:sz="0" w:space="0" w:color="auto"/>
        <w:bottom w:val="none" w:sz="0" w:space="0" w:color="auto"/>
        <w:right w:val="none" w:sz="0" w:space="0" w:color="auto"/>
      </w:divBdr>
    </w:div>
    <w:div w:id="1623073160">
      <w:bodyDiv w:val="1"/>
      <w:marLeft w:val="0"/>
      <w:marRight w:val="0"/>
      <w:marTop w:val="0"/>
      <w:marBottom w:val="0"/>
      <w:divBdr>
        <w:top w:val="none" w:sz="0" w:space="0" w:color="auto"/>
        <w:left w:val="none" w:sz="0" w:space="0" w:color="auto"/>
        <w:bottom w:val="none" w:sz="0" w:space="0" w:color="auto"/>
        <w:right w:val="none" w:sz="0" w:space="0" w:color="auto"/>
      </w:divBdr>
    </w:div>
    <w:div w:id="1627005128">
      <w:bodyDiv w:val="1"/>
      <w:marLeft w:val="0"/>
      <w:marRight w:val="0"/>
      <w:marTop w:val="0"/>
      <w:marBottom w:val="0"/>
      <w:divBdr>
        <w:top w:val="none" w:sz="0" w:space="0" w:color="auto"/>
        <w:left w:val="none" w:sz="0" w:space="0" w:color="auto"/>
        <w:bottom w:val="none" w:sz="0" w:space="0" w:color="auto"/>
        <w:right w:val="none" w:sz="0" w:space="0" w:color="auto"/>
      </w:divBdr>
    </w:div>
    <w:div w:id="1662653933">
      <w:bodyDiv w:val="1"/>
      <w:marLeft w:val="0"/>
      <w:marRight w:val="0"/>
      <w:marTop w:val="0"/>
      <w:marBottom w:val="0"/>
      <w:divBdr>
        <w:top w:val="none" w:sz="0" w:space="0" w:color="auto"/>
        <w:left w:val="none" w:sz="0" w:space="0" w:color="auto"/>
        <w:bottom w:val="none" w:sz="0" w:space="0" w:color="auto"/>
        <w:right w:val="none" w:sz="0" w:space="0" w:color="auto"/>
      </w:divBdr>
    </w:div>
    <w:div w:id="1679768874">
      <w:bodyDiv w:val="1"/>
      <w:marLeft w:val="0"/>
      <w:marRight w:val="0"/>
      <w:marTop w:val="0"/>
      <w:marBottom w:val="0"/>
      <w:divBdr>
        <w:top w:val="none" w:sz="0" w:space="0" w:color="auto"/>
        <w:left w:val="none" w:sz="0" w:space="0" w:color="auto"/>
        <w:bottom w:val="none" w:sz="0" w:space="0" w:color="auto"/>
        <w:right w:val="none" w:sz="0" w:space="0" w:color="auto"/>
      </w:divBdr>
    </w:div>
    <w:div w:id="1716348881">
      <w:bodyDiv w:val="1"/>
      <w:marLeft w:val="0"/>
      <w:marRight w:val="0"/>
      <w:marTop w:val="0"/>
      <w:marBottom w:val="0"/>
      <w:divBdr>
        <w:top w:val="none" w:sz="0" w:space="0" w:color="auto"/>
        <w:left w:val="none" w:sz="0" w:space="0" w:color="auto"/>
        <w:bottom w:val="none" w:sz="0" w:space="0" w:color="auto"/>
        <w:right w:val="none" w:sz="0" w:space="0" w:color="auto"/>
      </w:divBdr>
    </w:div>
    <w:div w:id="1734545528">
      <w:bodyDiv w:val="1"/>
      <w:marLeft w:val="0"/>
      <w:marRight w:val="0"/>
      <w:marTop w:val="0"/>
      <w:marBottom w:val="0"/>
      <w:divBdr>
        <w:top w:val="none" w:sz="0" w:space="0" w:color="auto"/>
        <w:left w:val="none" w:sz="0" w:space="0" w:color="auto"/>
        <w:bottom w:val="none" w:sz="0" w:space="0" w:color="auto"/>
        <w:right w:val="none" w:sz="0" w:space="0" w:color="auto"/>
      </w:divBdr>
    </w:div>
    <w:div w:id="1791627011">
      <w:bodyDiv w:val="1"/>
      <w:marLeft w:val="0"/>
      <w:marRight w:val="0"/>
      <w:marTop w:val="0"/>
      <w:marBottom w:val="0"/>
      <w:divBdr>
        <w:top w:val="none" w:sz="0" w:space="0" w:color="auto"/>
        <w:left w:val="none" w:sz="0" w:space="0" w:color="auto"/>
        <w:bottom w:val="none" w:sz="0" w:space="0" w:color="auto"/>
        <w:right w:val="none" w:sz="0" w:space="0" w:color="auto"/>
      </w:divBdr>
    </w:div>
    <w:div w:id="1793135434">
      <w:bodyDiv w:val="1"/>
      <w:marLeft w:val="0"/>
      <w:marRight w:val="0"/>
      <w:marTop w:val="0"/>
      <w:marBottom w:val="0"/>
      <w:divBdr>
        <w:top w:val="none" w:sz="0" w:space="0" w:color="auto"/>
        <w:left w:val="none" w:sz="0" w:space="0" w:color="auto"/>
        <w:bottom w:val="none" w:sz="0" w:space="0" w:color="auto"/>
        <w:right w:val="none" w:sz="0" w:space="0" w:color="auto"/>
      </w:divBdr>
    </w:div>
    <w:div w:id="1798723521">
      <w:bodyDiv w:val="1"/>
      <w:marLeft w:val="0"/>
      <w:marRight w:val="0"/>
      <w:marTop w:val="0"/>
      <w:marBottom w:val="0"/>
      <w:divBdr>
        <w:top w:val="none" w:sz="0" w:space="0" w:color="auto"/>
        <w:left w:val="none" w:sz="0" w:space="0" w:color="auto"/>
        <w:bottom w:val="none" w:sz="0" w:space="0" w:color="auto"/>
        <w:right w:val="none" w:sz="0" w:space="0" w:color="auto"/>
      </w:divBdr>
    </w:div>
    <w:div w:id="1826630706">
      <w:bodyDiv w:val="1"/>
      <w:marLeft w:val="0"/>
      <w:marRight w:val="0"/>
      <w:marTop w:val="0"/>
      <w:marBottom w:val="0"/>
      <w:divBdr>
        <w:top w:val="none" w:sz="0" w:space="0" w:color="auto"/>
        <w:left w:val="none" w:sz="0" w:space="0" w:color="auto"/>
        <w:bottom w:val="none" w:sz="0" w:space="0" w:color="auto"/>
        <w:right w:val="none" w:sz="0" w:space="0" w:color="auto"/>
      </w:divBdr>
    </w:div>
    <w:div w:id="1865365533">
      <w:bodyDiv w:val="1"/>
      <w:marLeft w:val="0"/>
      <w:marRight w:val="0"/>
      <w:marTop w:val="0"/>
      <w:marBottom w:val="0"/>
      <w:divBdr>
        <w:top w:val="none" w:sz="0" w:space="0" w:color="auto"/>
        <w:left w:val="none" w:sz="0" w:space="0" w:color="auto"/>
        <w:bottom w:val="none" w:sz="0" w:space="0" w:color="auto"/>
        <w:right w:val="none" w:sz="0" w:space="0" w:color="auto"/>
      </w:divBdr>
    </w:div>
    <w:div w:id="1889536478">
      <w:bodyDiv w:val="1"/>
      <w:marLeft w:val="0"/>
      <w:marRight w:val="0"/>
      <w:marTop w:val="0"/>
      <w:marBottom w:val="0"/>
      <w:divBdr>
        <w:top w:val="none" w:sz="0" w:space="0" w:color="auto"/>
        <w:left w:val="none" w:sz="0" w:space="0" w:color="auto"/>
        <w:bottom w:val="none" w:sz="0" w:space="0" w:color="auto"/>
        <w:right w:val="none" w:sz="0" w:space="0" w:color="auto"/>
      </w:divBdr>
    </w:div>
    <w:div w:id="1930581684">
      <w:bodyDiv w:val="1"/>
      <w:marLeft w:val="0"/>
      <w:marRight w:val="0"/>
      <w:marTop w:val="0"/>
      <w:marBottom w:val="0"/>
      <w:divBdr>
        <w:top w:val="none" w:sz="0" w:space="0" w:color="auto"/>
        <w:left w:val="none" w:sz="0" w:space="0" w:color="auto"/>
        <w:bottom w:val="none" w:sz="0" w:space="0" w:color="auto"/>
        <w:right w:val="none" w:sz="0" w:space="0" w:color="auto"/>
      </w:divBdr>
    </w:div>
    <w:div w:id="1945381445">
      <w:bodyDiv w:val="1"/>
      <w:marLeft w:val="0"/>
      <w:marRight w:val="0"/>
      <w:marTop w:val="0"/>
      <w:marBottom w:val="0"/>
      <w:divBdr>
        <w:top w:val="none" w:sz="0" w:space="0" w:color="auto"/>
        <w:left w:val="none" w:sz="0" w:space="0" w:color="auto"/>
        <w:bottom w:val="none" w:sz="0" w:space="0" w:color="auto"/>
        <w:right w:val="none" w:sz="0" w:space="0" w:color="auto"/>
      </w:divBdr>
    </w:div>
    <w:div w:id="2027556695">
      <w:bodyDiv w:val="1"/>
      <w:marLeft w:val="0"/>
      <w:marRight w:val="0"/>
      <w:marTop w:val="0"/>
      <w:marBottom w:val="0"/>
      <w:divBdr>
        <w:top w:val="none" w:sz="0" w:space="0" w:color="auto"/>
        <w:left w:val="none" w:sz="0" w:space="0" w:color="auto"/>
        <w:bottom w:val="none" w:sz="0" w:space="0" w:color="auto"/>
        <w:right w:val="none" w:sz="0" w:space="0" w:color="auto"/>
      </w:divBdr>
    </w:div>
    <w:div w:id="2033797255">
      <w:bodyDiv w:val="1"/>
      <w:marLeft w:val="0"/>
      <w:marRight w:val="0"/>
      <w:marTop w:val="0"/>
      <w:marBottom w:val="0"/>
      <w:divBdr>
        <w:top w:val="none" w:sz="0" w:space="0" w:color="auto"/>
        <w:left w:val="none" w:sz="0" w:space="0" w:color="auto"/>
        <w:bottom w:val="none" w:sz="0" w:space="0" w:color="auto"/>
        <w:right w:val="none" w:sz="0" w:space="0" w:color="auto"/>
      </w:divBdr>
    </w:div>
    <w:div w:id="2051689946">
      <w:bodyDiv w:val="1"/>
      <w:marLeft w:val="0"/>
      <w:marRight w:val="0"/>
      <w:marTop w:val="0"/>
      <w:marBottom w:val="0"/>
      <w:divBdr>
        <w:top w:val="none" w:sz="0" w:space="0" w:color="auto"/>
        <w:left w:val="none" w:sz="0" w:space="0" w:color="auto"/>
        <w:bottom w:val="none" w:sz="0" w:space="0" w:color="auto"/>
        <w:right w:val="none" w:sz="0" w:space="0" w:color="auto"/>
      </w:divBdr>
    </w:div>
    <w:div w:id="2062049678">
      <w:bodyDiv w:val="1"/>
      <w:marLeft w:val="0"/>
      <w:marRight w:val="0"/>
      <w:marTop w:val="0"/>
      <w:marBottom w:val="0"/>
      <w:divBdr>
        <w:top w:val="none" w:sz="0" w:space="0" w:color="auto"/>
        <w:left w:val="none" w:sz="0" w:space="0" w:color="auto"/>
        <w:bottom w:val="none" w:sz="0" w:space="0" w:color="auto"/>
        <w:right w:val="none" w:sz="0" w:space="0" w:color="auto"/>
      </w:divBdr>
    </w:div>
    <w:div w:id="2069525348">
      <w:bodyDiv w:val="1"/>
      <w:marLeft w:val="0"/>
      <w:marRight w:val="0"/>
      <w:marTop w:val="0"/>
      <w:marBottom w:val="0"/>
      <w:divBdr>
        <w:top w:val="none" w:sz="0" w:space="0" w:color="auto"/>
        <w:left w:val="none" w:sz="0" w:space="0" w:color="auto"/>
        <w:bottom w:val="none" w:sz="0" w:space="0" w:color="auto"/>
        <w:right w:val="none" w:sz="0" w:space="0" w:color="auto"/>
      </w:divBdr>
    </w:div>
    <w:div w:id="2071271722">
      <w:bodyDiv w:val="1"/>
      <w:marLeft w:val="0"/>
      <w:marRight w:val="0"/>
      <w:marTop w:val="0"/>
      <w:marBottom w:val="0"/>
      <w:divBdr>
        <w:top w:val="none" w:sz="0" w:space="0" w:color="auto"/>
        <w:left w:val="none" w:sz="0" w:space="0" w:color="auto"/>
        <w:bottom w:val="none" w:sz="0" w:space="0" w:color="auto"/>
        <w:right w:val="none" w:sz="0" w:space="0" w:color="auto"/>
      </w:divBdr>
    </w:div>
    <w:div w:id="2075198918">
      <w:bodyDiv w:val="1"/>
      <w:marLeft w:val="0"/>
      <w:marRight w:val="0"/>
      <w:marTop w:val="0"/>
      <w:marBottom w:val="0"/>
      <w:divBdr>
        <w:top w:val="none" w:sz="0" w:space="0" w:color="auto"/>
        <w:left w:val="none" w:sz="0" w:space="0" w:color="auto"/>
        <w:bottom w:val="none" w:sz="0" w:space="0" w:color="auto"/>
        <w:right w:val="none" w:sz="0" w:space="0" w:color="auto"/>
      </w:divBdr>
    </w:div>
    <w:div w:id="2118405403">
      <w:bodyDiv w:val="1"/>
      <w:marLeft w:val="0"/>
      <w:marRight w:val="0"/>
      <w:marTop w:val="0"/>
      <w:marBottom w:val="0"/>
      <w:divBdr>
        <w:top w:val="none" w:sz="0" w:space="0" w:color="auto"/>
        <w:left w:val="none" w:sz="0" w:space="0" w:color="auto"/>
        <w:bottom w:val="none" w:sz="0" w:space="0" w:color="auto"/>
        <w:right w:val="none" w:sz="0" w:space="0" w:color="auto"/>
      </w:divBdr>
    </w:div>
    <w:div w:id="2122677300">
      <w:bodyDiv w:val="1"/>
      <w:marLeft w:val="0"/>
      <w:marRight w:val="0"/>
      <w:marTop w:val="0"/>
      <w:marBottom w:val="0"/>
      <w:divBdr>
        <w:top w:val="none" w:sz="0" w:space="0" w:color="auto"/>
        <w:left w:val="none" w:sz="0" w:space="0" w:color="auto"/>
        <w:bottom w:val="none" w:sz="0" w:space="0" w:color="auto"/>
        <w:right w:val="none" w:sz="0" w:space="0" w:color="auto"/>
      </w:divBdr>
    </w:div>
    <w:div w:id="21235297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emf"/><Relationship Id="rId18" Type="http://schemas.openxmlformats.org/officeDocument/2006/relationships/package" Target="embeddings/Microsoft_Excel_Worksheet1.xlsx"/><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8.emf"/><Relationship Id="rId2" Type="http://schemas.openxmlformats.org/officeDocument/2006/relationships/numbering" Target="numbering.xml"/><Relationship Id="rId16" Type="http://schemas.openxmlformats.org/officeDocument/2006/relationships/package" Target="embeddings/Microsoft_Excel_Worksheet.xlsx"/><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oleObject" Target="embeddings/Microsoft_Excel_97-2003_Worksheet.xls"/><Relationship Id="rId22" Type="http://schemas.openxmlformats.org/officeDocument/2006/relationships/footer" Target="foot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E8D93A-35DB-4A61-B3AC-AD2DE0DD315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57</TotalTime>
  <Pages>32</Pages>
  <Words>7697</Words>
  <Characters>43875</Characters>
  <Application>Microsoft Office Word</Application>
  <DocSecurity>0</DocSecurity>
  <Lines>365</Lines>
  <Paragraphs>102</Paragraphs>
  <ScaleCrop>false</ScaleCrop>
  <HeadingPairs>
    <vt:vector size="2" baseType="variant">
      <vt:variant>
        <vt:lpstr>Title</vt:lpstr>
      </vt:variant>
      <vt:variant>
        <vt:i4>1</vt:i4>
      </vt:variant>
    </vt:vector>
  </HeadingPairs>
  <TitlesOfParts>
    <vt:vector size="1" baseType="lpstr">
      <vt:lpstr>MỤC LỤC</vt:lpstr>
    </vt:vector>
  </TitlesOfParts>
  <Company>TTQHDT</Company>
  <LinksUpToDate>false</LinksUpToDate>
  <CharactersWithSpaces>51470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MỤC LỤC</dc:title>
  <dc:creator>KS_HOANGPHUC</dc:creator>
  <cp:lastModifiedBy>xx zz</cp:lastModifiedBy>
  <cp:revision>39</cp:revision>
  <cp:lastPrinted>2019-11-02T02:34:00Z</cp:lastPrinted>
  <dcterms:created xsi:type="dcterms:W3CDTF">2023-12-23T03:42:00Z</dcterms:created>
  <dcterms:modified xsi:type="dcterms:W3CDTF">2023-12-25T03:08:00Z</dcterms:modified>
</cp:coreProperties>
</file>